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Pr="00963DAE" w:rsidRDefault="0054076E" w:rsidP="00963DAE">
      <w:pPr>
        <w:pStyle w:val="Cabealho2"/>
        <w:jc w:val="center"/>
      </w:pPr>
      <w:r w:rsidRPr="00963DAE">
        <w:t xml:space="preserve">GLOSSÁRIO DOS TERMOS </w:t>
      </w:r>
      <w:r w:rsidR="00963DAE" w:rsidRPr="00963DAE">
        <w:br/>
      </w:r>
      <w:r w:rsidRPr="00963DAE">
        <w:t>PARA O NÍVEL 2 AVANÇADO</w:t>
      </w:r>
    </w:p>
    <w:p w:rsidR="00000000" w:rsidRPr="00963DAE" w:rsidRDefault="0054076E">
      <w:pPr>
        <w:ind w:firstLine="284"/>
        <w:rPr>
          <w:b/>
          <w:sz w:val="22"/>
        </w:rPr>
      </w:pPr>
    </w:p>
    <w:p w:rsidR="00000000" w:rsidRPr="00963DAE" w:rsidRDefault="0054076E">
      <w:pPr>
        <w:rPr>
          <w:sz w:val="22"/>
        </w:rPr>
      </w:pPr>
      <w:r w:rsidRPr="00963DAE">
        <w:rPr>
          <w:sz w:val="22"/>
        </w:rPr>
        <w:t>Estas definições são para uso do estudante do Curso de OT2, a fim de assegurar que ele tenha uma compreensão clara destes termos, sem ter de entrar nos materiais de auditor Classe VI visto esse grau poder const</w:t>
      </w:r>
      <w:r w:rsidRPr="00963DAE">
        <w:rPr>
          <w:sz w:val="22"/>
        </w:rPr>
        <w:t>ituir, para ele, um passo omitido.</w:t>
      </w:r>
    </w:p>
    <w:p w:rsidR="00000000" w:rsidRPr="00963DAE" w:rsidRDefault="0054076E">
      <w:pPr>
        <w:rPr>
          <w:sz w:val="22"/>
        </w:rPr>
      </w:pPr>
    </w:p>
    <w:p w:rsidR="00000000" w:rsidRPr="00963DAE" w:rsidRDefault="0054076E" w:rsidP="00963DAE">
      <w:pPr>
        <w:ind w:left="1276" w:hanging="1276"/>
        <w:rPr>
          <w:b/>
          <w:sz w:val="22"/>
        </w:rPr>
      </w:pPr>
      <w:r w:rsidRPr="00963DAE">
        <w:rPr>
          <w:b/>
          <w:sz w:val="22"/>
        </w:rPr>
        <w:t>GPM: (</w:t>
      </w:r>
      <w:r w:rsidRPr="00963DAE">
        <w:rPr>
          <w:sz w:val="22"/>
        </w:rPr>
        <w:t>GOALS PROBLEM MASS = MASSA DE UM PROBLEMA COM METAS)</w:t>
      </w:r>
    </w:p>
    <w:p w:rsidR="00000000" w:rsidRPr="00963DAE" w:rsidRDefault="00963DAE" w:rsidP="00963DAE">
      <w:pPr>
        <w:ind w:left="1276" w:hanging="1276"/>
        <w:rPr>
          <w:sz w:val="22"/>
        </w:rPr>
      </w:pPr>
      <w:r w:rsidRPr="00963DAE">
        <w:rPr>
          <w:sz w:val="22"/>
        </w:rPr>
        <w:t xml:space="preserve"> </w:t>
      </w:r>
      <w:r w:rsidRPr="00963DAE">
        <w:rPr>
          <w:sz w:val="22"/>
        </w:rPr>
        <w:tab/>
      </w:r>
      <w:r w:rsidR="0054076E" w:rsidRPr="00963DAE">
        <w:rPr>
          <w:sz w:val="22"/>
        </w:rPr>
        <w:t>1. Se pegassem em duas mangueiras e as apontássemos uma contra a outra, os seus esguichos não alcançariam a boca uma da outra, mas iriam esparramar-se uma contra</w:t>
      </w:r>
      <w:r w:rsidR="0054076E" w:rsidRPr="00963DAE">
        <w:rPr>
          <w:sz w:val="22"/>
        </w:rPr>
        <w:t xml:space="preserve"> a outra a meio caminho. Se este esparrame se mantivesse ali, seria uma bola de água em borbotão. Chamem à mangueira A força usada pelo pc para levar a cabo a sua meta. Chamem à mangueira B a força usada pelas outras dinâmicas para se oporem àquela meta. O</w:t>
      </w:r>
      <w:r w:rsidR="0054076E" w:rsidRPr="00963DAE">
        <w:rPr>
          <w:sz w:val="22"/>
        </w:rPr>
        <w:t xml:space="preserve">nde estas duas forças se encontraram constantemente, foi criada uma massa mental. Esta é a imagem de qualquer problema: força opondo-se a força, resultando em massa. Onde a meta do pc encontra uma oposição constante, temos na mente </w:t>
      </w:r>
      <w:r w:rsidRPr="00963DAE">
        <w:rPr>
          <w:sz w:val="22"/>
        </w:rPr>
        <w:t>reativa</w:t>
      </w:r>
      <w:r w:rsidR="0054076E" w:rsidRPr="00963DAE">
        <w:rPr>
          <w:sz w:val="22"/>
        </w:rPr>
        <w:t xml:space="preserve"> a massa daí res</w:t>
      </w:r>
      <w:r w:rsidR="0054076E" w:rsidRPr="00963DAE">
        <w:rPr>
          <w:sz w:val="22"/>
        </w:rPr>
        <w:t>ultante causada pelas duas forças. META = força para o levar a cabo. OPOSIÇÃO = força oposta à sua realização. ISTO É A MASSA DE UM PROBLEMA COM METAS.</w:t>
      </w:r>
    </w:p>
    <w:p w:rsidR="00000000" w:rsidRPr="00963DAE" w:rsidRDefault="00963DAE" w:rsidP="00963DAE">
      <w:pPr>
        <w:ind w:left="1276" w:hanging="1276"/>
        <w:rPr>
          <w:sz w:val="22"/>
        </w:rPr>
      </w:pPr>
      <w:r w:rsidRPr="00963DAE">
        <w:rPr>
          <w:sz w:val="22"/>
        </w:rPr>
        <w:t xml:space="preserve"> </w:t>
      </w:r>
      <w:r w:rsidRPr="00963DAE">
        <w:rPr>
          <w:sz w:val="22"/>
        </w:rPr>
        <w:tab/>
      </w:r>
      <w:r w:rsidR="0054076E" w:rsidRPr="00963DAE">
        <w:rPr>
          <w:sz w:val="22"/>
        </w:rPr>
        <w:t>2. O problema criado por duas ou mais forças em oposição que, sendo opostas, equilibradas e não resolvid</w:t>
      </w:r>
      <w:r w:rsidR="0054076E" w:rsidRPr="00963DAE">
        <w:rPr>
          <w:sz w:val="22"/>
        </w:rPr>
        <w:t>as, formam uma massa. Trata-se de massa de energia mental.</w:t>
      </w:r>
    </w:p>
    <w:p w:rsidR="00000000" w:rsidRPr="00963DAE" w:rsidRDefault="0054076E" w:rsidP="00963DAE">
      <w:pPr>
        <w:ind w:left="1276" w:hanging="1276"/>
        <w:rPr>
          <w:sz w:val="22"/>
        </w:rPr>
      </w:pPr>
    </w:p>
    <w:p w:rsidR="00000000" w:rsidRPr="00963DAE" w:rsidRDefault="0054076E" w:rsidP="00963DAE">
      <w:pPr>
        <w:ind w:left="1276" w:hanging="1276"/>
        <w:rPr>
          <w:sz w:val="22"/>
        </w:rPr>
      </w:pPr>
      <w:r w:rsidRPr="00963DAE">
        <w:rPr>
          <w:b/>
          <w:sz w:val="22"/>
        </w:rPr>
        <w:t>GPM IMPLANTADO</w:t>
      </w:r>
      <w:r w:rsidRPr="00963DAE">
        <w:rPr>
          <w:sz w:val="22"/>
        </w:rPr>
        <w:t xml:space="preserve"> (MASSA DE UM PROBLEMA COM METAS IMPLANTADA): </w:t>
      </w:r>
    </w:p>
    <w:p w:rsidR="00000000" w:rsidRPr="00963DAE" w:rsidRDefault="00963DAE" w:rsidP="00963DAE">
      <w:pPr>
        <w:ind w:left="1276" w:hanging="1276"/>
        <w:rPr>
          <w:sz w:val="22"/>
        </w:rPr>
      </w:pPr>
      <w:r w:rsidRPr="00963DAE">
        <w:rPr>
          <w:sz w:val="22"/>
        </w:rPr>
        <w:t xml:space="preserve"> </w:t>
      </w:r>
      <w:r w:rsidRPr="00963DAE">
        <w:rPr>
          <w:sz w:val="22"/>
        </w:rPr>
        <w:tab/>
      </w:r>
      <w:r w:rsidR="0054076E" w:rsidRPr="00963DAE">
        <w:rPr>
          <w:sz w:val="22"/>
        </w:rPr>
        <w:t xml:space="preserve">Um GPM implantado é um GPM composto de metas (e das suas forças de oposição) que não são próprias do </w:t>
      </w:r>
      <w:r w:rsidRPr="00963DAE">
        <w:rPr>
          <w:sz w:val="22"/>
        </w:rPr>
        <w:t>pc,</w:t>
      </w:r>
      <w:r w:rsidR="0054076E" w:rsidRPr="00963DAE">
        <w:rPr>
          <w:sz w:val="22"/>
        </w:rPr>
        <w:t xml:space="preserve"> mas que lhe foram "implantadas"</w:t>
      </w:r>
      <w:r w:rsidR="0054076E" w:rsidRPr="00963DAE">
        <w:rPr>
          <w:sz w:val="22"/>
        </w:rPr>
        <w:t>.</w:t>
      </w:r>
    </w:p>
    <w:p w:rsidR="00000000" w:rsidRPr="00963DAE" w:rsidRDefault="00963DAE" w:rsidP="00963DAE">
      <w:pPr>
        <w:ind w:left="1276" w:hanging="1276"/>
        <w:rPr>
          <w:sz w:val="22"/>
        </w:rPr>
      </w:pPr>
      <w:r w:rsidRPr="00963DAE">
        <w:rPr>
          <w:sz w:val="22"/>
        </w:rPr>
        <w:t xml:space="preserve"> </w:t>
      </w:r>
      <w:r w:rsidRPr="00963DAE">
        <w:rPr>
          <w:sz w:val="22"/>
        </w:rPr>
        <w:tab/>
      </w:r>
      <w:r w:rsidR="0054076E" w:rsidRPr="00963DAE">
        <w:rPr>
          <w:sz w:val="22"/>
        </w:rPr>
        <w:t xml:space="preserve">Um </w:t>
      </w:r>
      <w:r w:rsidR="0054076E" w:rsidRPr="00963DAE">
        <w:rPr>
          <w:i/>
          <w:sz w:val="22"/>
        </w:rPr>
        <w:t>implante</w:t>
      </w:r>
      <w:r w:rsidR="0054076E" w:rsidRPr="00963DAE">
        <w:rPr>
          <w:sz w:val="22"/>
        </w:rPr>
        <w:t xml:space="preserve"> é um meio </w:t>
      </w:r>
      <w:r w:rsidRPr="00963DAE">
        <w:rPr>
          <w:sz w:val="22"/>
        </w:rPr>
        <w:t>eletrónico</w:t>
      </w:r>
      <w:r w:rsidR="0054076E" w:rsidRPr="00963DAE">
        <w:rPr>
          <w:sz w:val="22"/>
        </w:rPr>
        <w:t xml:space="preserve"> de deitar abaixo um thetan com uma significância. </w:t>
      </w:r>
    </w:p>
    <w:p w:rsidR="00000000" w:rsidRPr="00963DAE" w:rsidRDefault="00963DAE" w:rsidP="00963DAE">
      <w:pPr>
        <w:ind w:left="1276" w:hanging="1276"/>
        <w:rPr>
          <w:sz w:val="22"/>
        </w:rPr>
      </w:pPr>
      <w:r w:rsidRPr="00963DAE">
        <w:rPr>
          <w:sz w:val="22"/>
        </w:rPr>
        <w:t xml:space="preserve"> </w:t>
      </w:r>
      <w:r w:rsidRPr="00963DAE">
        <w:rPr>
          <w:sz w:val="22"/>
        </w:rPr>
        <w:tab/>
      </w:r>
      <w:r w:rsidR="0054076E" w:rsidRPr="00963DAE">
        <w:rPr>
          <w:sz w:val="22"/>
        </w:rPr>
        <w:t xml:space="preserve">Uma meta </w:t>
      </w:r>
      <w:r w:rsidR="0054076E" w:rsidRPr="00963DAE">
        <w:rPr>
          <w:i/>
          <w:sz w:val="22"/>
        </w:rPr>
        <w:t>implantada</w:t>
      </w:r>
      <w:r w:rsidR="0054076E" w:rsidRPr="00963DAE">
        <w:rPr>
          <w:sz w:val="22"/>
        </w:rPr>
        <w:t xml:space="preserve"> é aquela sobre a qual o próprio thetan não decidiu, mas que lhe foi introduzida com uma força e persuasão avassaladoras.</w:t>
      </w:r>
    </w:p>
    <w:p w:rsidR="00000000" w:rsidRPr="00963DAE" w:rsidRDefault="00963DAE" w:rsidP="00963DAE">
      <w:pPr>
        <w:ind w:left="1276" w:hanging="1276"/>
        <w:rPr>
          <w:sz w:val="22"/>
        </w:rPr>
      </w:pPr>
      <w:r w:rsidRPr="00963DAE">
        <w:rPr>
          <w:sz w:val="22"/>
        </w:rPr>
        <w:t xml:space="preserve"> </w:t>
      </w:r>
      <w:r w:rsidRPr="00963DAE">
        <w:rPr>
          <w:sz w:val="22"/>
        </w:rPr>
        <w:tab/>
      </w:r>
      <w:r w:rsidR="0054076E" w:rsidRPr="00963DAE">
        <w:rPr>
          <w:sz w:val="22"/>
        </w:rPr>
        <w:t xml:space="preserve">No caso de </w:t>
      </w:r>
      <w:r w:rsidR="0054076E" w:rsidRPr="00963DAE">
        <w:rPr>
          <w:i/>
          <w:sz w:val="22"/>
        </w:rPr>
        <w:t>massas de problem</w:t>
      </w:r>
      <w:r w:rsidR="0054076E" w:rsidRPr="00963DAE">
        <w:rPr>
          <w:i/>
          <w:sz w:val="22"/>
        </w:rPr>
        <w:t xml:space="preserve">as com metas implantadas, </w:t>
      </w:r>
      <w:r w:rsidR="0054076E" w:rsidRPr="00963DAE">
        <w:rPr>
          <w:sz w:val="22"/>
        </w:rPr>
        <w:t xml:space="preserve">foi usado o próprio funcionamento do padrão real da vida para impressionar e apanhar um thetan na armadilha, impondo-lhe obediência a padrões comportamentais. A meta </w:t>
      </w:r>
      <w:r w:rsidRPr="00963DAE">
        <w:rPr>
          <w:sz w:val="22"/>
        </w:rPr>
        <w:t>selecionada</w:t>
      </w:r>
      <w:r w:rsidR="0054076E" w:rsidRPr="00963DAE">
        <w:rPr>
          <w:sz w:val="22"/>
        </w:rPr>
        <w:t xml:space="preserve"> não foi baseada em nenhuma meta do thetan, mas sim </w:t>
      </w:r>
      <w:r w:rsidR="0054076E" w:rsidRPr="00963DAE">
        <w:rPr>
          <w:sz w:val="22"/>
        </w:rPr>
        <w:t xml:space="preserve">numa </w:t>
      </w:r>
      <w:r w:rsidRPr="00963DAE">
        <w:rPr>
          <w:sz w:val="22"/>
        </w:rPr>
        <w:t>seleção</w:t>
      </w:r>
      <w:r w:rsidR="0054076E" w:rsidRPr="00963DAE">
        <w:rPr>
          <w:sz w:val="22"/>
        </w:rPr>
        <w:t xml:space="preserve"> inteiramente arbitrária, quer quanto à própria meta quer quanto ao seu padrão, por parte daqueles que conduziam a implantação.</w:t>
      </w:r>
    </w:p>
    <w:p w:rsidR="00000000" w:rsidRPr="00963DAE" w:rsidRDefault="0054076E" w:rsidP="00963DAE">
      <w:pPr>
        <w:ind w:left="1276" w:hanging="1276"/>
        <w:rPr>
          <w:sz w:val="22"/>
        </w:rPr>
      </w:pPr>
    </w:p>
    <w:p w:rsidR="00000000" w:rsidRPr="00963DAE" w:rsidRDefault="0054076E" w:rsidP="00963DAE">
      <w:pPr>
        <w:ind w:left="1276" w:hanging="1276"/>
        <w:rPr>
          <w:sz w:val="22"/>
        </w:rPr>
      </w:pPr>
      <w:r w:rsidRPr="00963DAE">
        <w:rPr>
          <w:b/>
          <w:sz w:val="22"/>
        </w:rPr>
        <w:t>TERMINAL</w:t>
      </w:r>
      <w:r w:rsidRPr="00963DAE">
        <w:rPr>
          <w:sz w:val="22"/>
        </w:rPr>
        <w:t xml:space="preserve"> (também referido como TERM.): </w:t>
      </w:r>
    </w:p>
    <w:p w:rsidR="00000000" w:rsidRPr="00963DAE" w:rsidRDefault="00963DAE" w:rsidP="00963DAE">
      <w:pPr>
        <w:ind w:left="1276" w:hanging="1276"/>
        <w:rPr>
          <w:sz w:val="22"/>
        </w:rPr>
      </w:pPr>
      <w:r w:rsidRPr="00963DAE">
        <w:rPr>
          <w:sz w:val="22"/>
        </w:rPr>
        <w:t xml:space="preserve"> </w:t>
      </w:r>
      <w:r w:rsidRPr="00963DAE">
        <w:rPr>
          <w:sz w:val="22"/>
        </w:rPr>
        <w:tab/>
      </w:r>
      <w:r w:rsidR="0054076E" w:rsidRPr="00963DAE">
        <w:rPr>
          <w:sz w:val="22"/>
        </w:rPr>
        <w:t xml:space="preserve">1. Seria qualquer massa fixa utilizada num sistema de comunicações. Esta, </w:t>
      </w:r>
      <w:r w:rsidR="0054076E" w:rsidRPr="00963DAE">
        <w:rPr>
          <w:sz w:val="22"/>
        </w:rPr>
        <w:t xml:space="preserve">penso ser a melhor de todas as definições que apareceram para isto. Qualquer massa usada numa posição fixa em qualquer sistema de comunicações. Assim, vemos que um homem seria um </w:t>
      </w:r>
      <w:r w:rsidR="0054076E" w:rsidRPr="00963DAE">
        <w:rPr>
          <w:b/>
          <w:sz w:val="22"/>
        </w:rPr>
        <w:t>terminal</w:t>
      </w:r>
      <w:r w:rsidR="0054076E" w:rsidRPr="00963DAE">
        <w:rPr>
          <w:sz w:val="22"/>
        </w:rPr>
        <w:t xml:space="preserve">, mas um posto também poderia ser um </w:t>
      </w:r>
      <w:r w:rsidR="0054076E" w:rsidRPr="00963DAE">
        <w:rPr>
          <w:b/>
          <w:sz w:val="22"/>
        </w:rPr>
        <w:t>terminal</w:t>
      </w:r>
      <w:r w:rsidR="0054076E" w:rsidRPr="00963DAE">
        <w:rPr>
          <w:sz w:val="22"/>
        </w:rPr>
        <w:t>.</w:t>
      </w:r>
    </w:p>
    <w:p w:rsidR="00000000" w:rsidRPr="00963DAE" w:rsidRDefault="00963DAE" w:rsidP="00963DAE">
      <w:pPr>
        <w:ind w:left="1276" w:hanging="1276"/>
        <w:rPr>
          <w:sz w:val="22"/>
        </w:rPr>
      </w:pPr>
      <w:r w:rsidRPr="00963DAE">
        <w:rPr>
          <w:sz w:val="22"/>
        </w:rPr>
        <w:t xml:space="preserve"> </w:t>
      </w:r>
      <w:r w:rsidRPr="00963DAE">
        <w:rPr>
          <w:sz w:val="22"/>
        </w:rPr>
        <w:tab/>
      </w:r>
      <w:r w:rsidR="0054076E" w:rsidRPr="00963DAE">
        <w:rPr>
          <w:sz w:val="22"/>
        </w:rPr>
        <w:t>2. Um item ou identida</w:t>
      </w:r>
      <w:r w:rsidR="0054076E" w:rsidRPr="00963DAE">
        <w:rPr>
          <w:sz w:val="22"/>
        </w:rPr>
        <w:t xml:space="preserve">de que o pc foi algures no passado (ou presente) é chamado um </w:t>
      </w:r>
      <w:r w:rsidR="0054076E" w:rsidRPr="00963DAE">
        <w:rPr>
          <w:b/>
          <w:sz w:val="22"/>
        </w:rPr>
        <w:t>terminal</w:t>
      </w:r>
      <w:r w:rsidR="0054076E" w:rsidRPr="00963DAE">
        <w:rPr>
          <w:sz w:val="22"/>
        </w:rPr>
        <w:t xml:space="preserve">. É "a própria valência do pc" nessa altura. Nas massas de problemas com metas (as massas negras da mente </w:t>
      </w:r>
      <w:r w:rsidRPr="00963DAE">
        <w:rPr>
          <w:sz w:val="22"/>
        </w:rPr>
        <w:t>reativa</w:t>
      </w:r>
      <w:r w:rsidR="0054076E" w:rsidRPr="00963DAE">
        <w:rPr>
          <w:sz w:val="22"/>
        </w:rPr>
        <w:t>), as identidades que, quando contactadas produzem dor, dizem-nos logo q</w:t>
      </w:r>
      <w:r w:rsidR="0054076E" w:rsidRPr="00963DAE">
        <w:rPr>
          <w:sz w:val="22"/>
        </w:rPr>
        <w:t xml:space="preserve">ue são </w:t>
      </w:r>
      <w:r w:rsidR="0054076E" w:rsidRPr="00963DAE">
        <w:rPr>
          <w:b/>
          <w:sz w:val="22"/>
        </w:rPr>
        <w:t>terminais (</w:t>
      </w:r>
      <w:r w:rsidR="0054076E" w:rsidRPr="00963DAE">
        <w:rPr>
          <w:sz w:val="22"/>
        </w:rPr>
        <w:t>itens ou identidades que o pc foi no passado)</w:t>
      </w:r>
      <w:r w:rsidR="0054076E" w:rsidRPr="00963DAE">
        <w:rPr>
          <w:b/>
          <w:sz w:val="22"/>
        </w:rPr>
        <w:t xml:space="preserve">. </w:t>
      </w:r>
      <w:r w:rsidR="0054076E" w:rsidRPr="00963DAE">
        <w:rPr>
          <w:sz w:val="22"/>
        </w:rPr>
        <w:t>A pessoa só pode sentir dor como ela própria (thetan mais corpo) e, por isso, as identidades que ela foi produzem dor quando os seus resíduos mentais (massas negras) são contactados de novo e</w:t>
      </w:r>
      <w:r w:rsidR="0054076E" w:rsidRPr="00963DAE">
        <w:rPr>
          <w:sz w:val="22"/>
        </w:rPr>
        <w:t>m processamento.</w:t>
      </w:r>
    </w:p>
    <w:p w:rsidR="00000000" w:rsidRPr="00963DAE" w:rsidRDefault="0054076E" w:rsidP="00963DAE">
      <w:pPr>
        <w:ind w:left="1276" w:hanging="1276"/>
        <w:rPr>
          <w:sz w:val="22"/>
        </w:rPr>
      </w:pPr>
    </w:p>
    <w:p w:rsidR="00000000" w:rsidRPr="00963DAE" w:rsidRDefault="0054076E" w:rsidP="00963DAE">
      <w:pPr>
        <w:ind w:left="1276" w:hanging="1276"/>
        <w:rPr>
          <w:sz w:val="22"/>
        </w:rPr>
      </w:pPr>
      <w:r w:rsidRPr="00963DAE">
        <w:rPr>
          <w:b/>
          <w:sz w:val="22"/>
        </w:rPr>
        <w:t xml:space="preserve">TERMINAL DE OPOSIÇÃO </w:t>
      </w:r>
      <w:r w:rsidRPr="00963DAE">
        <w:rPr>
          <w:sz w:val="22"/>
        </w:rPr>
        <w:t>(também referido como OPPTERM):</w:t>
      </w:r>
    </w:p>
    <w:p w:rsidR="00000000" w:rsidRPr="00963DAE" w:rsidRDefault="00963DAE" w:rsidP="00963DAE">
      <w:pPr>
        <w:ind w:left="1276" w:hanging="1276"/>
        <w:rPr>
          <w:sz w:val="22"/>
        </w:rPr>
      </w:pPr>
      <w:r w:rsidRPr="00963DAE">
        <w:rPr>
          <w:sz w:val="22"/>
        </w:rPr>
        <w:t xml:space="preserve"> </w:t>
      </w:r>
      <w:r w:rsidRPr="00963DAE">
        <w:rPr>
          <w:sz w:val="22"/>
        </w:rPr>
        <w:tab/>
      </w:r>
      <w:r w:rsidR="0054076E" w:rsidRPr="00963DAE">
        <w:rPr>
          <w:sz w:val="22"/>
        </w:rPr>
        <w:t xml:space="preserve">1. Um item ou identidade a que o pc de facto se </w:t>
      </w:r>
      <w:r w:rsidR="0054076E" w:rsidRPr="00963DAE">
        <w:rPr>
          <w:b/>
          <w:sz w:val="22"/>
        </w:rPr>
        <w:t>opôs</w:t>
      </w:r>
      <w:r w:rsidR="0054076E" w:rsidRPr="00963DAE">
        <w:rPr>
          <w:sz w:val="22"/>
        </w:rPr>
        <w:t xml:space="preserve"> (combateu, foi inimigo) algures no passado (ou presente). Como a pessoa se identificou com um “não ele”, só pode receber dele somáti</w:t>
      </w:r>
      <w:r w:rsidR="0054076E" w:rsidRPr="00963DAE">
        <w:rPr>
          <w:sz w:val="22"/>
        </w:rPr>
        <w:t xml:space="preserve">cos. Um </w:t>
      </w:r>
      <w:r w:rsidR="0054076E" w:rsidRPr="00963DAE">
        <w:rPr>
          <w:b/>
          <w:sz w:val="22"/>
        </w:rPr>
        <w:t>terminal de oposição</w:t>
      </w:r>
      <w:r w:rsidR="0054076E" w:rsidRPr="00963DAE">
        <w:rPr>
          <w:sz w:val="22"/>
        </w:rPr>
        <w:t>, quando os seus resíduos mentais (massas negras) são re - contactadas em processamento, produzem apenas sensação, nunca dor.</w:t>
      </w:r>
    </w:p>
    <w:p w:rsidR="00000000" w:rsidRPr="00963DAE" w:rsidRDefault="0054076E" w:rsidP="00963DAE">
      <w:pPr>
        <w:ind w:left="1276" w:hanging="1276"/>
        <w:jc w:val="center"/>
        <w:rPr>
          <w:sz w:val="22"/>
        </w:rPr>
      </w:pPr>
      <w:r w:rsidRPr="00963DAE">
        <w:rPr>
          <w:sz w:val="22"/>
        </w:rPr>
        <w:t>---------</w:t>
      </w:r>
    </w:p>
    <w:p w:rsidR="00000000" w:rsidRPr="00963DAE" w:rsidRDefault="00963DAE" w:rsidP="00963DAE">
      <w:pPr>
        <w:ind w:left="1276" w:hanging="1276"/>
        <w:rPr>
          <w:sz w:val="22"/>
        </w:rPr>
      </w:pPr>
      <w:r w:rsidRPr="00963DAE">
        <w:rPr>
          <w:sz w:val="22"/>
        </w:rPr>
        <w:lastRenderedPageBreak/>
        <w:t xml:space="preserve"> </w:t>
      </w:r>
      <w:r w:rsidRPr="00963DAE">
        <w:rPr>
          <w:sz w:val="22"/>
        </w:rPr>
        <w:tab/>
        <w:t>Eletricamente</w:t>
      </w:r>
      <w:r w:rsidR="0054076E" w:rsidRPr="00963DAE">
        <w:rPr>
          <w:sz w:val="22"/>
        </w:rPr>
        <w:t xml:space="preserve"> um </w:t>
      </w:r>
      <w:r w:rsidR="0054076E" w:rsidRPr="00963DAE">
        <w:rPr>
          <w:b/>
          <w:sz w:val="22"/>
        </w:rPr>
        <w:t>terminal</w:t>
      </w:r>
      <w:r w:rsidR="0054076E" w:rsidRPr="00963DAE">
        <w:rPr>
          <w:sz w:val="22"/>
        </w:rPr>
        <w:t xml:space="preserve"> é um dos dois </w:t>
      </w:r>
      <w:r w:rsidRPr="00963DAE">
        <w:rPr>
          <w:sz w:val="22"/>
        </w:rPr>
        <w:t>polos</w:t>
      </w:r>
      <w:r w:rsidR="0054076E" w:rsidRPr="00963DAE">
        <w:rPr>
          <w:sz w:val="22"/>
        </w:rPr>
        <w:t xml:space="preserve"> entre os quais a corrente flui. </w:t>
      </w:r>
    </w:p>
    <w:p w:rsidR="00000000" w:rsidRPr="00963DAE" w:rsidRDefault="00963DAE" w:rsidP="00963DAE">
      <w:pPr>
        <w:ind w:left="1276" w:hanging="1276"/>
        <w:rPr>
          <w:sz w:val="22"/>
        </w:rPr>
      </w:pPr>
      <w:r w:rsidRPr="00963DAE">
        <w:rPr>
          <w:sz w:val="22"/>
        </w:rPr>
        <w:t xml:space="preserve"> </w:t>
      </w:r>
      <w:r w:rsidRPr="00963DAE">
        <w:rPr>
          <w:sz w:val="22"/>
        </w:rPr>
        <w:tab/>
      </w:r>
      <w:r w:rsidR="0054076E" w:rsidRPr="00963DAE">
        <w:rPr>
          <w:sz w:val="22"/>
        </w:rPr>
        <w:t xml:space="preserve">Ficámos com </w:t>
      </w:r>
      <w:r w:rsidR="0054076E" w:rsidRPr="00963DAE">
        <w:rPr>
          <w:sz w:val="22"/>
        </w:rPr>
        <w:t xml:space="preserve">a ideia de dois tipos diferentes de </w:t>
      </w:r>
      <w:r w:rsidR="0054076E" w:rsidRPr="00963DAE">
        <w:rPr>
          <w:b/>
          <w:sz w:val="22"/>
        </w:rPr>
        <w:t>terminais</w:t>
      </w:r>
      <w:r w:rsidR="0054076E" w:rsidRPr="00963DAE">
        <w:rPr>
          <w:sz w:val="22"/>
        </w:rPr>
        <w:t xml:space="preserve"> nos GPMs, porque eles são mesmo assim. Um, o pc vê-o como sendo seu ou sendo ele próprio; o outro, ele vê-o como uma oposição. Daí usarmos "terminal" para significar o que o pc pensa ser a sua ideia e massa no </w:t>
      </w:r>
      <w:r w:rsidR="0054076E" w:rsidRPr="00963DAE">
        <w:rPr>
          <w:sz w:val="22"/>
        </w:rPr>
        <w:t>GPM e "terminal de oposição" ou "oppterm", abreviado, para significar a massa e significância que qualifica como inimiga do terminal com que se identifica.</w:t>
      </w:r>
    </w:p>
    <w:p w:rsidR="00000000" w:rsidRPr="00963DAE" w:rsidRDefault="00963DAE" w:rsidP="00963DAE">
      <w:pPr>
        <w:ind w:left="1276" w:hanging="1276"/>
        <w:rPr>
          <w:sz w:val="22"/>
        </w:rPr>
      </w:pPr>
      <w:r w:rsidRPr="00963DAE">
        <w:rPr>
          <w:sz w:val="22"/>
        </w:rPr>
        <w:t xml:space="preserve"> </w:t>
      </w:r>
      <w:r w:rsidRPr="00963DAE">
        <w:rPr>
          <w:sz w:val="22"/>
        </w:rPr>
        <w:tab/>
      </w:r>
      <w:r w:rsidR="0054076E" w:rsidRPr="00963DAE">
        <w:rPr>
          <w:sz w:val="22"/>
        </w:rPr>
        <w:t>Tanto o "</w:t>
      </w:r>
      <w:r w:rsidRPr="00963DAE">
        <w:rPr>
          <w:sz w:val="22"/>
        </w:rPr>
        <w:t>Term</w:t>
      </w:r>
      <w:r w:rsidR="0054076E" w:rsidRPr="00963DAE">
        <w:rPr>
          <w:sz w:val="22"/>
        </w:rPr>
        <w:t>." como o "oppterm" num GPM têm massa e significância e a aparência de receberem e dare</w:t>
      </w:r>
      <w:r w:rsidR="0054076E" w:rsidRPr="00963DAE">
        <w:rPr>
          <w:sz w:val="22"/>
        </w:rPr>
        <w:t>m comunicação; assim ambos são chamados de terminais.</w:t>
      </w:r>
    </w:p>
    <w:p w:rsidR="00000000" w:rsidRPr="00963DAE" w:rsidRDefault="0054076E" w:rsidP="00963DAE">
      <w:pPr>
        <w:ind w:left="1276" w:hanging="1276"/>
        <w:rPr>
          <w:sz w:val="22"/>
        </w:rPr>
      </w:pPr>
    </w:p>
    <w:p w:rsidR="00000000" w:rsidRPr="00963DAE" w:rsidRDefault="0054076E" w:rsidP="00963DAE">
      <w:pPr>
        <w:ind w:left="1276" w:hanging="1276"/>
        <w:rPr>
          <w:sz w:val="22"/>
        </w:rPr>
      </w:pPr>
      <w:r w:rsidRPr="00963DAE">
        <w:rPr>
          <w:b/>
          <w:sz w:val="22"/>
        </w:rPr>
        <w:t>ITEM</w:t>
      </w:r>
      <w:r w:rsidRPr="00963DAE">
        <w:rPr>
          <w:sz w:val="22"/>
        </w:rPr>
        <w:t>:</w:t>
      </w:r>
    </w:p>
    <w:p w:rsidR="00000000" w:rsidRPr="00963DAE" w:rsidRDefault="00963DAE" w:rsidP="00963DAE">
      <w:pPr>
        <w:ind w:left="1276" w:hanging="1276"/>
        <w:rPr>
          <w:sz w:val="22"/>
        </w:rPr>
      </w:pPr>
      <w:r w:rsidRPr="00963DAE">
        <w:rPr>
          <w:sz w:val="22"/>
        </w:rPr>
        <w:t xml:space="preserve"> </w:t>
      </w:r>
      <w:r w:rsidRPr="00963DAE">
        <w:rPr>
          <w:sz w:val="22"/>
        </w:rPr>
        <w:tab/>
      </w:r>
      <w:r w:rsidR="0054076E" w:rsidRPr="00963DAE">
        <w:rPr>
          <w:sz w:val="22"/>
        </w:rPr>
        <w:t xml:space="preserve">1. Nos GPMs, o que agora também chamamos </w:t>
      </w:r>
      <w:r w:rsidR="0054076E" w:rsidRPr="00963DAE">
        <w:rPr>
          <w:b/>
          <w:sz w:val="22"/>
        </w:rPr>
        <w:t>itens</w:t>
      </w:r>
      <w:r w:rsidR="0054076E" w:rsidRPr="00963DAE">
        <w:rPr>
          <w:sz w:val="22"/>
        </w:rPr>
        <w:t xml:space="preserve">, chamámos primeiro terminais, porque interagiam </w:t>
      </w:r>
      <w:r w:rsidRPr="00963DAE">
        <w:rPr>
          <w:sz w:val="22"/>
        </w:rPr>
        <w:t>eletricamente</w:t>
      </w:r>
      <w:r w:rsidR="0054076E" w:rsidRPr="00963DAE">
        <w:rPr>
          <w:sz w:val="22"/>
        </w:rPr>
        <w:t xml:space="preserve"> um com o outro. Estavam sempre aos pares.</w:t>
      </w:r>
    </w:p>
    <w:p w:rsidR="00000000" w:rsidRPr="00963DAE" w:rsidRDefault="00963DAE" w:rsidP="00963DAE">
      <w:pPr>
        <w:ind w:left="1276" w:hanging="1276"/>
        <w:rPr>
          <w:sz w:val="22"/>
        </w:rPr>
      </w:pPr>
      <w:r w:rsidRPr="00963DAE">
        <w:rPr>
          <w:sz w:val="22"/>
        </w:rPr>
        <w:t xml:space="preserve"> </w:t>
      </w:r>
      <w:r w:rsidRPr="00963DAE">
        <w:rPr>
          <w:sz w:val="22"/>
        </w:rPr>
        <w:tab/>
      </w:r>
      <w:r w:rsidR="0054076E" w:rsidRPr="00963DAE">
        <w:rPr>
          <w:sz w:val="22"/>
        </w:rPr>
        <w:t xml:space="preserve">Quando se fala quer de um Terminal quer de </w:t>
      </w:r>
      <w:r w:rsidR="0054076E" w:rsidRPr="00963DAE">
        <w:rPr>
          <w:sz w:val="22"/>
        </w:rPr>
        <w:t>um Terminal de Oposição sem se especificar qual é (Term. ou Oppterm), dizemos ITEM.</w:t>
      </w:r>
    </w:p>
    <w:p w:rsidR="00000000" w:rsidRPr="00963DAE" w:rsidRDefault="0054076E" w:rsidP="00963DAE">
      <w:pPr>
        <w:ind w:left="1276" w:hanging="1276"/>
        <w:rPr>
          <w:sz w:val="22"/>
        </w:rPr>
      </w:pPr>
    </w:p>
    <w:p w:rsidR="00000000" w:rsidRPr="00963DAE" w:rsidRDefault="0054076E" w:rsidP="00963DAE">
      <w:pPr>
        <w:ind w:left="1276" w:hanging="1276"/>
        <w:rPr>
          <w:sz w:val="22"/>
        </w:rPr>
      </w:pPr>
      <w:r w:rsidRPr="00963DAE">
        <w:rPr>
          <w:b/>
          <w:sz w:val="22"/>
        </w:rPr>
        <w:t>PAR:</w:t>
      </w:r>
    </w:p>
    <w:p w:rsidR="00000000" w:rsidRPr="00963DAE" w:rsidRDefault="00963DAE" w:rsidP="00963DAE">
      <w:pPr>
        <w:ind w:left="1276" w:hanging="1276"/>
        <w:rPr>
          <w:sz w:val="22"/>
        </w:rPr>
      </w:pPr>
      <w:r w:rsidRPr="00963DAE">
        <w:rPr>
          <w:sz w:val="22"/>
        </w:rPr>
        <w:t xml:space="preserve"> </w:t>
      </w:r>
      <w:r w:rsidRPr="00963DAE">
        <w:rPr>
          <w:sz w:val="22"/>
        </w:rPr>
        <w:tab/>
      </w:r>
      <w:r w:rsidR="0054076E" w:rsidRPr="00963DAE">
        <w:rPr>
          <w:sz w:val="22"/>
        </w:rPr>
        <w:t>1. Um conjunto de dois; dois que coexistem.</w:t>
      </w:r>
    </w:p>
    <w:p w:rsidR="00000000" w:rsidRPr="00963DAE" w:rsidRDefault="0054076E" w:rsidP="00963DAE">
      <w:pPr>
        <w:ind w:left="1276" w:hanging="1276"/>
        <w:rPr>
          <w:sz w:val="22"/>
        </w:rPr>
      </w:pPr>
    </w:p>
    <w:p w:rsidR="00000000" w:rsidRPr="00963DAE" w:rsidRDefault="0054076E" w:rsidP="00963DAE">
      <w:pPr>
        <w:ind w:left="1276" w:hanging="1276"/>
        <w:rPr>
          <w:sz w:val="22"/>
        </w:rPr>
      </w:pPr>
      <w:r w:rsidRPr="00963DAE">
        <w:rPr>
          <w:b/>
          <w:sz w:val="22"/>
        </w:rPr>
        <w:t>DICOTOMIA:</w:t>
      </w:r>
    </w:p>
    <w:p w:rsidR="00000000" w:rsidRPr="00963DAE" w:rsidRDefault="00963DAE" w:rsidP="00963DAE">
      <w:pPr>
        <w:ind w:left="1276" w:hanging="1276"/>
        <w:rPr>
          <w:sz w:val="22"/>
        </w:rPr>
      </w:pPr>
      <w:r w:rsidRPr="00963DAE">
        <w:rPr>
          <w:sz w:val="22"/>
        </w:rPr>
        <w:t xml:space="preserve"> </w:t>
      </w:r>
      <w:r w:rsidRPr="00963DAE">
        <w:rPr>
          <w:sz w:val="22"/>
        </w:rPr>
        <w:tab/>
      </w:r>
      <w:r w:rsidR="0054076E" w:rsidRPr="00963DAE">
        <w:rPr>
          <w:sz w:val="22"/>
        </w:rPr>
        <w:t xml:space="preserve">1. Uma dicotomia, em linguagem </w:t>
      </w:r>
      <w:r w:rsidRPr="00963DAE">
        <w:rPr>
          <w:sz w:val="22"/>
        </w:rPr>
        <w:t>Cientológica</w:t>
      </w:r>
      <w:r w:rsidR="0054076E" w:rsidRPr="00963DAE">
        <w:rPr>
          <w:sz w:val="22"/>
        </w:rPr>
        <w:t>, significa um positivo e um negativo. Uma palavra positiva e uma p</w:t>
      </w:r>
      <w:r w:rsidR="0054076E" w:rsidRPr="00963DAE">
        <w:rPr>
          <w:sz w:val="22"/>
        </w:rPr>
        <w:t>alavra negativa. São sempre do mesmo tipo de coisas. Um exemplo tosco seria: "Uma maçã" e "Sem - maçã - esa " (Condição ou estado de ausência de maçã). Isso é um par, uma dicotomia.</w:t>
      </w:r>
    </w:p>
    <w:p w:rsidR="00000000" w:rsidRPr="00963DAE" w:rsidRDefault="00963DAE" w:rsidP="00963DAE">
      <w:pPr>
        <w:ind w:left="1276" w:hanging="1276"/>
        <w:rPr>
          <w:sz w:val="22"/>
        </w:rPr>
      </w:pPr>
      <w:r w:rsidRPr="00963DAE">
        <w:rPr>
          <w:sz w:val="22"/>
        </w:rPr>
        <w:t xml:space="preserve"> </w:t>
      </w:r>
      <w:r w:rsidRPr="00963DAE">
        <w:rPr>
          <w:sz w:val="22"/>
        </w:rPr>
        <w:tab/>
      </w:r>
      <w:r w:rsidR="0054076E" w:rsidRPr="00963DAE">
        <w:rPr>
          <w:sz w:val="22"/>
        </w:rPr>
        <w:t>Positivo e negativo trocam entre si uma corrente, como se verifica em qual</w:t>
      </w:r>
      <w:r w:rsidR="0054076E" w:rsidRPr="00963DAE">
        <w:rPr>
          <w:sz w:val="22"/>
        </w:rPr>
        <w:t xml:space="preserve">quer bateria. Desse modo, não queremos um </w:t>
      </w:r>
      <w:r w:rsidRPr="00963DAE">
        <w:rPr>
          <w:sz w:val="22"/>
        </w:rPr>
        <w:t>ativo</w:t>
      </w:r>
      <w:r w:rsidR="0054076E" w:rsidRPr="00963DAE">
        <w:rPr>
          <w:sz w:val="22"/>
        </w:rPr>
        <w:t xml:space="preserve"> - passivo. (Por exemplo, o </w:t>
      </w:r>
      <w:r w:rsidRPr="00963DAE">
        <w:rPr>
          <w:sz w:val="22"/>
        </w:rPr>
        <w:t>ativo</w:t>
      </w:r>
      <w:r w:rsidR="0054076E" w:rsidRPr="00963DAE">
        <w:rPr>
          <w:sz w:val="22"/>
        </w:rPr>
        <w:t>, tal como o "homem" e o passivo, tal como "mulher"). Queremos pura e simplesmente um POSITIVO e um NEGATIVO, os opostos.</w:t>
      </w:r>
    </w:p>
    <w:p w:rsidR="00000000" w:rsidRPr="00963DAE" w:rsidRDefault="00963DAE" w:rsidP="00963DAE">
      <w:pPr>
        <w:ind w:left="1276" w:hanging="1276"/>
        <w:rPr>
          <w:sz w:val="22"/>
        </w:rPr>
      </w:pPr>
      <w:r w:rsidRPr="00963DAE">
        <w:rPr>
          <w:sz w:val="22"/>
        </w:rPr>
        <w:t xml:space="preserve"> </w:t>
      </w:r>
      <w:r w:rsidRPr="00963DAE">
        <w:rPr>
          <w:sz w:val="22"/>
        </w:rPr>
        <w:tab/>
      </w:r>
      <w:r w:rsidR="0054076E" w:rsidRPr="00963DAE">
        <w:rPr>
          <w:sz w:val="22"/>
        </w:rPr>
        <w:t>A natureza das coisas é uma ideia de vulto. Cada ide</w:t>
      </w:r>
      <w:r w:rsidR="0054076E" w:rsidRPr="00963DAE">
        <w:rPr>
          <w:sz w:val="22"/>
        </w:rPr>
        <w:t xml:space="preserve">ia de vulto tem duas partes: uma POSITIVA e outra NEGATIVA. Estas são opostas uma à outra. Elas fazem intercâmbio de corrente. Estão em conflito. O que geralmente se concorda ser o lado indesejado ou inferior é o </w:t>
      </w:r>
      <w:r w:rsidR="0054076E" w:rsidRPr="00963DAE">
        <w:rPr>
          <w:i/>
          <w:sz w:val="22"/>
        </w:rPr>
        <w:t>negativo</w:t>
      </w:r>
      <w:r w:rsidR="0054076E" w:rsidRPr="00963DAE">
        <w:rPr>
          <w:sz w:val="22"/>
        </w:rPr>
        <w:t xml:space="preserve">. O que geralmente se concebe como </w:t>
      </w:r>
      <w:r w:rsidR="0054076E" w:rsidRPr="00963DAE">
        <w:rPr>
          <w:sz w:val="22"/>
        </w:rPr>
        <w:t xml:space="preserve">estando </w:t>
      </w:r>
      <w:r w:rsidRPr="00963DAE">
        <w:rPr>
          <w:sz w:val="22"/>
        </w:rPr>
        <w:t>correto</w:t>
      </w:r>
      <w:r w:rsidR="0054076E" w:rsidRPr="00963DAE">
        <w:rPr>
          <w:sz w:val="22"/>
        </w:rPr>
        <w:t xml:space="preserve"> é o </w:t>
      </w:r>
      <w:r w:rsidR="0054076E" w:rsidRPr="00963DAE">
        <w:rPr>
          <w:i/>
          <w:sz w:val="22"/>
        </w:rPr>
        <w:t>positivo</w:t>
      </w:r>
      <w:r w:rsidR="0054076E" w:rsidRPr="00963DAE">
        <w:rPr>
          <w:sz w:val="22"/>
        </w:rPr>
        <w:t>.</w:t>
      </w:r>
    </w:p>
    <w:p w:rsidR="00000000" w:rsidRPr="00963DAE" w:rsidRDefault="00963DAE" w:rsidP="00963DAE">
      <w:pPr>
        <w:ind w:left="1276" w:hanging="1276"/>
        <w:rPr>
          <w:sz w:val="22"/>
        </w:rPr>
      </w:pPr>
      <w:r w:rsidRPr="00963DAE">
        <w:rPr>
          <w:sz w:val="22"/>
        </w:rPr>
        <w:t xml:space="preserve"> </w:t>
      </w:r>
      <w:r w:rsidRPr="00963DAE">
        <w:rPr>
          <w:sz w:val="22"/>
        </w:rPr>
        <w:tab/>
      </w:r>
      <w:r w:rsidR="0054076E" w:rsidRPr="00963DAE">
        <w:rPr>
          <w:sz w:val="22"/>
        </w:rPr>
        <w:t>Desse modo, uma DICOTOMIA significa as duas partes duma ideia principal.</w:t>
      </w:r>
    </w:p>
    <w:p w:rsidR="00000000" w:rsidRPr="00963DAE" w:rsidRDefault="00963DAE" w:rsidP="00963DAE">
      <w:pPr>
        <w:ind w:left="1276" w:hanging="1276"/>
        <w:rPr>
          <w:sz w:val="22"/>
        </w:rPr>
      </w:pPr>
      <w:r w:rsidRPr="00963DAE">
        <w:rPr>
          <w:sz w:val="22"/>
        </w:rPr>
        <w:t xml:space="preserve"> </w:t>
      </w:r>
      <w:r w:rsidRPr="00963DAE">
        <w:rPr>
          <w:sz w:val="22"/>
        </w:rPr>
        <w:tab/>
      </w:r>
      <w:r w:rsidR="0054076E" w:rsidRPr="00963DAE">
        <w:rPr>
          <w:sz w:val="22"/>
        </w:rPr>
        <w:t xml:space="preserve">2. </w:t>
      </w:r>
      <w:r w:rsidR="0054076E" w:rsidRPr="00963DAE">
        <w:rPr>
          <w:b/>
          <w:sz w:val="22"/>
        </w:rPr>
        <w:t>Oposições</w:t>
      </w:r>
      <w:r w:rsidR="0054076E" w:rsidRPr="00963DAE">
        <w:rPr>
          <w:sz w:val="22"/>
        </w:rPr>
        <w:t xml:space="preserve">: duas coisas que, quando em </w:t>
      </w:r>
      <w:r w:rsidRPr="00963DAE">
        <w:rPr>
          <w:sz w:val="22"/>
        </w:rPr>
        <w:t>ação</w:t>
      </w:r>
      <w:r w:rsidR="0054076E" w:rsidRPr="00963DAE">
        <w:rPr>
          <w:sz w:val="22"/>
        </w:rPr>
        <w:t xml:space="preserve"> recíproca, causam </w:t>
      </w:r>
      <w:r w:rsidRPr="00963DAE">
        <w:rPr>
          <w:sz w:val="22"/>
        </w:rPr>
        <w:t>ação</w:t>
      </w:r>
      <w:r w:rsidR="0054076E" w:rsidRPr="00963DAE">
        <w:rPr>
          <w:sz w:val="22"/>
        </w:rPr>
        <w:t>.</w:t>
      </w:r>
    </w:p>
    <w:p w:rsidR="00000000" w:rsidRPr="00963DAE" w:rsidRDefault="0054076E" w:rsidP="00963DAE">
      <w:pPr>
        <w:ind w:left="1276" w:hanging="1276"/>
        <w:rPr>
          <w:sz w:val="22"/>
        </w:rPr>
      </w:pPr>
    </w:p>
    <w:p w:rsidR="00000000" w:rsidRPr="00963DAE" w:rsidRDefault="0054076E" w:rsidP="00963DAE">
      <w:pPr>
        <w:ind w:left="1276" w:hanging="1276"/>
        <w:rPr>
          <w:sz w:val="22"/>
        </w:rPr>
      </w:pPr>
      <w:r w:rsidRPr="00963DAE">
        <w:rPr>
          <w:b/>
          <w:sz w:val="22"/>
        </w:rPr>
        <w:t>LINE PLOT</w:t>
      </w:r>
      <w:r w:rsidRPr="00963DAE">
        <w:rPr>
          <w:sz w:val="22"/>
        </w:rPr>
        <w:t xml:space="preserve"> (ESQUEMA LINEAR):</w:t>
      </w:r>
    </w:p>
    <w:p w:rsidR="00000000" w:rsidRPr="00963DAE" w:rsidRDefault="00963DAE" w:rsidP="00963DAE">
      <w:pPr>
        <w:ind w:left="1276" w:hanging="1276"/>
        <w:rPr>
          <w:sz w:val="22"/>
        </w:rPr>
      </w:pPr>
      <w:r w:rsidRPr="00963DAE">
        <w:rPr>
          <w:sz w:val="22"/>
        </w:rPr>
        <w:t xml:space="preserve"> </w:t>
      </w:r>
      <w:r w:rsidRPr="00963DAE">
        <w:rPr>
          <w:sz w:val="22"/>
        </w:rPr>
        <w:tab/>
      </w:r>
      <w:r w:rsidR="0054076E" w:rsidRPr="00963DAE">
        <w:rPr>
          <w:sz w:val="22"/>
        </w:rPr>
        <w:t>1. Cada GPM tem um Esquema Linear.</w:t>
      </w:r>
    </w:p>
    <w:p w:rsidR="00000000" w:rsidRPr="00963DAE" w:rsidRDefault="00963DAE" w:rsidP="00963DAE">
      <w:pPr>
        <w:ind w:left="1276" w:hanging="1276"/>
        <w:rPr>
          <w:sz w:val="22"/>
        </w:rPr>
      </w:pPr>
      <w:r w:rsidRPr="00963DAE">
        <w:rPr>
          <w:sz w:val="22"/>
        </w:rPr>
        <w:t xml:space="preserve"> </w:t>
      </w:r>
      <w:r w:rsidRPr="00963DAE">
        <w:rPr>
          <w:sz w:val="22"/>
        </w:rPr>
        <w:tab/>
      </w:r>
      <w:r w:rsidR="0054076E" w:rsidRPr="00963DAE">
        <w:rPr>
          <w:sz w:val="22"/>
        </w:rPr>
        <w:t>Um Esquema Linea</w:t>
      </w:r>
      <w:r w:rsidR="0054076E" w:rsidRPr="00963DAE">
        <w:rPr>
          <w:sz w:val="22"/>
        </w:rPr>
        <w:t>r é o padrão dos itens de cada GPM. Por exemplo, cada meta completa tal como “Apanhar Livros”, teria um Esquema Linear com Itens como "Apanhando Livros" ou apenas "Livros Apanhados", etc.</w:t>
      </w:r>
    </w:p>
    <w:p w:rsidR="00000000" w:rsidRPr="00963DAE" w:rsidRDefault="0054076E" w:rsidP="00963DAE">
      <w:pPr>
        <w:ind w:left="1276" w:hanging="1276"/>
        <w:rPr>
          <w:sz w:val="22"/>
        </w:rPr>
      </w:pPr>
    </w:p>
    <w:p w:rsidR="00000000" w:rsidRPr="00963DAE" w:rsidRDefault="0054076E" w:rsidP="00963DAE">
      <w:pPr>
        <w:ind w:left="1276" w:hanging="1276"/>
        <w:rPr>
          <w:sz w:val="22"/>
        </w:rPr>
      </w:pPr>
      <w:r w:rsidRPr="00963DAE">
        <w:rPr>
          <w:b/>
          <w:sz w:val="22"/>
        </w:rPr>
        <w:t>PALAVRAS FINAIS (</w:t>
      </w:r>
      <w:r w:rsidRPr="00963DAE">
        <w:rPr>
          <w:sz w:val="22"/>
        </w:rPr>
        <w:t>END WORDS):</w:t>
      </w:r>
    </w:p>
    <w:p w:rsidR="00000000" w:rsidRPr="00963DAE" w:rsidRDefault="00963DAE" w:rsidP="00963DAE">
      <w:pPr>
        <w:ind w:left="1276" w:hanging="1276"/>
        <w:rPr>
          <w:sz w:val="22"/>
        </w:rPr>
      </w:pPr>
      <w:r w:rsidRPr="00963DAE">
        <w:rPr>
          <w:sz w:val="22"/>
        </w:rPr>
        <w:t xml:space="preserve"> </w:t>
      </w:r>
      <w:r w:rsidRPr="00963DAE">
        <w:rPr>
          <w:sz w:val="22"/>
        </w:rPr>
        <w:tab/>
      </w:r>
      <w:r w:rsidR="0054076E" w:rsidRPr="00963DAE">
        <w:rPr>
          <w:sz w:val="22"/>
        </w:rPr>
        <w:t>Uma Palavra Final é a palavra que está</w:t>
      </w:r>
      <w:r w:rsidR="0054076E" w:rsidRPr="00963DAE">
        <w:rPr>
          <w:sz w:val="22"/>
        </w:rPr>
        <w:t xml:space="preserve"> no fim da frase que verbaliza uma meta. É sempre um substantivo ou uma condição substantivada.</w:t>
      </w:r>
    </w:p>
    <w:p w:rsidR="00000000" w:rsidRPr="00963DAE" w:rsidRDefault="00963DAE" w:rsidP="00963DAE">
      <w:pPr>
        <w:ind w:left="1276" w:hanging="1276"/>
        <w:rPr>
          <w:sz w:val="22"/>
        </w:rPr>
      </w:pPr>
      <w:r w:rsidRPr="00963DAE">
        <w:rPr>
          <w:sz w:val="22"/>
        </w:rPr>
        <w:t xml:space="preserve"> </w:t>
      </w:r>
      <w:r w:rsidRPr="00963DAE">
        <w:rPr>
          <w:sz w:val="22"/>
        </w:rPr>
        <w:tab/>
      </w:r>
      <w:r w:rsidR="0054076E" w:rsidRPr="00963DAE">
        <w:rPr>
          <w:sz w:val="22"/>
        </w:rPr>
        <w:t xml:space="preserve">Por exemplo, numa meta como "Apanhar Livros", </w:t>
      </w:r>
      <w:r w:rsidR="0054076E" w:rsidRPr="00963DAE">
        <w:rPr>
          <w:i/>
          <w:sz w:val="22"/>
        </w:rPr>
        <w:t>livros</w:t>
      </w:r>
      <w:r w:rsidR="0054076E" w:rsidRPr="00963DAE">
        <w:rPr>
          <w:sz w:val="22"/>
        </w:rPr>
        <w:t xml:space="preserve"> é a </w:t>
      </w:r>
      <w:r w:rsidR="0054076E" w:rsidRPr="00963DAE">
        <w:rPr>
          <w:b/>
          <w:sz w:val="22"/>
        </w:rPr>
        <w:t>palavra final</w:t>
      </w:r>
      <w:r w:rsidR="0054076E" w:rsidRPr="00963DAE">
        <w:rPr>
          <w:sz w:val="22"/>
        </w:rPr>
        <w:t xml:space="preserve">. </w:t>
      </w:r>
    </w:p>
    <w:p w:rsidR="00000000" w:rsidRPr="00963DAE" w:rsidRDefault="00963DAE" w:rsidP="00963DAE">
      <w:pPr>
        <w:ind w:left="1276" w:hanging="1276"/>
        <w:rPr>
          <w:sz w:val="22"/>
        </w:rPr>
      </w:pPr>
      <w:r w:rsidRPr="00963DAE">
        <w:rPr>
          <w:sz w:val="22"/>
        </w:rPr>
        <w:t xml:space="preserve"> </w:t>
      </w:r>
      <w:r w:rsidRPr="00963DAE">
        <w:rPr>
          <w:sz w:val="22"/>
        </w:rPr>
        <w:tab/>
      </w:r>
      <w:r w:rsidR="0054076E" w:rsidRPr="00963DAE">
        <w:rPr>
          <w:sz w:val="22"/>
        </w:rPr>
        <w:t xml:space="preserve">Existem, no entanto, muitos verbos ou palavras que representam </w:t>
      </w:r>
      <w:r w:rsidRPr="00963DAE">
        <w:rPr>
          <w:sz w:val="22"/>
        </w:rPr>
        <w:t>ação</w:t>
      </w:r>
      <w:r w:rsidR="0054076E" w:rsidRPr="00963DAE">
        <w:rPr>
          <w:sz w:val="22"/>
        </w:rPr>
        <w:t xml:space="preserve">, relacionados com </w:t>
      </w:r>
      <w:r w:rsidR="0054076E" w:rsidRPr="00963DAE">
        <w:rPr>
          <w:sz w:val="22"/>
        </w:rPr>
        <w:t xml:space="preserve">cada </w:t>
      </w:r>
      <w:r w:rsidR="0054076E" w:rsidRPr="00963DAE">
        <w:rPr>
          <w:b/>
          <w:sz w:val="22"/>
        </w:rPr>
        <w:t>palavra final</w:t>
      </w:r>
      <w:r w:rsidR="0054076E" w:rsidRPr="00963DAE">
        <w:rPr>
          <w:sz w:val="22"/>
        </w:rPr>
        <w:t xml:space="preserve"> formando, deste modo, toda uma série de metas. </w:t>
      </w:r>
      <w:r w:rsidR="0054076E" w:rsidRPr="00963DAE">
        <w:rPr>
          <w:b/>
          <w:sz w:val="22"/>
        </w:rPr>
        <w:t>Palavras finais</w:t>
      </w:r>
      <w:r w:rsidR="0054076E" w:rsidRPr="00963DAE">
        <w:rPr>
          <w:sz w:val="22"/>
        </w:rPr>
        <w:t xml:space="preserve"> são assim chamadas porque vêm no fim de cada série de metas.</w:t>
      </w:r>
    </w:p>
    <w:p w:rsidR="00000000" w:rsidRPr="00963DAE" w:rsidRDefault="0054076E" w:rsidP="00963DAE">
      <w:pPr>
        <w:ind w:left="1276" w:hanging="1276"/>
        <w:rPr>
          <w:sz w:val="22"/>
        </w:rPr>
      </w:pPr>
    </w:p>
    <w:p w:rsidR="00000000" w:rsidRPr="00963DAE" w:rsidRDefault="0054076E" w:rsidP="00963DAE">
      <w:pPr>
        <w:ind w:left="1276" w:hanging="1276"/>
        <w:rPr>
          <w:sz w:val="22"/>
        </w:rPr>
      </w:pPr>
      <w:r w:rsidRPr="00963DAE">
        <w:rPr>
          <w:b/>
          <w:sz w:val="22"/>
        </w:rPr>
        <w:t>PISTA COMPLETA (</w:t>
      </w:r>
      <w:r w:rsidRPr="00963DAE">
        <w:rPr>
          <w:sz w:val="22"/>
        </w:rPr>
        <w:t>WHOLE TRACK):</w:t>
      </w:r>
    </w:p>
    <w:p w:rsidR="00000000" w:rsidRPr="00963DAE" w:rsidRDefault="00963DAE" w:rsidP="00963DAE">
      <w:pPr>
        <w:ind w:left="1276" w:hanging="1276"/>
        <w:rPr>
          <w:sz w:val="22"/>
        </w:rPr>
      </w:pPr>
      <w:r w:rsidRPr="00963DAE">
        <w:rPr>
          <w:sz w:val="22"/>
        </w:rPr>
        <w:t xml:space="preserve"> </w:t>
      </w:r>
      <w:r w:rsidRPr="00963DAE">
        <w:rPr>
          <w:sz w:val="22"/>
        </w:rPr>
        <w:tab/>
      </w:r>
      <w:r w:rsidR="0054076E" w:rsidRPr="00963DAE">
        <w:rPr>
          <w:sz w:val="22"/>
        </w:rPr>
        <w:t>1. A pista completa é o registo, momento a momento, da existência duma pessoa nest</w:t>
      </w:r>
      <w:r w:rsidR="0054076E" w:rsidRPr="00963DAE">
        <w:rPr>
          <w:sz w:val="22"/>
        </w:rPr>
        <w:t>e universo, sob a forma de imagens e impressões.</w:t>
      </w:r>
    </w:p>
    <w:p w:rsidR="00000000" w:rsidRPr="00963DAE" w:rsidRDefault="0054076E" w:rsidP="00963DAE">
      <w:pPr>
        <w:ind w:left="1276" w:hanging="1276"/>
        <w:rPr>
          <w:sz w:val="22"/>
        </w:rPr>
      </w:pPr>
    </w:p>
    <w:p w:rsidR="00000000" w:rsidRPr="00963DAE" w:rsidRDefault="0054076E" w:rsidP="00963DAE">
      <w:pPr>
        <w:ind w:left="1276" w:hanging="1276"/>
      </w:pPr>
      <w:r w:rsidRPr="00963DAE">
        <w:rPr>
          <w:b/>
        </w:rPr>
        <w:t>CADEIA:</w:t>
      </w:r>
      <w:r w:rsidRPr="00963DAE">
        <w:t>1. Uma série de registos de experiências semelhantes. Uma cadeia tem Engramas, Secundários e Locks.</w:t>
      </w:r>
    </w:p>
    <w:p w:rsidR="00000000" w:rsidRPr="00963DAE" w:rsidRDefault="0054076E" w:rsidP="00963DAE">
      <w:pPr>
        <w:ind w:left="2552" w:hanging="1276"/>
        <w:rPr>
          <w:sz w:val="22"/>
        </w:rPr>
      </w:pPr>
      <w:r w:rsidRPr="00963DAE">
        <w:rPr>
          <w:sz w:val="22"/>
        </w:rPr>
        <w:lastRenderedPageBreak/>
        <w:t>2. Incidentes de natureza semelhante em fila ao longo do tempo.</w:t>
      </w:r>
    </w:p>
    <w:p w:rsidR="00000000" w:rsidRPr="00963DAE" w:rsidRDefault="0054076E" w:rsidP="00963DAE">
      <w:pPr>
        <w:ind w:left="2552" w:hanging="1276"/>
        <w:rPr>
          <w:sz w:val="22"/>
        </w:rPr>
      </w:pPr>
      <w:r w:rsidRPr="00963DAE">
        <w:rPr>
          <w:sz w:val="22"/>
        </w:rPr>
        <w:t>3. Uma série de incidentes de natu</w:t>
      </w:r>
      <w:r w:rsidRPr="00963DAE">
        <w:rPr>
          <w:sz w:val="22"/>
        </w:rPr>
        <w:t>reza ou assunto semelhante.</w:t>
      </w:r>
    </w:p>
    <w:p w:rsidR="00000000" w:rsidRPr="00963DAE" w:rsidRDefault="0054076E" w:rsidP="00963DAE">
      <w:pPr>
        <w:ind w:left="1276" w:hanging="1276"/>
        <w:rPr>
          <w:sz w:val="22"/>
        </w:rPr>
      </w:pPr>
    </w:p>
    <w:p w:rsidR="00000000" w:rsidRPr="00963DAE" w:rsidRDefault="0054076E" w:rsidP="00963DAE">
      <w:pPr>
        <w:ind w:left="1276" w:hanging="1276"/>
        <w:rPr>
          <w:b/>
          <w:sz w:val="22"/>
        </w:rPr>
      </w:pPr>
      <w:r w:rsidRPr="00963DAE">
        <w:rPr>
          <w:b/>
          <w:sz w:val="22"/>
        </w:rPr>
        <w:t>ENTIDADES:</w:t>
      </w:r>
    </w:p>
    <w:p w:rsidR="00000000" w:rsidRPr="00963DAE" w:rsidRDefault="0054076E" w:rsidP="00963DAE">
      <w:pPr>
        <w:ind w:left="1276"/>
        <w:rPr>
          <w:sz w:val="22"/>
        </w:rPr>
      </w:pPr>
      <w:r w:rsidRPr="00963DAE">
        <w:rPr>
          <w:sz w:val="22"/>
        </w:rPr>
        <w:t xml:space="preserve">A definição básica de "entidade" contida nos dicionários normais é: </w:t>
      </w:r>
    </w:p>
    <w:p w:rsidR="00000000" w:rsidRPr="00963DAE" w:rsidRDefault="0054076E" w:rsidP="00963DAE">
      <w:pPr>
        <w:ind w:left="1276"/>
        <w:rPr>
          <w:sz w:val="22"/>
        </w:rPr>
      </w:pPr>
      <w:r w:rsidRPr="00963DAE">
        <w:rPr>
          <w:sz w:val="22"/>
        </w:rPr>
        <w:t>"Algo que tem uma existência real e isolada, quer de facto, quer na mente; um ser ou uma existência que é considerada distinta e individualizada".</w:t>
      </w:r>
    </w:p>
    <w:p w:rsidR="00000000" w:rsidRPr="00963DAE" w:rsidRDefault="0054076E" w:rsidP="00963DAE">
      <w:pPr>
        <w:ind w:left="1276"/>
        <w:rPr>
          <w:sz w:val="22"/>
        </w:rPr>
      </w:pPr>
      <w:r w:rsidRPr="00963DAE">
        <w:rPr>
          <w:sz w:val="22"/>
        </w:rPr>
        <w:t>Existem vários tipos de entidades descritas ao longo das obras de Dianética e Cientologia.</w:t>
      </w:r>
    </w:p>
    <w:p w:rsidR="00000000" w:rsidRPr="00963DAE" w:rsidRDefault="0054076E" w:rsidP="00963DAE">
      <w:pPr>
        <w:ind w:left="1276"/>
        <w:rPr>
          <w:sz w:val="22"/>
        </w:rPr>
      </w:pPr>
      <w:r w:rsidRPr="00963DAE">
        <w:rPr>
          <w:sz w:val="22"/>
        </w:rPr>
        <w:t>Por exemplo uma célula é, por si só, um animal vivo.</w:t>
      </w:r>
    </w:p>
    <w:p w:rsidR="00000000" w:rsidRPr="00963DAE" w:rsidRDefault="0054076E" w:rsidP="00963DAE">
      <w:pPr>
        <w:ind w:left="1276"/>
        <w:rPr>
          <w:sz w:val="22"/>
        </w:rPr>
      </w:pPr>
      <w:r w:rsidRPr="00963DAE">
        <w:rPr>
          <w:sz w:val="22"/>
        </w:rPr>
        <w:t>Temos a Entidade Genética (GE) a entidade que já vem desde a primeira aparição do corpo MEST.</w:t>
      </w:r>
    </w:p>
    <w:p w:rsidR="00000000" w:rsidRPr="00963DAE" w:rsidRDefault="0054076E" w:rsidP="00963DAE">
      <w:pPr>
        <w:ind w:left="1276"/>
        <w:rPr>
          <w:sz w:val="22"/>
        </w:rPr>
      </w:pPr>
      <w:r w:rsidRPr="00963DAE">
        <w:rPr>
          <w:sz w:val="22"/>
        </w:rPr>
        <w:t>Podem existir ent</w:t>
      </w:r>
      <w:r w:rsidRPr="00963DAE">
        <w:rPr>
          <w:sz w:val="22"/>
        </w:rPr>
        <w:t xml:space="preserve">idades </w:t>
      </w:r>
      <w:r w:rsidR="00963DAE" w:rsidRPr="00963DAE">
        <w:rPr>
          <w:sz w:val="22"/>
        </w:rPr>
        <w:t>injetadas</w:t>
      </w:r>
      <w:r w:rsidRPr="00963DAE">
        <w:rPr>
          <w:sz w:val="22"/>
        </w:rPr>
        <w:t xml:space="preserve"> ou entidades sintéticas. Algumas delas são "</w:t>
      </w:r>
      <w:r w:rsidR="00963DAE" w:rsidRPr="00963DAE">
        <w:rPr>
          <w:sz w:val="22"/>
        </w:rPr>
        <w:t>Ridges</w:t>
      </w:r>
      <w:r w:rsidRPr="00963DAE">
        <w:rPr>
          <w:sz w:val="22"/>
        </w:rPr>
        <w:t>" nas quais estão metidos os fac-símiles. Cada uma dessas coisas pode ser uma entidade pensante. Pensa que está viva. Enquanto lhe for fornecida energia, ela pensa que é um ser.</w:t>
      </w:r>
    </w:p>
    <w:p w:rsidR="00000000" w:rsidRPr="00963DAE" w:rsidRDefault="0054076E" w:rsidP="00963DAE">
      <w:pPr>
        <w:ind w:left="1276"/>
        <w:rPr>
          <w:sz w:val="22"/>
        </w:rPr>
      </w:pPr>
      <w:r w:rsidRPr="00963DAE">
        <w:rPr>
          <w:sz w:val="22"/>
        </w:rPr>
        <w:t>Obedecem a</w:t>
      </w:r>
      <w:r w:rsidRPr="00963DAE">
        <w:rPr>
          <w:sz w:val="22"/>
        </w:rPr>
        <w:t xml:space="preserve"> todas as regras, leis e fenómenos dos seres individuais.</w:t>
      </w:r>
    </w:p>
    <w:p w:rsidR="00000000" w:rsidRPr="00963DAE" w:rsidRDefault="0054076E" w:rsidP="00963DAE">
      <w:pPr>
        <w:ind w:left="1276"/>
        <w:rPr>
          <w:sz w:val="22"/>
        </w:rPr>
      </w:pPr>
      <w:r w:rsidRPr="00963DAE">
        <w:rPr>
          <w:sz w:val="22"/>
        </w:rPr>
        <w:t>Não é tratado, neste glossário, tudo o que há sobre entidades. No entanto, para uma compreensão dos dados sobre entidades tal como contidos nos materiais de Dianética e Cientologia, é preciso ter em</w:t>
      </w:r>
      <w:r w:rsidRPr="00963DAE">
        <w:rPr>
          <w:sz w:val="22"/>
        </w:rPr>
        <w:t xml:space="preserve"> primeiro lugar uma boa compreensão da definição básica dada acima.</w:t>
      </w:r>
    </w:p>
    <w:p w:rsidR="00000000" w:rsidRPr="00963DAE" w:rsidRDefault="0054076E" w:rsidP="00963DAE">
      <w:pPr>
        <w:ind w:left="1276"/>
        <w:rPr>
          <w:sz w:val="22"/>
        </w:rPr>
      </w:pPr>
      <w:r w:rsidRPr="00963DAE">
        <w:rPr>
          <w:sz w:val="22"/>
        </w:rPr>
        <w:t xml:space="preserve">Nos elementos de consulta nos materiais de Dianética e Cientologia para dados adicionais sobre entidades incluem-se: </w:t>
      </w:r>
    </w:p>
    <w:p w:rsidR="00000000" w:rsidRPr="00963DAE" w:rsidRDefault="0054076E" w:rsidP="00963DAE">
      <w:pPr>
        <w:ind w:left="2552" w:hanging="1276"/>
        <w:rPr>
          <w:sz w:val="22"/>
        </w:rPr>
      </w:pPr>
      <w:r w:rsidRPr="00963DAE">
        <w:rPr>
          <w:sz w:val="22"/>
        </w:rPr>
        <w:t>- B 30 Julho 80 A NATUREZA DE UM SER;</w:t>
      </w:r>
    </w:p>
    <w:p w:rsidR="00000000" w:rsidRPr="00963DAE" w:rsidRDefault="0054076E" w:rsidP="00963DAE">
      <w:pPr>
        <w:ind w:left="2552" w:hanging="1276"/>
        <w:rPr>
          <w:sz w:val="22"/>
        </w:rPr>
      </w:pPr>
      <w:r w:rsidRPr="00963DAE">
        <w:rPr>
          <w:sz w:val="22"/>
        </w:rPr>
        <w:t xml:space="preserve">- DIANÉTICA - A CIÊNCIA MODERNA </w:t>
      </w:r>
      <w:r w:rsidRPr="00963DAE">
        <w:rPr>
          <w:sz w:val="22"/>
        </w:rPr>
        <w:t>DE SAÚDE MENTAL, livro dois, cap. IV;</w:t>
      </w:r>
    </w:p>
    <w:p w:rsidR="00000000" w:rsidRPr="00963DAE" w:rsidRDefault="0054076E" w:rsidP="00963DAE">
      <w:pPr>
        <w:ind w:left="2552" w:hanging="1276"/>
        <w:rPr>
          <w:sz w:val="22"/>
        </w:rPr>
      </w:pPr>
      <w:r w:rsidRPr="00963DAE">
        <w:rPr>
          <w:sz w:val="22"/>
        </w:rPr>
        <w:t>- UMA HISTÓRIA DO HOMEM, cap. II, V e X.</w:t>
      </w:r>
    </w:p>
    <w:p w:rsidR="00000000" w:rsidRPr="00963DAE" w:rsidRDefault="0054076E" w:rsidP="00963DAE">
      <w:pPr>
        <w:ind w:left="2552" w:hanging="1276"/>
        <w:rPr>
          <w:sz w:val="22"/>
        </w:rPr>
      </w:pPr>
    </w:p>
    <w:p w:rsidR="00000000" w:rsidRPr="00963DAE" w:rsidRDefault="0054076E" w:rsidP="00963DAE">
      <w:pPr>
        <w:ind w:left="1276" w:hanging="1276"/>
        <w:rPr>
          <w:sz w:val="22"/>
        </w:rPr>
      </w:pPr>
      <w:r w:rsidRPr="00963DAE">
        <w:rPr>
          <w:b/>
          <w:sz w:val="22"/>
        </w:rPr>
        <w:t xml:space="preserve">CONJUNTO </w:t>
      </w:r>
      <w:r w:rsidRPr="00963DAE">
        <w:rPr>
          <w:sz w:val="22"/>
        </w:rPr>
        <w:t>(também PERCURSO = RUN):</w:t>
      </w:r>
    </w:p>
    <w:p w:rsidR="00000000" w:rsidRPr="00963DAE" w:rsidRDefault="00963DAE" w:rsidP="00963DAE">
      <w:pPr>
        <w:ind w:left="1276" w:hanging="1276"/>
        <w:rPr>
          <w:sz w:val="22"/>
        </w:rPr>
      </w:pPr>
      <w:r w:rsidRPr="00963DAE">
        <w:rPr>
          <w:sz w:val="22"/>
        </w:rPr>
        <w:t xml:space="preserve"> </w:t>
      </w:r>
      <w:r w:rsidRPr="00963DAE">
        <w:rPr>
          <w:sz w:val="22"/>
        </w:rPr>
        <w:tab/>
      </w:r>
      <w:r w:rsidR="0054076E" w:rsidRPr="00963DAE">
        <w:rPr>
          <w:sz w:val="22"/>
        </w:rPr>
        <w:t xml:space="preserve">1. Em OT 2, um "conjunto" ou "percurso" refere-se a uma série completa de 21 GPMs, que também é chamada Tabela da Pista Completa. </w:t>
      </w:r>
    </w:p>
    <w:p w:rsidR="00000000" w:rsidRPr="00963DAE" w:rsidRDefault="0054076E" w:rsidP="00963DAE">
      <w:pPr>
        <w:ind w:left="1276" w:hanging="1276"/>
        <w:rPr>
          <w:sz w:val="22"/>
        </w:rPr>
      </w:pPr>
    </w:p>
    <w:p w:rsidR="00000000" w:rsidRPr="00963DAE" w:rsidRDefault="0054076E" w:rsidP="00963DAE">
      <w:pPr>
        <w:ind w:left="1276" w:hanging="1276"/>
        <w:rPr>
          <w:sz w:val="22"/>
        </w:rPr>
      </w:pPr>
      <w:r w:rsidRPr="00963DAE">
        <w:rPr>
          <w:b/>
          <w:sz w:val="22"/>
        </w:rPr>
        <w:t>PARTE:</w:t>
      </w:r>
    </w:p>
    <w:p w:rsidR="00000000" w:rsidRPr="00963DAE" w:rsidRDefault="00963DAE" w:rsidP="00963DAE">
      <w:pPr>
        <w:ind w:left="1276" w:hanging="1276"/>
        <w:rPr>
          <w:sz w:val="22"/>
        </w:rPr>
      </w:pPr>
      <w:r w:rsidRPr="00963DAE">
        <w:rPr>
          <w:sz w:val="22"/>
        </w:rPr>
        <w:t xml:space="preserve"> </w:t>
      </w:r>
      <w:r w:rsidRPr="00963DAE">
        <w:rPr>
          <w:sz w:val="22"/>
        </w:rPr>
        <w:tab/>
      </w:r>
      <w:r w:rsidR="0054076E" w:rsidRPr="00963DAE">
        <w:rPr>
          <w:sz w:val="22"/>
        </w:rPr>
        <w:t>O t</w:t>
      </w:r>
      <w:r w:rsidR="0054076E" w:rsidRPr="00963DAE">
        <w:rPr>
          <w:sz w:val="22"/>
        </w:rPr>
        <w:t>ermo “</w:t>
      </w:r>
      <w:r w:rsidR="0054076E" w:rsidRPr="00963DAE">
        <w:rPr>
          <w:b/>
          <w:sz w:val="22"/>
        </w:rPr>
        <w:t>parte”</w:t>
      </w:r>
      <w:r w:rsidR="0054076E" w:rsidRPr="00963DAE">
        <w:rPr>
          <w:sz w:val="22"/>
        </w:rPr>
        <w:t xml:space="preserve"> refere-se aos GPMs separados que, na sua forma escrita, são chamados de Capítulos. Quando o capítulo é dividido em duas ou mais secções separadas, cada uma delas também seria chamada uma ”</w:t>
      </w:r>
      <w:r w:rsidR="0054076E" w:rsidRPr="00963DAE">
        <w:rPr>
          <w:b/>
          <w:sz w:val="22"/>
        </w:rPr>
        <w:t>parte”</w:t>
      </w:r>
      <w:r w:rsidR="0054076E" w:rsidRPr="00963DAE">
        <w:rPr>
          <w:sz w:val="22"/>
        </w:rPr>
        <w:t>.</w:t>
      </w:r>
    </w:p>
    <w:p w:rsidR="00000000" w:rsidRPr="00963DAE" w:rsidRDefault="0054076E" w:rsidP="00963DAE">
      <w:pPr>
        <w:ind w:left="1276" w:hanging="1276"/>
        <w:rPr>
          <w:sz w:val="22"/>
        </w:rPr>
      </w:pPr>
    </w:p>
    <w:p w:rsidR="0054076E" w:rsidRPr="00963DAE" w:rsidRDefault="0054076E">
      <w:pPr>
        <w:jc w:val="center"/>
        <w:rPr>
          <w:sz w:val="22"/>
        </w:rPr>
      </w:pPr>
      <w:r w:rsidRPr="00963DAE">
        <w:rPr>
          <w:sz w:val="22"/>
        </w:rPr>
        <w:t>***</w:t>
      </w:r>
      <w:bookmarkStart w:id="0" w:name="_GoBack"/>
      <w:bookmarkEnd w:id="0"/>
    </w:p>
    <w:sectPr w:rsidR="0054076E" w:rsidRPr="00963DAE">
      <w:pgSz w:w="11906" w:h="16838" w:code="9"/>
      <w:pgMar w:top="1417" w:right="1418" w:bottom="141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076E" w:rsidRDefault="0054076E">
      <w:r>
        <w:separator/>
      </w:r>
    </w:p>
  </w:endnote>
  <w:endnote w:type="continuationSeparator" w:id="0">
    <w:p w:rsidR="0054076E" w:rsidRDefault="0054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076E" w:rsidRDefault="0054076E">
      <w:r>
        <w:separator/>
      </w:r>
    </w:p>
  </w:footnote>
  <w:footnote w:type="continuationSeparator" w:id="0">
    <w:p w:rsidR="0054076E" w:rsidRDefault="005407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drawingGridHorizontalSpacing w:val="110"/>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DAE"/>
    <w:rsid w:val="0054076E"/>
    <w:rsid w:val="00963DA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5D48EC"/>
  <w15:chartTrackingRefBased/>
  <w15:docId w15:val="{A9088A60-2866-4596-9DC9-25AF277F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Cabealho2">
    <w:name w:val="heading 2"/>
    <w:basedOn w:val="Normal"/>
    <w:next w:val="Normal"/>
    <w:qFormat/>
    <w:pPr>
      <w:keepNext/>
      <w:spacing w:after="160"/>
      <w:outlineLvl w:val="1"/>
    </w:pPr>
    <w:rPr>
      <w:rFonts w:ascii="Tahoma" w:hAnsi="Tahoma"/>
      <w:b/>
      <w:snapToGrid w:val="0"/>
      <w:color w:val="000000"/>
      <w:sz w:val="28"/>
      <w:szCs w:val="20"/>
    </w:rPr>
  </w:style>
  <w:style w:type="character" w:default="1" w:styleId="Tipodeletrapredefinidodopargraf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1320</Words>
  <Characters>7128</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GLOSSÁRIO DOS TERMOS PARA O NÍVEL 2 AVANÇADO</vt:lpstr>
    </vt:vector>
  </TitlesOfParts>
  <Company>ke</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GLOSSÁRIO DOS TERMOS PARA O NÍVEL 2 AVANÇADO</dc:title>
  <dc:subject/>
  <dc:creator>fr</dc:creator>
  <cp:keywords/>
  <dc:description/>
  <cp:lastModifiedBy>benito ramalho</cp:lastModifiedBy>
  <cp:revision>2</cp:revision>
  <dcterms:created xsi:type="dcterms:W3CDTF">2018-05-10T18:21:00Z</dcterms:created>
  <dcterms:modified xsi:type="dcterms:W3CDTF">2018-05-10T18:21:00Z</dcterms:modified>
</cp:coreProperties>
</file>