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6510C14shspec68</w:t>
      </w:r>
    </w:p>
    <w:p w:rsidR="00E455EA" w:rsidRDefault="00E455EA">
      <w:pPr>
        <w:rPr>
          <w:b/>
          <w:snapToGrid w:val="0"/>
          <w:lang w:val="pt-PT"/>
        </w:rPr>
      </w:pPr>
    </w:p>
    <w:p w:rsidR="00E455EA" w:rsidRDefault="00F269F5" w:rsidP="00F269F5">
      <w:pPr>
        <w:pStyle w:val="Ttulo2"/>
      </w:pPr>
      <w:r w:rsidRPr="00F269F5">
        <w:t>INSTRUÇÕES PARA AUDITORES DE REVI</w:t>
      </w:r>
      <w:bookmarkStart w:id="0" w:name="_GoBack"/>
      <w:bookmarkEnd w:id="0"/>
      <w:r w:rsidRPr="00F269F5">
        <w:t>SÃO</w:t>
      </w:r>
    </w:p>
    <w:p w:rsidR="00F269F5" w:rsidRPr="00F269F5" w:rsidRDefault="00F269F5" w:rsidP="00F269F5">
      <w:pPr>
        <w:jc w:val="center"/>
        <w:rPr>
          <w:lang w:val="pt-PT"/>
        </w:rPr>
      </w:pPr>
      <w:r>
        <w:rPr>
          <w:lang w:val="pt-PT"/>
        </w:rPr>
        <w:t>(Notas)</w:t>
      </w:r>
    </w:p>
    <w:p w:rsidR="00E455EA" w:rsidRDefault="00E455EA">
      <w:pPr>
        <w:rPr>
          <w:b/>
          <w:snapToGrid w:val="0"/>
          <w:lang w:val="pt-PT"/>
        </w:rPr>
      </w:pP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Há três dados chave que desaparecem numa org. </w:t>
      </w:r>
      <w:r w:rsidR="00304DBD">
        <w:rPr>
          <w:snapToGrid w:val="0"/>
          <w:lang w:val="pt-PT"/>
        </w:rPr>
        <w:t>e, por conseguinte,</w:t>
      </w:r>
      <w:r>
        <w:rPr>
          <w:snapToGrid w:val="0"/>
          <w:lang w:val="pt-PT"/>
        </w:rPr>
        <w:t xml:space="preserve"> é essencial que sejam conhecidos pelo Departamento de Revisão Técnica, de Qual ou orgs que LRH não tem podido ensinar. Vão deparar-se com eles em Revisão, porque mais ninguém os terá apanhado:</w:t>
      </w:r>
    </w:p>
    <w:p w:rsidR="00E455EA" w:rsidRDefault="00E455EA">
      <w:pPr>
        <w:rPr>
          <w:snapToGrid w:val="0"/>
          <w:lang w:val="pt-PT"/>
        </w:rPr>
      </w:pPr>
    </w:p>
    <w:p w:rsidR="00E455EA" w:rsidRPr="00F269F5" w:rsidRDefault="00800105">
      <w:pPr>
        <w:rPr>
          <w:b/>
          <w:snapToGrid w:val="0"/>
          <w:lang w:val="pt-PT"/>
        </w:rPr>
      </w:pPr>
      <w:r w:rsidRPr="00F269F5">
        <w:rPr>
          <w:b/>
          <w:snapToGrid w:val="0"/>
          <w:lang w:val="pt-PT"/>
        </w:rPr>
        <w:t>1. UM TA ALTO É OVERRUN.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Não há qualquer outra razão para um TA alto. O problema da Revisão é achar o que foi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 e como foi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. Quando chega alguém que nunca foi auditado e que nunca esteve perto de qualquer outra "terapia" ou prática, e cujo TA está em 5.0, ele mesmo assim tem estado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 em alguma coisa. O trabalho está talhado para vocês. Não deitem fora esse dado tal como todos os outros têm feito.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Usando estes dados, podem encontrar coisas interessantes. Digamos que alguém ficou liberta em Cristianismo aos seis anos, ou em exercício aos vinte, e depois passado esse ponto, continuou por algum tempo. Libertações não acontecem só na Cientologia. É provável que alguma sabedoria ou terapia a tenha libertado. São tudo tecnologias falhadas. Todas as sabedorias passadas devem ter tido tecnologias que foram alteradas e perdidas. Nós quase seguimos o mesmo caminho por não reconhecer o estado de liberto e o fenómeno da F/N.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O que foi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 não é necessariamente aquilo que o PC estava a percorrer quando o TA subiu. Podem ter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 uma libertação anterior. Pode, por exemplo, ser uma </w:t>
      </w:r>
      <w:r w:rsidR="00F269F5">
        <w:rPr>
          <w:snapToGrid w:val="0"/>
          <w:lang w:val="pt-PT"/>
        </w:rPr>
        <w:t>reestimulação</w:t>
      </w:r>
      <w:r>
        <w:rPr>
          <w:snapToGrid w:val="0"/>
          <w:lang w:val="pt-PT"/>
        </w:rPr>
        <w:t xml:space="preserve"> "de um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 anterior de libertação em comunicação". O PC podia ter sido um liberto em problemas e ficar de novo key-in numa pergunta de ruds. Se o HGC ou auditor de campo não emendou perguntando primeiro "O que foi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?", nunca o iriam resolver. Iriam obter o item errado. Vocês têm de achar </w:t>
      </w:r>
      <w:r w:rsidR="00304DBD">
        <w:rPr>
          <w:snapToGrid w:val="0"/>
          <w:lang w:val="pt-PT"/>
        </w:rPr>
        <w:t>exatamente</w:t>
      </w:r>
      <w:r>
        <w:rPr>
          <w:snapToGrid w:val="0"/>
          <w:lang w:val="pt-PT"/>
        </w:rPr>
        <w:t xml:space="preserve"> em que é que foi a libertação. Qual ou o que foi? Obtenham o 'quando' certo e o 'o quê' certo, e o TA vai ter um </w:t>
      </w:r>
      <w:r w:rsidR="00304DBD">
        <w:rPr>
          <w:snapToGrid w:val="0"/>
          <w:lang w:val="pt-PT"/>
        </w:rPr>
        <w:t>Blowdown</w:t>
      </w:r>
      <w:r>
        <w:rPr>
          <w:snapToGrid w:val="0"/>
          <w:lang w:val="pt-PT"/>
        </w:rPr>
        <w:t xml:space="preserve"> e a agulha vai flutuar. Vocês têm de reabilitar a libertação certa para baixarem</w:t>
      </w:r>
      <w:r w:rsidR="00304DBD">
        <w:rPr>
          <w:snapToGrid w:val="0"/>
          <w:lang w:val="pt-PT"/>
        </w:rPr>
        <w:t xml:space="preserve"> o TA alto. Podem haver outros O</w:t>
      </w:r>
      <w:r>
        <w:rPr>
          <w:snapToGrid w:val="0"/>
          <w:lang w:val="pt-PT"/>
        </w:rPr>
        <w:t xml:space="preserve">verruns no caso também, mas há um que está a fazer o TA alto.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Peguem nisso e a técnica de </w:t>
      </w:r>
      <w:r w:rsidR="00304DBD">
        <w:rPr>
          <w:snapToGrid w:val="0"/>
          <w:lang w:val="pt-PT"/>
        </w:rPr>
        <w:t>Reab</w:t>
      </w:r>
      <w:r>
        <w:rPr>
          <w:snapToGrid w:val="0"/>
          <w:lang w:val="pt-PT"/>
        </w:rPr>
        <w:t xml:space="preserve"> vai levá-lo a F/N, rapidamente ou menos rapidamente.</w:t>
      </w:r>
    </w:p>
    <w:p w:rsidR="00E455EA" w:rsidRDefault="00E455EA">
      <w:pPr>
        <w:rPr>
          <w:snapToGrid w:val="0"/>
          <w:lang w:val="pt-PT"/>
        </w:rPr>
      </w:pPr>
    </w:p>
    <w:p w:rsidR="00E455EA" w:rsidRPr="00F269F5" w:rsidRDefault="00800105">
      <w:pPr>
        <w:rPr>
          <w:b/>
          <w:snapToGrid w:val="0"/>
          <w:lang w:val="pt-PT"/>
        </w:rPr>
      </w:pPr>
      <w:r w:rsidRPr="00F269F5">
        <w:rPr>
          <w:b/>
          <w:snapToGrid w:val="0"/>
          <w:lang w:val="pt-PT"/>
        </w:rPr>
        <w:t>2. UM CASO MONTANHA-RUSSA TEM UM SP POR PERTO.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A anatomia do PTS é a de um problema: postulado/</w:t>
      </w:r>
      <w:r w:rsidR="00F269F5">
        <w:rPr>
          <w:snapToGrid w:val="0"/>
          <w:lang w:val="pt-PT"/>
        </w:rPr>
        <w:t>contra-postulado</w:t>
      </w:r>
      <w:r>
        <w:rPr>
          <w:snapToGrid w:val="0"/>
          <w:lang w:val="pt-PT"/>
        </w:rPr>
        <w:t>. O propósito da pessoa (postulado) foi ou está a ser suprimido (</w:t>
      </w:r>
      <w:r w:rsidR="00F269F5">
        <w:rPr>
          <w:snapToGrid w:val="0"/>
          <w:lang w:val="pt-PT"/>
        </w:rPr>
        <w:t>contra-postulado</w:t>
      </w:r>
      <w:r>
        <w:rPr>
          <w:snapToGrid w:val="0"/>
          <w:lang w:val="pt-PT"/>
        </w:rPr>
        <w:t xml:space="preserve">). Não há outra fonte de montanha-russa.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Um SP dá ao PTS um problema. Quando um PC faz montanha-russa ele entrou numa situação de postulado/</w:t>
      </w:r>
      <w:r w:rsidR="00F269F5">
        <w:rPr>
          <w:snapToGrid w:val="0"/>
          <w:lang w:val="pt-PT"/>
        </w:rPr>
        <w:t>contra-postulado</w:t>
      </w:r>
      <w:r>
        <w:rPr>
          <w:snapToGrid w:val="0"/>
          <w:lang w:val="pt-PT"/>
        </w:rPr>
        <w:t xml:space="preserve"> depois do seu último ganho. Um PTS de facto trás mesmo perturbação para o auditor, para a org. e para ele mesmo. A Ética existe para manter a Técnica. Se ela alguma vez for usada para pôr fora a técnica, está então a ser usada supressivamente.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Busca e descoberta usa-se para descobrir as supressões que uma pessoa tem tido na vida. A pergunta de Busca e Descoberta é: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1. “Qual tem sido o teu principal propósito na vida?”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2. “Quem se lhe opôs?”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Isto muitas vezes em minutos faz um liberto em problemas. Com um PTS ou com qualquer problema que quiserem resolver, "descubram a fonte do </w:t>
      </w:r>
      <w:r w:rsidR="00F269F5">
        <w:rPr>
          <w:snapToGrid w:val="0"/>
          <w:lang w:val="pt-PT"/>
        </w:rPr>
        <w:t>contra-postulado</w:t>
      </w:r>
      <w:r w:rsidR="00304DBD">
        <w:rPr>
          <w:snapToGrid w:val="0"/>
          <w:lang w:val="pt-PT"/>
        </w:rPr>
        <w:t>…</w:t>
      </w:r>
      <w:r>
        <w:rPr>
          <w:snapToGrid w:val="0"/>
          <w:lang w:val="pt-PT"/>
        </w:rPr>
        <w:t xml:space="preserve">" O </w:t>
      </w:r>
      <w:r>
        <w:rPr>
          <w:snapToGrid w:val="0"/>
          <w:lang w:val="pt-PT"/>
        </w:rPr>
        <w:lastRenderedPageBreak/>
        <w:t xml:space="preserve">Homem obtém "soluções" para problemas... Ele deixa ficar os dois postulados opostos por não saber a definição de problema, e então "resolve" a resultante colisão, como no Materialismo </w:t>
      </w:r>
      <w:r w:rsidR="00304DBD">
        <w:rPr>
          <w:snapToGrid w:val="0"/>
          <w:lang w:val="pt-PT"/>
        </w:rPr>
        <w:t>Dialético</w:t>
      </w:r>
      <w:r>
        <w:rPr>
          <w:snapToGrid w:val="0"/>
          <w:lang w:val="pt-PT"/>
        </w:rPr>
        <w:t xml:space="preserve">, que é a louca anatomia de um problema. "Qualquer ideia é o produto de duas forças," essa é a coluna vertebral do Materialismo </w:t>
      </w:r>
      <w:r w:rsidR="00304DBD">
        <w:rPr>
          <w:snapToGrid w:val="0"/>
          <w:lang w:val="pt-PT"/>
        </w:rPr>
        <w:t>Dialético</w:t>
      </w:r>
      <w:r>
        <w:rPr>
          <w:snapToGrid w:val="0"/>
          <w:lang w:val="pt-PT"/>
        </w:rPr>
        <w:t xml:space="preserve">.” Para resolver um problema, busquem os </w:t>
      </w:r>
      <w:r w:rsidR="00F269F5">
        <w:rPr>
          <w:snapToGrid w:val="0"/>
          <w:lang w:val="pt-PT"/>
        </w:rPr>
        <w:t>contra-postulados</w:t>
      </w:r>
      <w:r>
        <w:rPr>
          <w:snapToGrid w:val="0"/>
          <w:lang w:val="pt-PT"/>
        </w:rPr>
        <w:t xml:space="preserve"> por todo o perímetro e achem qual é a fonte do problema. Se resolverem o problema ao PC, muitas vezes o problema vai-se evaporar também para a outra pessoa. Às vezes os problemas evaporam-se no universo físico quando se descobre a fonte do </w:t>
      </w:r>
      <w:r w:rsidR="00F269F5">
        <w:rPr>
          <w:snapToGrid w:val="0"/>
          <w:lang w:val="pt-PT"/>
        </w:rPr>
        <w:t>contra-postulado</w:t>
      </w:r>
      <w:r>
        <w:rPr>
          <w:snapToGrid w:val="0"/>
          <w:lang w:val="pt-PT"/>
        </w:rPr>
        <w:t xml:space="preserve">. Em ética, "quando virem que a </w:t>
      </w:r>
      <w:r w:rsidR="00304DBD">
        <w:rPr>
          <w:snapToGrid w:val="0"/>
          <w:lang w:val="pt-PT"/>
        </w:rPr>
        <w:t>desconexão</w:t>
      </w:r>
      <w:r>
        <w:rPr>
          <w:snapToGrid w:val="0"/>
          <w:lang w:val="pt-PT"/>
        </w:rPr>
        <w:t xml:space="preserve"> ou o tratamento... causa um enorme problema para o PTS ou para a outra pessoa de quem ele se está a desconectar, invariavelmente é porque acharam a pessoa errada... PTS é a manifestação de postulado/</w:t>
      </w:r>
      <w:r w:rsidR="00F269F5">
        <w:rPr>
          <w:snapToGrid w:val="0"/>
          <w:lang w:val="pt-PT"/>
        </w:rPr>
        <w:t>contra-postulado</w:t>
      </w:r>
      <w:r>
        <w:rPr>
          <w:snapToGrid w:val="0"/>
          <w:lang w:val="pt-PT"/>
        </w:rPr>
        <w:t>". Descubram quem, quando, onde e o quê. Podiam listar, "Que propósito tem sido frustrado?" Com isto podem obter um liberto no Grau I.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Agora os Supressivos são localizados em Revisão porque a ética atamancou isso demais. Os PTSs vão à ética depois da Revisão ter tomado nota do facto que eles são PTS e obtém uma declaração de tratamento ou desconeção.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Uma condição PTS pode ser causada por uma </w:t>
      </w:r>
      <w:r w:rsidR="00304DBD">
        <w:rPr>
          <w:snapToGrid w:val="0"/>
          <w:lang w:val="pt-PT"/>
        </w:rPr>
        <w:t>ação</w:t>
      </w:r>
      <w:r>
        <w:rPr>
          <w:snapToGrid w:val="0"/>
          <w:lang w:val="pt-PT"/>
        </w:rPr>
        <w:t xml:space="preserve"> supressiva, assim como por uma pessoa supressiva. Por exemplo, se ultrapassarem (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) um PC para além de liberto, o PC fica PTS do auditor, tal como uma </w:t>
      </w:r>
      <w:r w:rsidR="00304DBD">
        <w:rPr>
          <w:snapToGrid w:val="0"/>
          <w:lang w:val="pt-PT"/>
        </w:rPr>
        <w:t>ação</w:t>
      </w:r>
      <w:r>
        <w:rPr>
          <w:snapToGrid w:val="0"/>
          <w:lang w:val="pt-PT"/>
        </w:rPr>
        <w:t xml:space="preserve"> mecânica.</w:t>
      </w:r>
    </w:p>
    <w:p w:rsidR="00E455EA" w:rsidRDefault="00304DBD">
      <w:pPr>
        <w:rPr>
          <w:snapToGrid w:val="0"/>
          <w:lang w:val="pt-PT"/>
        </w:rPr>
      </w:pPr>
      <w:r>
        <w:rPr>
          <w:snapToGrid w:val="0"/>
          <w:lang w:val="pt-PT"/>
        </w:rPr>
        <w:t>Auta audição</w:t>
      </w:r>
      <w:r w:rsidR="00800105">
        <w:rPr>
          <w:snapToGrid w:val="0"/>
          <w:lang w:val="pt-PT"/>
        </w:rPr>
        <w:t xml:space="preserve"> é uma potencial fonte escondida de </w:t>
      </w:r>
      <w:r>
        <w:rPr>
          <w:snapToGrid w:val="0"/>
          <w:lang w:val="pt-PT"/>
        </w:rPr>
        <w:t>Overrun</w:t>
      </w:r>
      <w:r w:rsidR="00800105">
        <w:rPr>
          <w:snapToGrid w:val="0"/>
          <w:lang w:val="pt-PT"/>
        </w:rPr>
        <w:t xml:space="preserve">. Não declaram o auditor um SP. Foi um </w:t>
      </w:r>
      <w:r>
        <w:rPr>
          <w:snapToGrid w:val="0"/>
          <w:lang w:val="pt-PT"/>
        </w:rPr>
        <w:t>ato</w:t>
      </w:r>
      <w:r w:rsidR="00800105">
        <w:rPr>
          <w:snapToGrid w:val="0"/>
          <w:lang w:val="pt-PT"/>
        </w:rPr>
        <w:t xml:space="preserve"> supressivo, é tudo. A definição de PTS é "ligado a uma pessoa ou </w:t>
      </w:r>
      <w:r>
        <w:rPr>
          <w:snapToGrid w:val="0"/>
          <w:lang w:val="pt-PT"/>
        </w:rPr>
        <w:t>ação</w:t>
      </w:r>
      <w:r w:rsidR="00800105">
        <w:rPr>
          <w:snapToGrid w:val="0"/>
          <w:lang w:val="pt-PT"/>
        </w:rPr>
        <w:t xml:space="preserve"> supressiva.!"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A </w:t>
      </w:r>
      <w:r w:rsidR="00304DBD">
        <w:rPr>
          <w:snapToGrid w:val="0"/>
          <w:lang w:val="pt-PT"/>
        </w:rPr>
        <w:t>ação</w:t>
      </w:r>
      <w:r>
        <w:rPr>
          <w:snapToGrid w:val="0"/>
          <w:lang w:val="pt-PT"/>
        </w:rPr>
        <w:t xml:space="preserve"> podia ser inadvertida.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Portanto descobrem a pessoa supressiva. A pessoa pode ter sido supressiva só por cinco minutos, ou pode ter sido supressiva uma vida inteira. Uma pessoa podia ser PTS e 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. Nesse caso, </w:t>
      </w:r>
      <w:r w:rsidR="00304DBD">
        <w:rPr>
          <w:snapToGrid w:val="0"/>
          <w:lang w:val="pt-PT"/>
        </w:rPr>
        <w:t>têm de</w:t>
      </w:r>
      <w:r>
        <w:rPr>
          <w:snapToGrid w:val="0"/>
          <w:lang w:val="pt-PT"/>
        </w:rPr>
        <w:t xml:space="preserve"> sacar a supressão e reabilitar o processo.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Uma pessoa supressiva não é alguém com cornos. É alguém que tem tido um contra-postulado com o PC. Uma pessoa pode ocasionalmente cometer actos supressivos, ou pode ser habitualmente supressivo.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Alguém que é supressivo por rotina na vida, </w:t>
      </w:r>
      <w:r w:rsidR="00304DBD">
        <w:rPr>
          <w:snapToGrid w:val="0"/>
          <w:lang w:val="pt-PT"/>
        </w:rPr>
        <w:t>invalidativo</w:t>
      </w:r>
      <w:r>
        <w:rPr>
          <w:snapToGrid w:val="0"/>
          <w:lang w:val="pt-PT"/>
        </w:rPr>
        <w:t xml:space="preserve"> da Cientologia, e que tenta impedir as pessoas de ficarem melhor é uma ameaça social. Ele está sujeito à ética. É ele que é declarado, não o auditor que ultrapassou um processo por causa de um erro estúpido ou inadvertido.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Quando apontarem à pessoa o SP certo, é como localizar e indicar a BPC. Deviam obter um </w:t>
      </w:r>
      <w:r w:rsidR="00304DBD">
        <w:rPr>
          <w:snapToGrid w:val="0"/>
          <w:lang w:val="pt-PT"/>
        </w:rPr>
        <w:t>Blowdown</w:t>
      </w:r>
      <w:r>
        <w:rPr>
          <w:snapToGrid w:val="0"/>
          <w:lang w:val="pt-PT"/>
        </w:rPr>
        <w:t xml:space="preserve"> e GIs. Se o PC fizer montanha-russa outra vez, têm um outro SP. Portanto podiam haver vários SPs no caso. Não vão à procura deles todos ao mesmo tempo, mas depois de encontrarem um supressivo procurem outro. Se descobriram todos os SPs e </w:t>
      </w:r>
      <w:r w:rsidR="00304DBD">
        <w:rPr>
          <w:snapToGrid w:val="0"/>
          <w:lang w:val="pt-PT"/>
        </w:rPr>
        <w:t>ações</w:t>
      </w:r>
      <w:r>
        <w:rPr>
          <w:snapToGrid w:val="0"/>
          <w:lang w:val="pt-PT"/>
        </w:rPr>
        <w:t xml:space="preserve"> supressivas na vida de uma pessoa, ela seria liberta em problemas. E se ficar liberta em problemas, não vai ser PTS de novo, a menos que vá para casa e comece a </w:t>
      </w:r>
      <w:r w:rsidR="00304DBD">
        <w:rPr>
          <w:snapToGrid w:val="0"/>
          <w:lang w:val="pt-PT"/>
        </w:rPr>
        <w:t>Auta auditar</w:t>
      </w:r>
      <w:r>
        <w:rPr>
          <w:snapToGrid w:val="0"/>
          <w:lang w:val="pt-PT"/>
        </w:rPr>
        <w:t>. Ele pode ultrapassar-se (</w:t>
      </w:r>
      <w:r w:rsidR="00304DBD">
        <w:rPr>
          <w:snapToGrid w:val="0"/>
          <w:lang w:val="pt-PT"/>
        </w:rPr>
        <w:t>Overrun</w:t>
      </w:r>
      <w:r>
        <w:rPr>
          <w:snapToGrid w:val="0"/>
          <w:lang w:val="pt-PT"/>
        </w:rPr>
        <w:t xml:space="preserve">) a si mesmo com </w:t>
      </w:r>
      <w:r w:rsidR="00304DBD">
        <w:rPr>
          <w:snapToGrid w:val="0"/>
          <w:lang w:val="pt-PT"/>
        </w:rPr>
        <w:t>Auta audição</w:t>
      </w:r>
      <w:r>
        <w:rPr>
          <w:snapToGrid w:val="0"/>
          <w:lang w:val="pt-PT"/>
        </w:rPr>
        <w:t xml:space="preserve">, portanto tenham cuidado com nisso. </w:t>
      </w:r>
    </w:p>
    <w:p w:rsidR="00E455EA" w:rsidRDefault="00E455EA">
      <w:pPr>
        <w:rPr>
          <w:snapToGrid w:val="0"/>
          <w:lang w:val="pt-PT"/>
        </w:rPr>
      </w:pPr>
    </w:p>
    <w:p w:rsidR="00E455EA" w:rsidRPr="00F269F5" w:rsidRDefault="00800105">
      <w:pPr>
        <w:rPr>
          <w:b/>
          <w:snapToGrid w:val="0"/>
          <w:lang w:val="pt-PT"/>
        </w:rPr>
      </w:pPr>
      <w:r w:rsidRPr="00F269F5">
        <w:rPr>
          <w:b/>
          <w:snapToGrid w:val="0"/>
          <w:lang w:val="pt-PT"/>
        </w:rPr>
        <w:t>3. A FONTE DE OVERTS É UMA PALAVRA MAL-ENTENDIDA ANTERIOR.</w:t>
      </w:r>
    </w:p>
    <w:p w:rsidR="00E455EA" w:rsidRDefault="00E455EA">
      <w:pPr>
        <w:rPr>
          <w:snapToGrid w:val="0"/>
          <w:lang w:val="pt-PT"/>
        </w:rPr>
      </w:pP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A fonte do overt é o outro dado chave que não tem sido visto: Uma palavra mal-entendida causa individuação, o que leva a overts. A palavra </w:t>
      </w:r>
      <w:r w:rsidR="00304DBD">
        <w:rPr>
          <w:snapToGrid w:val="0"/>
          <w:lang w:val="pt-PT"/>
        </w:rPr>
        <w:t>acerca</w:t>
      </w:r>
      <w:r>
        <w:rPr>
          <w:snapToGrid w:val="0"/>
          <w:lang w:val="pt-PT"/>
        </w:rPr>
        <w:t xml:space="preserve"> da qual o estudante discute com o supervisor do curso é posterior aquela que o estudante realmente não compreendeu. Qualquer confusão, estupidez, ou chatice no estudo nasce sempre de uma palavra mal-entendida anterior àquela que o está a chatear. É sempre anterior!  Então a fonte do overt está na fórmula: 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1. Alguma coisa está </w:t>
      </w:r>
      <w:r w:rsidR="00304DBD">
        <w:rPr>
          <w:snapToGrid w:val="0"/>
          <w:lang w:val="pt-PT"/>
        </w:rPr>
        <w:t>mal-entendida</w:t>
      </w:r>
      <w:r>
        <w:rPr>
          <w:snapToGrid w:val="0"/>
          <w:lang w:val="pt-PT"/>
        </w:rPr>
        <w:t>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2. A pessoa individualiza.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3. Comete overts contra a coisa mal-entendida.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Se aquilo que a pessoa pensava ser o mal-entendido fosse o mal-entendido, o problema teria desaparecido. Portanto é sempre anterior. Este dado é o dado chave na área do estudo e compreensão da existência. Ele regula o Q.I. da pessoa.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 xml:space="preserve">A </w:t>
      </w:r>
      <w:r w:rsidR="00304DBD">
        <w:rPr>
          <w:snapToGrid w:val="0"/>
          <w:lang w:val="pt-PT"/>
        </w:rPr>
        <w:t>ação</w:t>
      </w:r>
      <w:r>
        <w:rPr>
          <w:snapToGrid w:val="0"/>
          <w:lang w:val="pt-PT"/>
        </w:rPr>
        <w:t xml:space="preserve"> de Revisão é procurar a área anterior e a palavra anterior que foi mal-entendida. (Cf. Método 1 de Aclar. de Palavras). Podem descarregar algumas palavras anteriores àquela onde pensam estar a palavra mal-entendida, depois peguem no mal-entendido logo atrás. Podem datar a altura do mal-entendido. Deviam perguntar em que assunto estava o PC. Uma pessoa não se chateia com o estudo. É apenas uma palavra mal-entendida. Não é caso e não é o ambiente. Lembrem-se que estão a tratar franjas em palavras-finais (end-words), portanto não empurrem tudo até R6. Apenas descubram o que estava a acontecer antes de ele bater na coisa que não compreende. </w:t>
      </w:r>
    </w:p>
    <w:p w:rsidR="00E455EA" w:rsidRDefault="00800105">
      <w:pPr>
        <w:rPr>
          <w:snapToGrid w:val="0"/>
          <w:lang w:val="pt-PT"/>
        </w:rPr>
      </w:pPr>
      <w:r>
        <w:rPr>
          <w:snapToGrid w:val="0"/>
          <w:lang w:val="pt-PT"/>
        </w:rPr>
        <w:t>Portento estes três dados são os únicos que são realmente importantes em Revisão:</w:t>
      </w:r>
    </w:p>
    <w:p w:rsidR="00E455EA" w:rsidRDefault="00800105" w:rsidP="00F269F5">
      <w:pPr>
        <w:ind w:left="709" w:hanging="312"/>
        <w:rPr>
          <w:snapToGrid w:val="0"/>
          <w:lang w:val="pt-PT"/>
        </w:rPr>
      </w:pPr>
      <w:r>
        <w:rPr>
          <w:snapToGrid w:val="0"/>
          <w:lang w:val="pt-PT"/>
        </w:rPr>
        <w:t xml:space="preserve">1. TA Alto = </w:t>
      </w:r>
      <w:r w:rsidR="00304DBD">
        <w:rPr>
          <w:snapToGrid w:val="0"/>
          <w:lang w:val="pt-PT"/>
        </w:rPr>
        <w:t>Overrun.</w:t>
      </w:r>
    </w:p>
    <w:p w:rsidR="00E455EA" w:rsidRDefault="00800105" w:rsidP="00F269F5">
      <w:pPr>
        <w:ind w:left="709" w:hanging="312"/>
        <w:rPr>
          <w:snapToGrid w:val="0"/>
          <w:lang w:val="pt-PT"/>
        </w:rPr>
      </w:pPr>
      <w:r>
        <w:rPr>
          <w:snapToGrid w:val="0"/>
          <w:lang w:val="pt-PT"/>
        </w:rPr>
        <w:t>2. Montanha-Russa = PTS = Quem é o SP? Essa questão é a fonte de problemas na pista. Devem achar o contra-postulado e a fonte do contra-postulado.</w:t>
      </w:r>
    </w:p>
    <w:p w:rsidR="00800105" w:rsidRDefault="00800105" w:rsidP="00F269F5">
      <w:pPr>
        <w:ind w:left="709" w:hanging="312"/>
        <w:rPr>
          <w:snapToGrid w:val="0"/>
          <w:lang w:val="pt-PT"/>
        </w:rPr>
      </w:pPr>
      <w:r>
        <w:rPr>
          <w:snapToGrid w:val="0"/>
          <w:lang w:val="pt-PT"/>
        </w:rPr>
        <w:t>3. Confusão vem de uma palavra mal-entendida anterior àquela acerca da qual a pessoa está confusa.</w:t>
      </w:r>
    </w:p>
    <w:sectPr w:rsidR="00800105">
      <w:pgSz w:w="11906" w:h="16838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BD"/>
    <w:rsid w:val="00304DBD"/>
    <w:rsid w:val="00800105"/>
    <w:rsid w:val="00E455EA"/>
    <w:rsid w:val="00ED33B3"/>
    <w:rsid w:val="00F2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BBD8"/>
  <w15:chartTrackingRefBased/>
  <w15:docId w15:val="{365221D1-CD53-4FFB-9753-BB927EF6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60"/>
      <w:ind w:firstLine="397"/>
      <w:jc w:val="both"/>
    </w:pPr>
    <w:rPr>
      <w:rFonts w:ascii="Univers" w:hAnsi="Univers"/>
      <w:sz w:val="22"/>
      <w:lang w:val="en-US"/>
    </w:rPr>
  </w:style>
  <w:style w:type="paragraph" w:styleId="Ttulo2">
    <w:name w:val="heading 2"/>
    <w:basedOn w:val="Normal"/>
    <w:next w:val="Normal"/>
    <w:qFormat/>
    <w:rsid w:val="00F269F5"/>
    <w:pPr>
      <w:jc w:val="center"/>
      <w:outlineLvl w:val="1"/>
    </w:pPr>
    <w:rPr>
      <w:b/>
      <w:snapToGrid w:val="0"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semiHidden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1247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P6510C14shspec68</vt:lpstr>
    </vt:vector>
  </TitlesOfParts>
  <Company>fz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P6510C14shspec68</dc:title>
  <dc:subject/>
  <dc:creator>fr</dc:creator>
  <cp:keywords/>
  <cp:lastModifiedBy>Franz Le Gal</cp:lastModifiedBy>
  <cp:revision>3</cp:revision>
  <dcterms:created xsi:type="dcterms:W3CDTF">2017-06-11T20:50:00Z</dcterms:created>
  <dcterms:modified xsi:type="dcterms:W3CDTF">2018-12-06T22:39:00Z</dcterms:modified>
</cp:coreProperties>
</file>