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02186" w14:textId="77777777" w:rsidR="009712F2" w:rsidRDefault="000E743A" w:rsidP="009712F2">
      <w:r w:rsidRPr="00892304">
        <w:t>6309C03 SHSpec-302</w:t>
      </w:r>
    </w:p>
    <w:p w14:paraId="6E42DEB4" w14:textId="77777777" w:rsidR="000E743A" w:rsidRPr="009712F2" w:rsidRDefault="000E743A" w:rsidP="009712F2">
      <w:pPr>
        <w:pStyle w:val="Ttulo2"/>
      </w:pPr>
      <w:r w:rsidRPr="009712F2">
        <w:t>R3SC</w:t>
      </w:r>
    </w:p>
    <w:p w14:paraId="1666951B" w14:textId="77777777" w:rsidR="000E743A" w:rsidRPr="009712F2" w:rsidRDefault="000E743A" w:rsidP="009712F2">
      <w:pPr>
        <w:jc w:val="center"/>
        <w:rPr>
          <w:b/>
        </w:rPr>
      </w:pPr>
      <w:r w:rsidRPr="009712F2">
        <w:rPr>
          <w:b/>
        </w:rPr>
        <w:t>NOTAS</w:t>
      </w:r>
    </w:p>
    <w:p w14:paraId="7872EE11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[Alguns dos dados desta fita estão contidos no HCOB 1 Set. 63 “Cientologia Três: Clarificar-clarificar-clarificar: Rotina Três SC”]. </w:t>
      </w:r>
    </w:p>
    <w:p w14:paraId="6C240A65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A razão </w:t>
      </w:r>
      <w:r w:rsidR="009712F2" w:rsidRPr="00892304">
        <w:rPr>
          <w:rFonts w:ascii="Times-Roman" w:hAnsi="Times-Roman"/>
          <w:color w:val="000000"/>
        </w:rPr>
        <w:t>por que</w:t>
      </w:r>
      <w:r w:rsidRPr="00892304">
        <w:rPr>
          <w:rFonts w:ascii="Times-Roman" w:hAnsi="Times-Roman"/>
          <w:color w:val="000000"/>
        </w:rPr>
        <w:t xml:space="preserve"> uma pessoa não recupera sob audi</w:t>
      </w:r>
      <w:r w:rsidR="008810CD">
        <w:rPr>
          <w:rFonts w:ascii="Times-Roman" w:hAnsi="Times-Roman"/>
          <w:color w:val="000000"/>
        </w:rPr>
        <w:t>ção tem sido, de vez em quando,</w:t>
      </w:r>
      <w:r w:rsidRPr="00892304">
        <w:rPr>
          <w:rFonts w:ascii="Times-Roman" w:hAnsi="Times-Roman"/>
          <w:color w:val="000000"/>
        </w:rPr>
        <w:t xml:space="preserve"> assunto de investigação, desde 1949. Isso foi recentemente vis</w:t>
      </w:r>
      <w:r w:rsidR="008810CD">
        <w:rPr>
          <w:rFonts w:ascii="Times-Roman" w:hAnsi="Times-Roman"/>
          <w:color w:val="000000"/>
        </w:rPr>
        <w:t>ad</w:t>
      </w:r>
      <w:r w:rsidRPr="00892304">
        <w:rPr>
          <w:rFonts w:ascii="Times-Roman" w:hAnsi="Times-Roman"/>
          <w:color w:val="000000"/>
        </w:rPr>
        <w:t>o a respeito da R2-12. Surgiu agora novamente com a descoberta de, para obter ganho de caso, um PC te</w:t>
      </w:r>
      <w:r w:rsidR="008810CD">
        <w:rPr>
          <w:rFonts w:ascii="Times-Roman" w:hAnsi="Times-Roman"/>
          <w:color w:val="000000"/>
        </w:rPr>
        <w:t>r</w:t>
      </w:r>
      <w:r w:rsidRPr="00892304">
        <w:rPr>
          <w:rFonts w:ascii="Times-Roman" w:hAnsi="Times-Roman"/>
          <w:color w:val="000000"/>
        </w:rPr>
        <w:t xml:space="preserve"> que ter movimento de TA. O facto de você estar a obter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 não garante que o PC se sentirá bem, mas nenhuma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 garantirá que o PC se sentirá pior. Um PC poderia não se sentir melhor, apesar de obter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TA, porque está a ficar algo sobre-restimulado enquanto ainda sai alguma carga.</w:t>
      </w:r>
    </w:p>
    <w:p w14:paraId="3DAFA739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Por classes de auditores, aqui está o que deveria acontecer com o movimento do TA:</w:t>
      </w:r>
    </w:p>
    <w:p w14:paraId="16AF0A27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Classe I: Ele pode ou não ser capaz de obter TA; é principalmente o acaso que o determina.</w:t>
      </w:r>
    </w:p>
    <w:p w14:paraId="542548D7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Classe II: O auditor tem que ser capaz de dirigir atenção suficiente para conseguir obter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 enquanto escuta. É uma </w:t>
      </w:r>
      <w:r w:rsidR="009712F2" w:rsidRPr="00892304">
        <w:rPr>
          <w:rFonts w:ascii="Times-Roman" w:hAnsi="Times-Roman"/>
          <w:color w:val="000000"/>
        </w:rPr>
        <w:t>direção</w:t>
      </w:r>
      <w:r w:rsidRPr="00892304">
        <w:rPr>
          <w:rFonts w:ascii="Times-Roman" w:hAnsi="Times-Roman"/>
          <w:color w:val="000000"/>
        </w:rPr>
        <w:t xml:space="preserve"> de atenção muito leve.</w:t>
      </w:r>
    </w:p>
    <w:p w14:paraId="356855AB" w14:textId="77777777" w:rsidR="000E743A" w:rsidRPr="00892304" w:rsidRDefault="008810CD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>Classe III: O auditor dirige</w:t>
      </w:r>
      <w:r w:rsidR="000E743A" w:rsidRPr="00892304">
        <w:rPr>
          <w:rFonts w:ascii="Times-Roman" w:hAnsi="Times-Roman"/>
          <w:color w:val="000000"/>
        </w:rPr>
        <w:t xml:space="preserve"> a atenção do PC para Facs de Serviço e clarificação. A linha de itsa é mais firmemente controlada para limitar a atenção do PC a esta vida</w:t>
      </w:r>
      <w:r>
        <w:rPr>
          <w:rFonts w:ascii="Times-Roman" w:hAnsi="Times-Roman"/>
          <w:color w:val="000000"/>
        </w:rPr>
        <w:t>,</w:t>
      </w:r>
      <w:r w:rsidR="000E743A" w:rsidRPr="00892304">
        <w:rPr>
          <w:rFonts w:ascii="Times-Roman" w:hAnsi="Times-Roman"/>
          <w:color w:val="000000"/>
        </w:rPr>
        <w:t xml:space="preserve"> e para o que você está a tentar correr, usando ruds médios, etc., para o fazer.</w:t>
      </w:r>
    </w:p>
    <w:p w14:paraId="7EAB5ABB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Classe IV: A este nível, você está a lidar com faíscas vivas: materiais da banda anterior, GPMs, banda escorregadia, etc. Se você vir as várias classes de auditores organizadas por ordem crescen</w:t>
      </w:r>
      <w:r w:rsidR="008810CD">
        <w:rPr>
          <w:rFonts w:ascii="Times-Roman" w:hAnsi="Times-Roman"/>
          <w:color w:val="000000"/>
        </w:rPr>
        <w:t>te de controlo da atenção do PC</w:t>
      </w:r>
      <w:r w:rsidRPr="00892304">
        <w:rPr>
          <w:rFonts w:ascii="Times-Roman" w:hAnsi="Times-Roman"/>
          <w:color w:val="000000"/>
        </w:rPr>
        <w:t xml:space="preserve"> em lugar de as ver pelo grau de complexidade do material estudado, é tudo bastante claro.</w:t>
      </w:r>
    </w:p>
    <w:p w14:paraId="0EC4C16E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Massacrando o PC, restimulando mais da banda anterior do que pode descarregar, não controlando a atenção do PC e deixando-o patinar a restimular coisas, você mete o PC numa condição onde a restimulação é grande demais até para permitir a descarga do key-in. Este é um problema real. A resolução deste problema vem com o percurso do fac-símile de serviço.</w:t>
      </w:r>
    </w:p>
    <w:p w14:paraId="2D3D586D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Um fac-símile de serviço é uma solução que a própria pessoa tem</w:t>
      </w:r>
      <w:r w:rsidR="008810CD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tão restimulada que não descarregará, e nada descarregará depois dela. É tão valiosa como solução que o PC sente que pereceria se se livrasse dela. É uma solução sobrecarregada que próprio o PC está a manter carregada. Fica ali, e nenhuma carga é permitida fluir por ela. Infelizmente para o ser, tem um tipo misterioso de funcionalidade. É uma solução de não-sobrevivência que se tornou sobrevivência. Parece fazer sentido até ser </w:t>
      </w:r>
      <w:r w:rsidR="009712F2" w:rsidRPr="00892304">
        <w:rPr>
          <w:rFonts w:ascii="Times-Roman" w:hAnsi="Times-Roman"/>
          <w:color w:val="000000"/>
        </w:rPr>
        <w:t>inspecionado</w:t>
      </w:r>
      <w:r w:rsidRPr="00892304">
        <w:rPr>
          <w:rFonts w:ascii="Times-Roman" w:hAnsi="Times-Roman"/>
          <w:color w:val="000000"/>
        </w:rPr>
        <w:t xml:space="preserve">. Contém muitos A = A = A. </w:t>
      </w:r>
    </w:p>
    <w:p w14:paraId="257621AB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Quando você começa a correr um Fac de Serviço pelos engramas da coisa, ele </w:t>
      </w:r>
      <w:r w:rsidR="0005465A">
        <w:rPr>
          <w:rFonts w:ascii="Times-Roman" w:hAnsi="Times-Roman"/>
          <w:color w:val="000000"/>
        </w:rPr>
        <w:t>re</w:t>
      </w:r>
      <w:r w:rsidRPr="00892304">
        <w:rPr>
          <w:rFonts w:ascii="Times-Roman" w:hAnsi="Times-Roman"/>
          <w:color w:val="000000"/>
        </w:rPr>
        <w:t>m</w:t>
      </w:r>
      <w:r w:rsidR="0005465A">
        <w:rPr>
          <w:rFonts w:ascii="Times-Roman" w:hAnsi="Times-Roman"/>
          <w:color w:val="000000"/>
        </w:rPr>
        <w:t xml:space="preserve">ói </w:t>
      </w:r>
      <w:r w:rsidRPr="00892304">
        <w:rPr>
          <w:rFonts w:ascii="Times-Roman" w:hAnsi="Times-Roman"/>
          <w:color w:val="000000"/>
        </w:rPr>
        <w:t xml:space="preserve">e não apagará. Este é outro dado estranho. O Fac de Serviço é principalmente diagnosticado pelo facto de o TA </w:t>
      </w:r>
      <w:r w:rsidR="0005465A">
        <w:rPr>
          <w:rFonts w:ascii="Times-Roman" w:hAnsi="Times-Roman"/>
          <w:color w:val="000000"/>
        </w:rPr>
        <w:t xml:space="preserve">ficar </w:t>
      </w:r>
      <w:r w:rsidRPr="00892304">
        <w:rPr>
          <w:rFonts w:ascii="Times-Roman" w:hAnsi="Times-Roman"/>
          <w:color w:val="000000"/>
        </w:rPr>
        <w:t>pendura</w:t>
      </w:r>
      <w:r w:rsidR="0005465A">
        <w:rPr>
          <w:rFonts w:ascii="Times-Roman" w:hAnsi="Times-Roman"/>
          <w:color w:val="000000"/>
        </w:rPr>
        <w:t>do</w:t>
      </w:r>
      <w:r w:rsidRPr="00892304">
        <w:rPr>
          <w:rFonts w:ascii="Times-Roman" w:hAnsi="Times-Roman"/>
          <w:color w:val="000000"/>
        </w:rPr>
        <w:t xml:space="preserve">, </w:t>
      </w:r>
      <w:r w:rsidR="008B29D0">
        <w:rPr>
          <w:rFonts w:ascii="Times-Roman" w:hAnsi="Times-Roman"/>
          <w:color w:val="000000"/>
        </w:rPr>
        <w:t xml:space="preserve">e </w:t>
      </w:r>
      <w:r w:rsidRPr="00892304">
        <w:rPr>
          <w:rFonts w:ascii="Times-Roman" w:hAnsi="Times-Roman"/>
          <w:color w:val="000000"/>
        </w:rPr>
        <w:t>não pelo modo como a pessoa age na vida. O caso de TA baixo</w:t>
      </w:r>
      <w:r w:rsidR="008B29D0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ou thetan morto, tem sempre um Fac de</w:t>
      </w:r>
      <w:r w:rsidR="008B29D0">
        <w:rPr>
          <w:rFonts w:ascii="Times-Roman" w:hAnsi="Times-Roman"/>
          <w:color w:val="000000"/>
        </w:rPr>
        <w:t xml:space="preserve"> Serviço</w:t>
      </w:r>
      <w:r w:rsidRPr="00892304">
        <w:rPr>
          <w:rFonts w:ascii="Times-Roman" w:hAnsi="Times-Roman"/>
          <w:color w:val="000000"/>
        </w:rPr>
        <w:t xml:space="preserve">. O caso de thetan morto </w:t>
      </w:r>
      <w:r w:rsidR="008B29D0" w:rsidRPr="00892304">
        <w:rPr>
          <w:rFonts w:ascii="Times-Roman" w:hAnsi="Times-Roman"/>
          <w:color w:val="000000"/>
        </w:rPr>
        <w:t xml:space="preserve">é </w:t>
      </w:r>
      <w:r w:rsidRPr="00892304">
        <w:rPr>
          <w:rFonts w:ascii="Times-Roman" w:hAnsi="Times-Roman"/>
          <w:color w:val="000000"/>
        </w:rPr>
        <w:t>às vezes difícil de localizar. Às vezes ele só está parado em algo, e</w:t>
      </w:r>
      <w:r w:rsidR="008B29D0">
        <w:rPr>
          <w:rFonts w:ascii="Times-Roman" w:hAnsi="Times-Roman"/>
          <w:color w:val="000000"/>
        </w:rPr>
        <w:t xml:space="preserve"> quando você faz uma pergunta</w:t>
      </w:r>
      <w:r w:rsidRPr="00892304">
        <w:rPr>
          <w:rFonts w:ascii="Times-Roman" w:hAnsi="Times-Roman"/>
          <w:color w:val="000000"/>
        </w:rPr>
        <w:t xml:space="preserve"> obtém uma F/N. Um caso de TA alto </w:t>
      </w:r>
      <w:r w:rsidR="0005465A" w:rsidRPr="00892304">
        <w:rPr>
          <w:rFonts w:ascii="Times-Roman" w:hAnsi="Times-Roman"/>
          <w:color w:val="000000"/>
        </w:rPr>
        <w:t xml:space="preserve">tem </w:t>
      </w:r>
      <w:r w:rsidRPr="00892304">
        <w:rPr>
          <w:rFonts w:ascii="Times-Roman" w:hAnsi="Times-Roman"/>
          <w:color w:val="000000"/>
        </w:rPr>
        <w:t>provavelmente um Fac de Serviço, embora questionável.</w:t>
      </w:r>
      <w:r w:rsidR="0005465A">
        <w:rPr>
          <w:rFonts w:ascii="Times-Roman" w:hAnsi="Times-Roman"/>
          <w:color w:val="000000"/>
        </w:rPr>
        <w:t xml:space="preserve"> </w:t>
      </w:r>
      <w:r w:rsidRPr="00892304">
        <w:rPr>
          <w:rFonts w:ascii="Times-Roman" w:hAnsi="Times-Roman"/>
          <w:color w:val="000000"/>
        </w:rPr>
        <w:t>Um caso cujo TA está entre 3.5 e 3.75, com uma agulha responsiva, tem uma boa chance de ter um Fac de Serviço, mas não necessariamente. Uma pessoa que tende a ficar fora de control</w:t>
      </w:r>
      <w:r w:rsidR="008B29D0">
        <w:rPr>
          <w:rFonts w:ascii="Times-Roman" w:hAnsi="Times-Roman"/>
          <w:color w:val="000000"/>
        </w:rPr>
        <w:t>o</w:t>
      </w:r>
      <w:r w:rsidRPr="00892304">
        <w:rPr>
          <w:rFonts w:ascii="Times-Roman" w:hAnsi="Times-Roman"/>
          <w:color w:val="000000"/>
        </w:rPr>
        <w:t xml:space="preserve"> na </w:t>
      </w:r>
      <w:r w:rsidRPr="00892304">
        <w:rPr>
          <w:rFonts w:ascii="Times-Roman" w:hAnsi="Times-Roman"/>
          <w:color w:val="000000"/>
        </w:rPr>
        <w:lastRenderedPageBreak/>
        <w:t>banda anterior está sobre-restimulad</w:t>
      </w:r>
      <w:r w:rsidR="0005465A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>. Você até poderia tentar encontrar nel</w:t>
      </w:r>
      <w:r w:rsidR="0005465A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 um Fac de Serviço. </w:t>
      </w:r>
    </w:p>
    <w:p w14:paraId="3FF66F51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Quando um PC tem um Fac de Serviço, </w:t>
      </w:r>
      <w:r w:rsidR="0005465A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 </w:t>
      </w:r>
      <w:r w:rsidR="0005465A">
        <w:rPr>
          <w:rFonts w:ascii="Times-Roman" w:hAnsi="Times-Roman"/>
          <w:color w:val="000000"/>
        </w:rPr>
        <w:t>torrente</w:t>
      </w:r>
      <w:r w:rsidRPr="00892304">
        <w:rPr>
          <w:rFonts w:ascii="Times-Roman" w:hAnsi="Times-Roman"/>
          <w:color w:val="000000"/>
        </w:rPr>
        <w:t xml:space="preserve"> normal de descarga é bloquead</w:t>
      </w:r>
      <w:r w:rsidR="0005465A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 por um dado estável que o PC sente ser vital à </w:t>
      </w:r>
      <w:r w:rsidR="0005465A">
        <w:rPr>
          <w:rFonts w:ascii="Times-Roman" w:hAnsi="Times-Roman"/>
          <w:color w:val="000000"/>
        </w:rPr>
        <w:t>sua sobrevivência</w:t>
      </w:r>
      <w:r w:rsidRPr="00892304">
        <w:rPr>
          <w:rFonts w:ascii="Times-Roman" w:hAnsi="Times-Roman"/>
          <w:color w:val="000000"/>
        </w:rPr>
        <w:t>: o Fac de Serviço. A prova da existência de um Fac de Serviço é que às vezes, quando está a ser escoado ou entre sessões, o PC questiona a sensatez de se livr</w:t>
      </w:r>
      <w:r w:rsidR="0005465A">
        <w:rPr>
          <w:rFonts w:ascii="Times-Roman" w:hAnsi="Times-Roman"/>
          <w:color w:val="000000"/>
        </w:rPr>
        <w:t>ar</w:t>
      </w:r>
      <w:r w:rsidRPr="00892304">
        <w:rPr>
          <w:rFonts w:ascii="Times-Roman" w:hAnsi="Times-Roman"/>
          <w:color w:val="000000"/>
        </w:rPr>
        <w:t xml:space="preserve"> dele. Um Fac de Serviço está presente onde a vida provocou tanta saturação</w:t>
      </w:r>
      <w:r w:rsidR="0005465A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e o PC provocou tanta saturação</w:t>
      </w:r>
      <w:r w:rsidR="0005465A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que a vida </w:t>
      </w:r>
      <w:r w:rsidR="0005465A">
        <w:rPr>
          <w:rFonts w:ascii="Times-Roman" w:hAnsi="Times-Roman"/>
          <w:color w:val="000000"/>
        </w:rPr>
        <w:t xml:space="preserve">já </w:t>
      </w:r>
      <w:r w:rsidRPr="00892304">
        <w:rPr>
          <w:rFonts w:ascii="Times-Roman" w:hAnsi="Times-Roman"/>
          <w:color w:val="000000"/>
        </w:rPr>
        <w:t>não faz sentido algum. Ele abandonou-a, e</w:t>
      </w:r>
      <w:r w:rsidR="0005465A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no lugar dela, ergueu este </w:t>
      </w:r>
      <w:r w:rsidR="0005465A" w:rsidRPr="00892304">
        <w:rPr>
          <w:rFonts w:ascii="Times-Roman" w:hAnsi="Times-Roman"/>
          <w:color w:val="000000"/>
        </w:rPr>
        <w:t xml:space="preserve">louco </w:t>
      </w:r>
      <w:r w:rsidRPr="00892304">
        <w:rPr>
          <w:rFonts w:ascii="Times-Roman" w:hAnsi="Times-Roman"/>
          <w:color w:val="000000"/>
        </w:rPr>
        <w:t>dado estável</w:t>
      </w:r>
      <w:r w:rsidR="0005465A">
        <w:rPr>
          <w:rFonts w:ascii="Times-Roman" w:hAnsi="Times-Roman"/>
          <w:color w:val="000000"/>
        </w:rPr>
        <w:t>: o Fac de Serviço.</w:t>
      </w:r>
    </w:p>
    <w:p w14:paraId="6C195A3A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Poderia ser melhor chamar </w:t>
      </w:r>
      <w:r w:rsidR="0005465A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o Fac de Serviço uma “computação de serviço” ou uma “computação de sobrevivência”, uma vez que não é </w:t>
      </w:r>
      <w:r w:rsidR="00F71EE2" w:rsidRPr="00892304">
        <w:rPr>
          <w:rFonts w:ascii="Times-Roman" w:hAnsi="Times-Roman"/>
          <w:color w:val="000000"/>
        </w:rPr>
        <w:t xml:space="preserve">de facto </w:t>
      </w:r>
      <w:r w:rsidRPr="00892304">
        <w:rPr>
          <w:rFonts w:ascii="Times-Roman" w:hAnsi="Times-Roman"/>
          <w:color w:val="000000"/>
        </w:rPr>
        <w:t>nenhum fac-símile. É a própria pessoa que mantém o fac-símile em restimulação</w:t>
      </w:r>
      <w:r w:rsidR="00F71EE2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porque ela </w:t>
      </w:r>
      <w:r w:rsidR="00F71EE2">
        <w:rPr>
          <w:rFonts w:ascii="Times-Roman" w:hAnsi="Times-Roman"/>
          <w:color w:val="000000"/>
        </w:rPr>
        <w:t>“</w:t>
      </w:r>
      <w:r w:rsidRPr="00892304">
        <w:rPr>
          <w:rFonts w:ascii="Times-Roman" w:hAnsi="Times-Roman"/>
          <w:color w:val="000000"/>
        </w:rPr>
        <w:t>sabe</w:t>
      </w:r>
      <w:r w:rsidR="00F71EE2">
        <w:rPr>
          <w:rFonts w:ascii="Times-Roman" w:hAnsi="Times-Roman"/>
          <w:color w:val="000000"/>
        </w:rPr>
        <w:t>”</w:t>
      </w:r>
      <w:r w:rsidRPr="00892304">
        <w:rPr>
          <w:rFonts w:ascii="Times-Roman" w:hAnsi="Times-Roman"/>
          <w:color w:val="000000"/>
        </w:rPr>
        <w:t xml:space="preserve"> que é melhor. Também há Facs de Serviço de 3ª dinâmica, como o </w:t>
      </w:r>
      <w:r w:rsidR="009712F2" w:rsidRPr="00892304">
        <w:rPr>
          <w:rFonts w:ascii="Times-Roman" w:hAnsi="Times-Roman"/>
          <w:color w:val="000000"/>
        </w:rPr>
        <w:t>atual</w:t>
      </w:r>
      <w:r w:rsidRPr="00892304">
        <w:rPr>
          <w:rFonts w:ascii="Times-Roman" w:hAnsi="Times-Roman"/>
          <w:color w:val="000000"/>
        </w:rPr>
        <w:t xml:space="preserve"> sistema de prisão. Os penologistas sabem muito bem que o sistema de prisão </w:t>
      </w:r>
      <w:r w:rsidR="009712F2" w:rsidRPr="00892304">
        <w:rPr>
          <w:rFonts w:ascii="Times-Roman" w:hAnsi="Times-Roman"/>
          <w:color w:val="000000"/>
        </w:rPr>
        <w:t>atual</w:t>
      </w:r>
      <w:r w:rsidRPr="00892304">
        <w:rPr>
          <w:rFonts w:ascii="Times-Roman" w:hAnsi="Times-Roman"/>
          <w:color w:val="000000"/>
        </w:rPr>
        <w:t xml:space="preserve"> não faz nada para manejar o crime. Só aumenta o crime. Este sistema, que foi </w:t>
      </w:r>
      <w:r w:rsidR="009712F2" w:rsidRPr="00892304">
        <w:rPr>
          <w:rFonts w:ascii="Times-Roman" w:hAnsi="Times-Roman"/>
          <w:color w:val="000000"/>
        </w:rPr>
        <w:t>adotado</w:t>
      </w:r>
      <w:r w:rsidRPr="00892304">
        <w:rPr>
          <w:rFonts w:ascii="Times-Roman" w:hAnsi="Times-Roman"/>
          <w:color w:val="000000"/>
        </w:rPr>
        <w:t xml:space="preserve"> em 1835</w:t>
      </w:r>
      <w:r w:rsidR="00F71EE2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não tinha a intenção de reabilitar os criminosos, mas dramatizar </w:t>
      </w:r>
      <w:r w:rsidR="00F71EE2">
        <w:rPr>
          <w:rFonts w:ascii="Times-Roman" w:hAnsi="Times-Roman"/>
          <w:color w:val="000000"/>
        </w:rPr>
        <w:t>faze</w:t>
      </w:r>
      <w:r w:rsidRPr="00892304">
        <w:rPr>
          <w:rFonts w:ascii="Times-Roman" w:hAnsi="Times-Roman"/>
          <w:color w:val="000000"/>
        </w:rPr>
        <w:t xml:space="preserve">r os criminosos errados. As prisões são de facto universidades de crime, mantidas à custa do Estado. Da mesma forma, as </w:t>
      </w:r>
      <w:r w:rsidR="009712F2" w:rsidRPr="00892304">
        <w:rPr>
          <w:rFonts w:ascii="Times-Roman" w:hAnsi="Times-Roman"/>
          <w:color w:val="000000"/>
        </w:rPr>
        <w:t>ações</w:t>
      </w:r>
      <w:r w:rsidRPr="00892304">
        <w:rPr>
          <w:rFonts w:ascii="Times-Roman" w:hAnsi="Times-Roman"/>
          <w:color w:val="000000"/>
        </w:rPr>
        <w:t xml:space="preserve"> da FDA são o resultado de uma ideia basicamente boa, nomeadamente que o público deveria ser protegido contra comida</w:t>
      </w:r>
      <w:r w:rsidR="00F71EE2">
        <w:rPr>
          <w:rFonts w:ascii="Times-Roman" w:hAnsi="Times-Roman"/>
          <w:color w:val="000000"/>
        </w:rPr>
        <w:t>s</w:t>
      </w:r>
      <w:r w:rsidRPr="00892304">
        <w:rPr>
          <w:rFonts w:ascii="Times-Roman" w:hAnsi="Times-Roman"/>
          <w:color w:val="000000"/>
        </w:rPr>
        <w:t xml:space="preserve"> e droga</w:t>
      </w:r>
      <w:r w:rsidR="00F71EE2">
        <w:rPr>
          <w:rFonts w:ascii="Times-Roman" w:hAnsi="Times-Roman"/>
          <w:color w:val="000000"/>
        </w:rPr>
        <w:t>s</w:t>
      </w:r>
      <w:r w:rsidRPr="00892304">
        <w:rPr>
          <w:rFonts w:ascii="Times-Roman" w:hAnsi="Times-Roman"/>
          <w:color w:val="000000"/>
        </w:rPr>
        <w:t xml:space="preserve"> nocivas. Mas esta ideia ficou maluca. Era uma </w:t>
      </w:r>
      <w:r w:rsidR="00F71EE2" w:rsidRPr="00892304">
        <w:rPr>
          <w:rFonts w:ascii="Times-Roman" w:hAnsi="Times-Roman"/>
          <w:color w:val="000000"/>
        </w:rPr>
        <w:t xml:space="preserve">boa </w:t>
      </w:r>
      <w:r w:rsidRPr="00892304">
        <w:rPr>
          <w:rFonts w:ascii="Times-Roman" w:hAnsi="Times-Roman"/>
          <w:color w:val="000000"/>
        </w:rPr>
        <w:t xml:space="preserve">solução que foi cultivada de tal </w:t>
      </w:r>
      <w:r w:rsidR="00F71EE2">
        <w:rPr>
          <w:rFonts w:ascii="Times-Roman" w:hAnsi="Times-Roman"/>
          <w:color w:val="000000"/>
        </w:rPr>
        <w:t xml:space="preserve">forma que surge cada vez mais em baixo na escala de tom e torna-se </w:t>
      </w:r>
      <w:r w:rsidRPr="00892304">
        <w:rPr>
          <w:rFonts w:ascii="Times-Roman" w:hAnsi="Times-Roman"/>
          <w:color w:val="000000"/>
        </w:rPr>
        <w:t>um</w:t>
      </w:r>
      <w:r w:rsidR="00F71EE2">
        <w:rPr>
          <w:rFonts w:ascii="Times-Roman" w:hAnsi="Times-Roman"/>
          <w:color w:val="000000"/>
        </w:rPr>
        <w:t>a aberração. (O sistema legal</w:t>
      </w:r>
      <w:r w:rsidRPr="00892304">
        <w:rPr>
          <w:rFonts w:ascii="Times-Roman" w:hAnsi="Times-Roman"/>
          <w:color w:val="000000"/>
        </w:rPr>
        <w:t xml:space="preserve"> precedente é baseado no mesmo princípio do Fac de Serviço, na medida em que envolve </w:t>
      </w:r>
      <w:r w:rsidR="00F71EE2">
        <w:rPr>
          <w:rFonts w:ascii="Times-Roman" w:hAnsi="Times-Roman"/>
          <w:color w:val="000000"/>
        </w:rPr>
        <w:t xml:space="preserve">a </w:t>
      </w:r>
      <w:r w:rsidRPr="00892304">
        <w:rPr>
          <w:rFonts w:ascii="Times-Roman" w:hAnsi="Times-Roman"/>
          <w:color w:val="000000"/>
        </w:rPr>
        <w:t>man</w:t>
      </w:r>
      <w:r w:rsidR="00F71EE2">
        <w:rPr>
          <w:rFonts w:ascii="Times-Roman" w:hAnsi="Times-Roman"/>
          <w:color w:val="000000"/>
        </w:rPr>
        <w:t>u</w:t>
      </w:r>
      <w:r w:rsidRPr="00892304">
        <w:rPr>
          <w:rFonts w:ascii="Times-Roman" w:hAnsi="Times-Roman"/>
          <w:color w:val="000000"/>
        </w:rPr>
        <w:t>te</w:t>
      </w:r>
      <w:r w:rsidR="00F71EE2">
        <w:rPr>
          <w:rFonts w:ascii="Times-Roman" w:hAnsi="Times-Roman"/>
          <w:color w:val="000000"/>
        </w:rPr>
        <w:t>nção</w:t>
      </w:r>
      <w:r w:rsidRPr="00892304">
        <w:rPr>
          <w:rFonts w:ascii="Times-Roman" w:hAnsi="Times-Roman"/>
          <w:color w:val="000000"/>
        </w:rPr>
        <w:t xml:space="preserve"> </w:t>
      </w:r>
      <w:r w:rsidR="00F71EE2">
        <w:rPr>
          <w:rFonts w:ascii="Times-Roman" w:hAnsi="Times-Roman"/>
          <w:color w:val="000000"/>
        </w:rPr>
        <w:t xml:space="preserve">de </w:t>
      </w:r>
      <w:r w:rsidRPr="00892304">
        <w:rPr>
          <w:rFonts w:ascii="Times-Roman" w:hAnsi="Times-Roman"/>
          <w:color w:val="000000"/>
        </w:rPr>
        <w:t xml:space="preserve">velhas soluções sem necessariamente as </w:t>
      </w:r>
      <w:r w:rsidR="009712F2" w:rsidRPr="00892304">
        <w:rPr>
          <w:rFonts w:ascii="Times-Roman" w:hAnsi="Times-Roman"/>
          <w:color w:val="000000"/>
        </w:rPr>
        <w:t>inspecionar</w:t>
      </w:r>
      <w:r w:rsidRPr="00892304">
        <w:rPr>
          <w:rFonts w:ascii="Times-Roman" w:hAnsi="Times-Roman"/>
          <w:color w:val="000000"/>
        </w:rPr>
        <w:t>).</w:t>
      </w:r>
    </w:p>
    <w:p w14:paraId="23A7612D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Não é verdade que toda a sol</w:t>
      </w:r>
      <w:r w:rsidR="00F71EE2">
        <w:rPr>
          <w:rFonts w:ascii="Times-Roman" w:hAnsi="Times-Roman"/>
          <w:color w:val="000000"/>
        </w:rPr>
        <w:t>ução se torne um Fac de Serviço</w:t>
      </w:r>
      <w:r w:rsidRPr="00892304">
        <w:rPr>
          <w:rFonts w:ascii="Times-Roman" w:hAnsi="Times-Roman"/>
          <w:color w:val="000000"/>
        </w:rPr>
        <w:t xml:space="preserve">. Um Fac de Serviço é uma solução na qual se insiste, mas não </w:t>
      </w:r>
      <w:r w:rsidR="00F71EE2">
        <w:rPr>
          <w:rFonts w:ascii="Times-Roman" w:hAnsi="Times-Roman"/>
          <w:color w:val="000000"/>
        </w:rPr>
        <w:t>d</w:t>
      </w:r>
      <w:r w:rsidRPr="00892304">
        <w:rPr>
          <w:rFonts w:ascii="Times-Roman" w:hAnsi="Times-Roman"/>
          <w:color w:val="000000"/>
        </w:rPr>
        <w:t xml:space="preserve">ará itsa. Uma solução, para ser uma solução real, conduz a uma habilidade adicional para fazer itsa. Se uma solução reduz a habilidade para fazer itsa, é um Fac de Serviço potencial. </w:t>
      </w:r>
      <w:r w:rsidR="00F71EE2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 FDA está a tomar conta da capacidade pública </w:t>
      </w:r>
      <w:r w:rsidR="00F71EE2">
        <w:rPr>
          <w:rFonts w:ascii="Times-Roman" w:hAnsi="Times-Roman"/>
          <w:color w:val="000000"/>
        </w:rPr>
        <w:t>de</w:t>
      </w:r>
      <w:r w:rsidRPr="00892304">
        <w:rPr>
          <w:rFonts w:ascii="Times-Roman" w:hAnsi="Times-Roman"/>
          <w:color w:val="000000"/>
        </w:rPr>
        <w:t xml:space="preserve"> </w:t>
      </w:r>
      <w:r w:rsidR="009712F2" w:rsidRPr="00892304">
        <w:rPr>
          <w:rFonts w:ascii="Times-Roman" w:hAnsi="Times-Roman"/>
          <w:color w:val="000000"/>
        </w:rPr>
        <w:t>inspecionar</w:t>
      </w:r>
      <w:r w:rsidRPr="00892304">
        <w:rPr>
          <w:rFonts w:ascii="Times-Roman" w:hAnsi="Times-Roman"/>
          <w:color w:val="000000"/>
        </w:rPr>
        <w:t xml:space="preserve"> a qualidade da comida</w:t>
      </w:r>
      <w:r w:rsidR="00F71EE2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e </w:t>
      </w:r>
      <w:r w:rsidR="009712F2" w:rsidRPr="00892304">
        <w:rPr>
          <w:rFonts w:ascii="Times-Roman" w:hAnsi="Times-Roman"/>
          <w:color w:val="000000"/>
        </w:rPr>
        <w:t>está a</w:t>
      </w:r>
      <w:r w:rsidRPr="00892304">
        <w:rPr>
          <w:rFonts w:ascii="Times-Roman" w:hAnsi="Times-Roman"/>
          <w:color w:val="000000"/>
        </w:rPr>
        <w:t xml:space="preserve"> negar ao público uma atitude analítica em relação aos produtos, reduzindo assim o itsa do público. O público já nem </w:t>
      </w:r>
      <w:r w:rsidR="009712F2" w:rsidRPr="00892304">
        <w:rPr>
          <w:rFonts w:ascii="Times-Roman" w:hAnsi="Times-Roman"/>
          <w:color w:val="000000"/>
        </w:rPr>
        <w:t>inspeciona</w:t>
      </w:r>
      <w:r w:rsidRPr="00892304">
        <w:rPr>
          <w:rFonts w:ascii="Times-Roman" w:hAnsi="Times-Roman"/>
          <w:color w:val="000000"/>
        </w:rPr>
        <w:t xml:space="preserve"> nem decide. </w:t>
      </w:r>
      <w:r w:rsidR="00F71EE2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 xml:space="preserve"> FDA pode agora chegar </w:t>
      </w:r>
      <w:r w:rsidR="00F71EE2">
        <w:rPr>
          <w:rFonts w:ascii="Times-Roman" w:hAnsi="Times-Roman"/>
          <w:color w:val="000000"/>
        </w:rPr>
        <w:t xml:space="preserve">ali </w:t>
      </w:r>
      <w:r w:rsidRPr="00892304">
        <w:rPr>
          <w:rFonts w:ascii="Times-Roman" w:hAnsi="Times-Roman"/>
          <w:color w:val="000000"/>
        </w:rPr>
        <w:t>e passar como bom material que não é, por causa de política, corrupção, etc. O público pode agora ser arruinado por el</w:t>
      </w:r>
      <w:r w:rsidR="00F71EE2">
        <w:rPr>
          <w:rFonts w:ascii="Times-Roman" w:hAnsi="Times-Roman"/>
          <w:color w:val="000000"/>
        </w:rPr>
        <w:t>a</w:t>
      </w:r>
      <w:r w:rsidRPr="00892304">
        <w:rPr>
          <w:rFonts w:ascii="Times-Roman" w:hAnsi="Times-Roman"/>
          <w:color w:val="000000"/>
        </w:rPr>
        <w:t>.</w:t>
      </w:r>
    </w:p>
    <w:p w14:paraId="6747C9CC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Você nunca veria agências de viagens como fonte de aberração social, porque o seu negócio é incrementar itsa. Pode </w:t>
      </w:r>
      <w:r w:rsidR="00F71EE2">
        <w:rPr>
          <w:rFonts w:ascii="Times-Roman" w:hAnsi="Times-Roman"/>
          <w:color w:val="000000"/>
        </w:rPr>
        <w:t>s</w:t>
      </w:r>
      <w:r w:rsidRPr="00892304">
        <w:rPr>
          <w:rFonts w:ascii="Times-Roman" w:hAnsi="Times-Roman"/>
          <w:color w:val="000000"/>
        </w:rPr>
        <w:t xml:space="preserve">er </w:t>
      </w:r>
      <w:r w:rsidR="00F71EE2">
        <w:rPr>
          <w:rFonts w:ascii="Times-Roman" w:hAnsi="Times-Roman"/>
          <w:color w:val="000000"/>
        </w:rPr>
        <w:t xml:space="preserve">que </w:t>
      </w:r>
      <w:r w:rsidRPr="00892304">
        <w:rPr>
          <w:rFonts w:ascii="Times-Roman" w:hAnsi="Times-Roman"/>
          <w:color w:val="000000"/>
        </w:rPr>
        <w:t xml:space="preserve">ocasionalmente o </w:t>
      </w:r>
      <w:r w:rsidR="00F71EE2">
        <w:rPr>
          <w:rFonts w:ascii="Times-Roman" w:hAnsi="Times-Roman"/>
          <w:color w:val="000000"/>
        </w:rPr>
        <w:t>sej</w:t>
      </w:r>
      <w:r w:rsidRPr="00892304">
        <w:rPr>
          <w:rFonts w:ascii="Times-Roman" w:hAnsi="Times-Roman"/>
          <w:color w:val="000000"/>
        </w:rPr>
        <w:t xml:space="preserve">am, embora às vezes possa haver problemas associados a isto, por exemplo, Imigrantes das Índias Ocidentais Britânicas inundarem o </w:t>
      </w:r>
      <w:r w:rsidR="009712F2" w:rsidRPr="00892304">
        <w:rPr>
          <w:rFonts w:ascii="Times-Roman" w:hAnsi="Times-Roman"/>
          <w:color w:val="000000"/>
        </w:rPr>
        <w:t>UK</w:t>
      </w:r>
      <w:r w:rsidRPr="00892304">
        <w:rPr>
          <w:rFonts w:ascii="Times-Roman" w:hAnsi="Times-Roman"/>
          <w:color w:val="000000"/>
        </w:rPr>
        <w:t>. Contudo, reduzir itsa é que provoca mau</w:t>
      </w:r>
      <w:r w:rsidR="00F630DF">
        <w:rPr>
          <w:rFonts w:ascii="Times-Roman" w:hAnsi="Times-Roman"/>
          <w:color w:val="000000"/>
        </w:rPr>
        <w:t>s</w:t>
      </w:r>
      <w:r w:rsidRPr="00892304">
        <w:rPr>
          <w:rFonts w:ascii="Times-Roman" w:hAnsi="Times-Roman"/>
          <w:color w:val="000000"/>
        </w:rPr>
        <w:t xml:space="preserve"> efeito</w:t>
      </w:r>
      <w:r w:rsidR="00F630DF">
        <w:rPr>
          <w:rFonts w:ascii="Times-Roman" w:hAnsi="Times-Roman"/>
          <w:color w:val="000000"/>
        </w:rPr>
        <w:t>s</w:t>
      </w:r>
      <w:r w:rsidRPr="00892304">
        <w:rPr>
          <w:rFonts w:ascii="Times-Roman" w:hAnsi="Times-Roman"/>
          <w:color w:val="000000"/>
        </w:rPr>
        <w:t xml:space="preserve"> na sociedade. Geralmente, essas coisas que resultam, ou produzem uma solução sem </w:t>
      </w:r>
      <w:r w:rsidR="009712F2" w:rsidRPr="00892304">
        <w:rPr>
          <w:rFonts w:ascii="Times-Roman" w:hAnsi="Times-Roman"/>
          <w:color w:val="000000"/>
        </w:rPr>
        <w:t>inspeção</w:t>
      </w:r>
      <w:r w:rsidRPr="00892304">
        <w:rPr>
          <w:rFonts w:ascii="Times-Roman" w:hAnsi="Times-Roman"/>
          <w:color w:val="000000"/>
        </w:rPr>
        <w:t xml:space="preserve"> que também é amplamente aplicada, geram Facs de Serviço. O Fac de Serviço impede </w:t>
      </w:r>
      <w:r w:rsidR="00F630DF">
        <w:rPr>
          <w:rFonts w:ascii="Times-Roman" w:hAnsi="Times-Roman"/>
          <w:color w:val="000000"/>
        </w:rPr>
        <w:t xml:space="preserve">o </w:t>
      </w:r>
      <w:r w:rsidRPr="00892304">
        <w:rPr>
          <w:rFonts w:ascii="Times-Roman" w:hAnsi="Times-Roman"/>
          <w:color w:val="000000"/>
        </w:rPr>
        <w:t>itsa da carga emergente</w:t>
      </w:r>
      <w:r w:rsidR="00F630DF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e provoca por isso acumulação de massa. Esta massa é restimulada quando você faz prepcheck de algo que </w:t>
      </w:r>
      <w:r w:rsidR="00F630DF">
        <w:rPr>
          <w:rFonts w:ascii="Times-Roman" w:hAnsi="Times-Roman"/>
          <w:color w:val="000000"/>
        </w:rPr>
        <w:t>ir</w:t>
      </w:r>
      <w:r w:rsidRPr="00892304">
        <w:rPr>
          <w:rFonts w:ascii="Times-Roman" w:hAnsi="Times-Roman"/>
          <w:color w:val="000000"/>
        </w:rPr>
        <w:t xml:space="preserve">rompe </w:t>
      </w:r>
      <w:r w:rsidR="00F630DF">
        <w:rPr>
          <w:rFonts w:ascii="Times-Roman" w:hAnsi="Times-Roman"/>
          <w:color w:val="000000"/>
        </w:rPr>
        <w:t>n</w:t>
      </w:r>
      <w:r w:rsidRPr="00892304">
        <w:rPr>
          <w:rFonts w:ascii="Times-Roman" w:hAnsi="Times-Roman"/>
          <w:color w:val="000000"/>
        </w:rPr>
        <w:t xml:space="preserve">a área. A falta de itsa também provoca falta de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TA, uma vez que sem escoamento de itsa não há qualquer descarga. As famílias podem entrar em não-itsa dos seus membros individuais. A falta de itsa resulta num fracasso para manejar uma situação na sua própria zona de realidade, o que é tudo aquilo que a aberração é. Um Fac de Serviço torna [aparentemente] desnecessário lutar com qualquer coisa na sua própria esfera de realidade. Esse é o “serviço” que um Fac de Serviço presta. A resultante massa acumulada provoca ausência de TA na área, ausência de resultados em </w:t>
      </w:r>
      <w:r w:rsidR="009712F2" w:rsidRPr="00892304">
        <w:rPr>
          <w:rFonts w:ascii="Times-Roman" w:hAnsi="Times-Roman"/>
          <w:color w:val="000000"/>
        </w:rPr>
        <w:t>Prepchecks</w:t>
      </w:r>
      <w:r w:rsidRPr="00892304">
        <w:rPr>
          <w:rFonts w:ascii="Times-Roman" w:hAnsi="Times-Roman"/>
          <w:color w:val="000000"/>
        </w:rPr>
        <w:t xml:space="preserve"> ou outro processo. Quanto</w:t>
      </w:r>
      <w:r w:rsidR="00F630DF">
        <w:rPr>
          <w:rFonts w:ascii="Times-Roman" w:hAnsi="Times-Roman"/>
          <w:color w:val="000000"/>
        </w:rPr>
        <w:t xml:space="preserve"> mais Facs de Serviço o PC tem,</w:t>
      </w:r>
      <w:r w:rsidRPr="00892304">
        <w:rPr>
          <w:rFonts w:ascii="Times-Roman" w:hAnsi="Times-Roman"/>
          <w:color w:val="000000"/>
        </w:rPr>
        <w:t xml:space="preserve"> mais difícil é obter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TA.</w:t>
      </w:r>
    </w:p>
    <w:p w14:paraId="481577C4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 xml:space="preserve">Nalguns casos, há vantagens definidas </w:t>
      </w:r>
      <w:smartTag w:uri="urn:schemas-microsoft-com:office:smarttags" w:element="PersonName">
        <w:smartTagPr>
          <w:attr w:name="ProductID" w:val="em tirar Facs"/>
        </w:smartTagPr>
        <w:r w:rsidRPr="00892304">
          <w:rPr>
            <w:rFonts w:ascii="Times-Roman" w:hAnsi="Times-Roman"/>
            <w:color w:val="000000"/>
          </w:rPr>
          <w:t>em tirar Facs</w:t>
        </w:r>
      </w:smartTag>
      <w:r w:rsidRPr="00892304">
        <w:rPr>
          <w:rFonts w:ascii="Times-Roman" w:hAnsi="Times-Roman"/>
          <w:color w:val="000000"/>
        </w:rPr>
        <w:t xml:space="preserve"> de Serviço do caminho antes de proceder a correr a banda anterior. Você pode poupar tempo e estabilizar claros </w:t>
      </w:r>
      <w:r w:rsidR="009712F2" w:rsidRPr="00892304">
        <w:rPr>
          <w:rFonts w:ascii="Times-Roman" w:hAnsi="Times-Roman"/>
          <w:color w:val="000000"/>
        </w:rPr>
        <w:t>desestimulando</w:t>
      </w:r>
      <w:r w:rsidRPr="00892304">
        <w:rPr>
          <w:rFonts w:ascii="Times-Roman" w:hAnsi="Times-Roman"/>
          <w:color w:val="000000"/>
        </w:rPr>
        <w:t xml:space="preserve"> o que poderia fazer key-in. A R3SC é um processo muito exequível. </w:t>
      </w:r>
      <w:r w:rsidR="009712F2" w:rsidRPr="00892304">
        <w:rPr>
          <w:rFonts w:ascii="Times-Roman" w:hAnsi="Times-Roman"/>
          <w:color w:val="000000"/>
        </w:rPr>
        <w:t>Inspecione</w:t>
      </w:r>
      <w:r w:rsidRPr="00892304">
        <w:rPr>
          <w:rFonts w:ascii="Times-Roman" w:hAnsi="Times-Roman"/>
          <w:color w:val="000000"/>
        </w:rPr>
        <w:t xml:space="preserve"> só a pasta, verificações passadas, etc., especialmente procurando períodos em que o TA </w:t>
      </w:r>
      <w:r w:rsidR="00F630DF">
        <w:rPr>
          <w:rFonts w:ascii="Times-Roman" w:hAnsi="Times-Roman"/>
          <w:color w:val="000000"/>
        </w:rPr>
        <w:t xml:space="preserve">se </w:t>
      </w:r>
      <w:r w:rsidRPr="00892304">
        <w:rPr>
          <w:rFonts w:ascii="Times-Roman" w:hAnsi="Times-Roman"/>
          <w:color w:val="000000"/>
        </w:rPr>
        <w:t xml:space="preserve">fechou, </w:t>
      </w:r>
      <w:r w:rsidR="009712F2" w:rsidRPr="00892304">
        <w:rPr>
          <w:rFonts w:ascii="Times-Roman" w:hAnsi="Times-Roman"/>
          <w:color w:val="000000"/>
        </w:rPr>
        <w:t>i.e.,</w:t>
      </w:r>
      <w:r w:rsidRPr="00892304">
        <w:rPr>
          <w:rFonts w:ascii="Times-Roman" w:hAnsi="Times-Roman"/>
          <w:color w:val="000000"/>
        </w:rPr>
        <w:t xml:space="preserve"> </w:t>
      </w:r>
      <w:bookmarkStart w:id="0" w:name="_GoBack"/>
      <w:bookmarkEnd w:id="0"/>
      <w:r w:rsidRPr="00892304">
        <w:rPr>
          <w:rFonts w:ascii="Times-Roman" w:hAnsi="Times-Roman"/>
          <w:color w:val="000000"/>
        </w:rPr>
        <w:t xml:space="preserve">em que o movimento de TA parou por algum tempo. Seja onde for que o movimento de TA parou, será um provável candidato a R3SC. Não faça O/R. Se o PC tem dificuldade em responder, saia daquele assunto particular. O assunto </w:t>
      </w:r>
      <w:r w:rsidR="009712F2" w:rsidRPr="00892304">
        <w:rPr>
          <w:rFonts w:ascii="Times-Roman" w:hAnsi="Times-Roman"/>
          <w:color w:val="000000"/>
        </w:rPr>
        <w:t>correto</w:t>
      </w:r>
      <w:r w:rsidRPr="00892304">
        <w:rPr>
          <w:rFonts w:ascii="Times-Roman" w:hAnsi="Times-Roman"/>
          <w:color w:val="000000"/>
        </w:rPr>
        <w:t xml:space="preserve"> dá uma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muito boa. </w:t>
      </w:r>
      <w:r w:rsidR="00F630DF">
        <w:rPr>
          <w:rFonts w:ascii="Times-Roman" w:hAnsi="Times-Roman"/>
          <w:color w:val="000000"/>
        </w:rPr>
        <w:t>Quanto</w:t>
      </w:r>
      <w:r w:rsidRPr="00892304">
        <w:rPr>
          <w:rFonts w:ascii="Times-Roman" w:hAnsi="Times-Roman"/>
          <w:color w:val="000000"/>
        </w:rPr>
        <w:t xml:space="preserve"> mais rapidamente você obt</w:t>
      </w:r>
      <w:r w:rsidR="00F630DF">
        <w:rPr>
          <w:rFonts w:ascii="Times-Roman" w:hAnsi="Times-Roman"/>
          <w:color w:val="000000"/>
        </w:rPr>
        <w:t>iver</w:t>
      </w:r>
      <w:r w:rsidRPr="00892304">
        <w:rPr>
          <w:rFonts w:ascii="Times-Roman" w:hAnsi="Times-Roman"/>
          <w:color w:val="000000"/>
        </w:rPr>
        <w:t xml:space="preserve"> o real Fac de Serviço, mais cedo a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 é restabelecida.</w:t>
      </w:r>
    </w:p>
    <w:p w14:paraId="7AA0802D" w14:textId="77777777" w:rsidR="000E743A" w:rsidRPr="00892304" w:rsidRDefault="000E743A" w:rsidP="00892304">
      <w:pPr>
        <w:spacing w:before="120"/>
        <w:ind w:right="850"/>
        <w:jc w:val="both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Assim</w:t>
      </w:r>
      <w:r w:rsidR="00F630DF">
        <w:rPr>
          <w:rFonts w:ascii="Times-Roman" w:hAnsi="Times-Roman"/>
          <w:color w:val="000000"/>
        </w:rPr>
        <w:t>,</w:t>
      </w:r>
      <w:r w:rsidRPr="00892304">
        <w:rPr>
          <w:rFonts w:ascii="Times-Roman" w:hAnsi="Times-Roman"/>
          <w:color w:val="000000"/>
        </w:rPr>
        <w:t xml:space="preserve"> isto torna desnecessários processos tipo R2-12. Ele Resolve o problema de R/S</w:t>
      </w:r>
      <w:r w:rsidR="00F630DF">
        <w:rPr>
          <w:rFonts w:ascii="Times-Roman" w:hAnsi="Times-Roman"/>
          <w:color w:val="000000"/>
        </w:rPr>
        <w:t>do</w:t>
      </w:r>
      <w:r w:rsidRPr="00892304">
        <w:rPr>
          <w:rFonts w:ascii="Times-Roman" w:hAnsi="Times-Roman"/>
          <w:color w:val="000000"/>
        </w:rPr>
        <w:t>res, PTP crónico, standards escondidos e massas d</w:t>
      </w:r>
      <w:r w:rsidR="00F630DF">
        <w:rPr>
          <w:rFonts w:ascii="Times-Roman" w:hAnsi="Times-Roman"/>
          <w:color w:val="000000"/>
        </w:rPr>
        <w:t>o</w:t>
      </w:r>
      <w:r w:rsidRPr="00892304">
        <w:rPr>
          <w:rFonts w:ascii="Times-Roman" w:hAnsi="Times-Roman"/>
          <w:color w:val="000000"/>
        </w:rPr>
        <w:t xml:space="preserve"> corpo. Principalmente, restabelecem </w:t>
      </w:r>
      <w:r w:rsidR="009712F2" w:rsidRPr="00892304">
        <w:rPr>
          <w:rFonts w:ascii="Times-Roman" w:hAnsi="Times-Roman"/>
          <w:color w:val="000000"/>
        </w:rPr>
        <w:t>ação</w:t>
      </w:r>
      <w:r w:rsidRPr="00892304">
        <w:rPr>
          <w:rFonts w:ascii="Times-Roman" w:hAnsi="Times-Roman"/>
          <w:color w:val="000000"/>
        </w:rPr>
        <w:t xml:space="preserve"> de TA. A R3SC, corrida nalguns Facs de Serviço, avança o caso para </w:t>
      </w:r>
      <w:r w:rsidR="00F630DF">
        <w:rPr>
          <w:rFonts w:ascii="Times-Roman" w:hAnsi="Times-Roman"/>
          <w:color w:val="000000"/>
        </w:rPr>
        <w:t>C</w:t>
      </w:r>
      <w:r w:rsidRPr="00892304">
        <w:rPr>
          <w:rFonts w:ascii="Times-Roman" w:hAnsi="Times-Roman"/>
          <w:color w:val="000000"/>
        </w:rPr>
        <w:t>lar</w:t>
      </w:r>
      <w:r w:rsidR="00F630DF">
        <w:rPr>
          <w:rFonts w:ascii="Times-Roman" w:hAnsi="Times-Roman"/>
          <w:color w:val="000000"/>
        </w:rPr>
        <w:t>o</w:t>
      </w:r>
      <w:r w:rsidRPr="00892304">
        <w:rPr>
          <w:rFonts w:ascii="Times-Roman" w:hAnsi="Times-Roman"/>
          <w:color w:val="000000"/>
        </w:rPr>
        <w:t xml:space="preserve">. É um processo de Nível III porque é um processo de clarificação. As </w:t>
      </w:r>
      <w:r w:rsidR="009712F2" w:rsidRPr="00892304">
        <w:rPr>
          <w:rFonts w:ascii="Times-Roman" w:hAnsi="Times-Roman"/>
          <w:color w:val="000000"/>
        </w:rPr>
        <w:t>atuais</w:t>
      </w:r>
      <w:r w:rsidRPr="00892304">
        <w:rPr>
          <w:rFonts w:ascii="Times-Roman" w:hAnsi="Times-Roman"/>
          <w:color w:val="000000"/>
        </w:rPr>
        <w:t xml:space="preserve"> Rotinas Três que de facto produzem OTs, por exemplo, a R3N, será remunerada como processos de Nível IV. </w:t>
      </w:r>
    </w:p>
    <w:p w14:paraId="7A6246B7" w14:textId="77777777" w:rsidR="000E743A" w:rsidRPr="00892304" w:rsidRDefault="000E743A" w:rsidP="00892304">
      <w:pPr>
        <w:spacing w:before="120"/>
        <w:ind w:right="850"/>
        <w:jc w:val="center"/>
        <w:rPr>
          <w:rFonts w:ascii="Times-Roman" w:hAnsi="Times-Roman"/>
          <w:color w:val="000000"/>
        </w:rPr>
      </w:pPr>
      <w:r w:rsidRPr="00892304">
        <w:rPr>
          <w:rFonts w:ascii="Times-Roman" w:hAnsi="Times-Roman"/>
          <w:color w:val="000000"/>
        </w:rPr>
        <w:t>Fim</w:t>
      </w:r>
    </w:p>
    <w:sectPr w:rsidR="000E743A" w:rsidRPr="00892304" w:rsidSect="000B5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418" w:header="567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EBC54" w14:textId="77777777" w:rsidR="005D7206" w:rsidRDefault="005D7206">
      <w:r>
        <w:separator/>
      </w:r>
    </w:p>
  </w:endnote>
  <w:endnote w:type="continuationSeparator" w:id="0">
    <w:p w14:paraId="41C3AE1C" w14:textId="77777777" w:rsidR="005D7206" w:rsidRDefault="005D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D27F2" w14:textId="77777777" w:rsidR="000B5D7A" w:rsidRDefault="000B5D7A" w:rsidP="00C41E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322828" w14:textId="77777777" w:rsidR="000B5D7A" w:rsidRDefault="000B5D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3AF9" w14:textId="77777777" w:rsidR="000B5D7A" w:rsidRPr="000B5D7A" w:rsidRDefault="000B5D7A" w:rsidP="00C41E68">
    <w:pPr>
      <w:pStyle w:val="Rodap"/>
      <w:framePr w:wrap="around" w:vAnchor="text" w:hAnchor="margin" w:xAlign="center" w:y="1"/>
      <w:rPr>
        <w:rStyle w:val="Nmerodepgina"/>
        <w:color w:val="000000"/>
      </w:rPr>
    </w:pPr>
    <w:r w:rsidRPr="000B5D7A">
      <w:rPr>
        <w:rStyle w:val="Nmerodepgina"/>
        <w:color w:val="000000"/>
      </w:rPr>
      <w:fldChar w:fldCharType="begin"/>
    </w:r>
    <w:r w:rsidRPr="000B5D7A">
      <w:rPr>
        <w:rStyle w:val="Nmerodepgina"/>
        <w:color w:val="000000"/>
      </w:rPr>
      <w:instrText xml:space="preserve">PAGE  </w:instrText>
    </w:r>
    <w:r w:rsidRPr="000B5D7A">
      <w:rPr>
        <w:rStyle w:val="Nmerodepgina"/>
        <w:color w:val="000000"/>
      </w:rPr>
      <w:fldChar w:fldCharType="separate"/>
    </w:r>
    <w:r>
      <w:rPr>
        <w:rStyle w:val="Nmerodepgina"/>
        <w:noProof/>
        <w:color w:val="000000"/>
      </w:rPr>
      <w:t>2</w:t>
    </w:r>
    <w:r w:rsidRPr="000B5D7A">
      <w:rPr>
        <w:rStyle w:val="Nmerodepgina"/>
        <w:color w:val="000000"/>
      </w:rPr>
      <w:fldChar w:fldCharType="end"/>
    </w:r>
  </w:p>
  <w:p w14:paraId="4F66272A" w14:textId="77777777" w:rsidR="000B5D7A" w:rsidRDefault="000B5D7A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DEB1" w14:textId="77777777" w:rsidR="000B5D7A" w:rsidRDefault="000B5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88E7D" w14:textId="77777777" w:rsidR="005D7206" w:rsidRDefault="005D7206">
      <w:r>
        <w:separator/>
      </w:r>
    </w:p>
  </w:footnote>
  <w:footnote w:type="continuationSeparator" w:id="0">
    <w:p w14:paraId="501D96EC" w14:textId="77777777" w:rsidR="005D7206" w:rsidRDefault="005D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E56B" w14:textId="77777777" w:rsidR="000B5D7A" w:rsidRDefault="000B5D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2A30" w14:textId="77777777" w:rsidR="000B5D7A" w:rsidRPr="00892304" w:rsidRDefault="000B5D7A">
    <w:pPr>
      <w:spacing w:before="120"/>
      <w:jc w:val="both"/>
      <w:rPr>
        <w:color w:val="00000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5B61" w14:textId="77777777" w:rsidR="000B5D7A" w:rsidRDefault="000B5D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04"/>
    <w:rsid w:val="0005465A"/>
    <w:rsid w:val="000B5D7A"/>
    <w:rsid w:val="000E743A"/>
    <w:rsid w:val="005D7206"/>
    <w:rsid w:val="008810CD"/>
    <w:rsid w:val="00892304"/>
    <w:rsid w:val="008A100C"/>
    <w:rsid w:val="008B29D0"/>
    <w:rsid w:val="009712F2"/>
    <w:rsid w:val="00C41E68"/>
    <w:rsid w:val="00F630DF"/>
    <w:rsid w:val="00F7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508D1A"/>
  <w15:chartTrackingRefBased/>
  <w15:docId w15:val="{7DD6E19E-8EFA-4E38-8107-145083FB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12F2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9712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9712F2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character" w:customStyle="1" w:styleId="Ttulo1Carter">
    <w:name w:val="Título 1 Caráter"/>
    <w:basedOn w:val="Tipodeletrapredefinidodopargrafo"/>
    <w:link w:val="Ttulo1"/>
    <w:rsid w:val="00971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712F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6309C03 SHSpec-302A R3SC </vt:lpstr>
    </vt:vector>
  </TitlesOfParts>
  <Company>Abeto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6309C03 SHSpec-302A R3SC</dc:title>
  <dc:subject/>
  <dc:creator>Eduardo Freitas</dc:creator>
  <cp:keywords/>
  <dc:description/>
  <cp:lastModifiedBy>Franz Le Gal</cp:lastModifiedBy>
  <cp:revision>3</cp:revision>
  <cp:lastPrinted>2018-10-10T17:03:00Z</cp:lastPrinted>
  <dcterms:created xsi:type="dcterms:W3CDTF">2018-10-10T17:03:00Z</dcterms:created>
  <dcterms:modified xsi:type="dcterms:W3CDTF">2018-10-10T17:03:00Z</dcterms:modified>
</cp:coreProperties>
</file>