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8F1CA" w14:textId="64AE3274" w:rsidR="00810106" w:rsidRPr="00A10236" w:rsidRDefault="00810106" w:rsidP="00A4382A">
      <w:pPr>
        <w:tabs>
          <w:tab w:val="left" w:pos="9781"/>
          <w:tab w:val="left" w:pos="10745"/>
        </w:tabs>
        <w:suppressAutoHyphens/>
        <w:spacing w:before="60" w:line="240" w:lineRule="exact"/>
        <w:ind w:left="426" w:right="17" w:hanging="426"/>
        <w:jc w:val="center"/>
        <w:rPr>
          <w:rFonts w:ascii="Times New Roman" w:hAnsi="Times New Roman"/>
          <w:color w:val="385623" w:themeColor="accent6" w:themeShade="80"/>
          <w:szCs w:val="24"/>
        </w:rPr>
      </w:pPr>
      <w:r w:rsidRPr="00A10236">
        <w:rPr>
          <w:rFonts w:ascii="Times New Roman" w:hAnsi="Times New Roman"/>
          <w:color w:val="385623" w:themeColor="accent6" w:themeShade="80"/>
          <w:szCs w:val="24"/>
        </w:rPr>
        <w:t xml:space="preserve">GABINETE DE COMUNICAÇÕES </w:t>
      </w:r>
      <w:r w:rsidR="00494DE4" w:rsidRPr="00A10236">
        <w:rPr>
          <w:rFonts w:ascii="Times New Roman" w:hAnsi="Times New Roman"/>
          <w:color w:val="385623" w:themeColor="accent6" w:themeShade="80"/>
          <w:szCs w:val="24"/>
        </w:rPr>
        <w:t>HUBBARD</w:t>
      </w:r>
    </w:p>
    <w:p w14:paraId="29E0AFD2" w14:textId="77777777" w:rsidR="00810106" w:rsidRPr="00A10236" w:rsidRDefault="00810106" w:rsidP="00A4382A">
      <w:pPr>
        <w:tabs>
          <w:tab w:val="left" w:pos="9781"/>
          <w:tab w:val="left" w:pos="10745"/>
        </w:tabs>
        <w:suppressAutoHyphens/>
        <w:spacing w:line="240" w:lineRule="exact"/>
        <w:ind w:left="426" w:right="17" w:hanging="426"/>
        <w:jc w:val="center"/>
        <w:rPr>
          <w:rFonts w:ascii="Times New Roman" w:hAnsi="Times New Roman"/>
          <w:color w:val="385623" w:themeColor="accent6" w:themeShade="80"/>
          <w:szCs w:val="24"/>
        </w:rPr>
      </w:pPr>
      <w:r w:rsidRPr="00A10236">
        <w:rPr>
          <w:rFonts w:ascii="Times New Roman" w:hAnsi="Times New Roman"/>
          <w:color w:val="385623" w:themeColor="accent6" w:themeShade="80"/>
          <w:szCs w:val="22"/>
        </w:rPr>
        <w:t>Solar de St. Hill, Grinstead Oriental, Sussex</w:t>
      </w:r>
      <w:r w:rsidRPr="00A10236">
        <w:rPr>
          <w:rFonts w:ascii="Times New Roman" w:hAnsi="Times New Roman"/>
          <w:caps/>
          <w:color w:val="385623" w:themeColor="accent6" w:themeShade="80"/>
          <w:szCs w:val="22"/>
        </w:rPr>
        <w:t>.</w:t>
      </w:r>
      <w:r w:rsidRPr="00A10236">
        <w:rPr>
          <w:rFonts w:ascii="Times New Roman" w:hAnsi="Times New Roman"/>
          <w:color w:val="385623" w:themeColor="accent6" w:themeShade="80"/>
          <w:szCs w:val="24"/>
        </w:rPr>
        <w:t xml:space="preserve"> </w:t>
      </w:r>
    </w:p>
    <w:p w14:paraId="2BC5D22C" w14:textId="77777777" w:rsidR="00C761CC" w:rsidRPr="00A10236" w:rsidRDefault="00C761CC" w:rsidP="00A4382A">
      <w:pPr>
        <w:tabs>
          <w:tab w:val="left" w:pos="9781"/>
          <w:tab w:val="left" w:pos="10745"/>
        </w:tabs>
        <w:suppressAutoHyphens/>
        <w:spacing w:before="60" w:line="240" w:lineRule="exact"/>
        <w:ind w:left="426" w:right="17" w:hanging="426"/>
        <w:jc w:val="center"/>
        <w:rPr>
          <w:rFonts w:ascii="Times New Roman" w:hAnsi="Times New Roman"/>
          <w:color w:val="385623" w:themeColor="accent6" w:themeShade="80"/>
          <w:szCs w:val="24"/>
        </w:rPr>
      </w:pPr>
      <w:r w:rsidRPr="00A10236">
        <w:rPr>
          <w:rFonts w:ascii="Times New Roman" w:hAnsi="Times New Roman"/>
          <w:color w:val="385623" w:themeColor="accent6" w:themeShade="80"/>
          <w:szCs w:val="24"/>
        </w:rPr>
        <w:t>HCOPL DE 11 DE JULHO DE 1978RA</w:t>
      </w:r>
    </w:p>
    <w:p w14:paraId="5F1CB561" w14:textId="77777777" w:rsidR="00C761CC" w:rsidRPr="00A10236" w:rsidRDefault="00C761CC" w:rsidP="00A4382A">
      <w:pPr>
        <w:tabs>
          <w:tab w:val="left" w:pos="9781"/>
          <w:tab w:val="left" w:pos="10745"/>
        </w:tabs>
        <w:suppressAutoHyphens/>
        <w:spacing w:line="240" w:lineRule="exact"/>
        <w:ind w:left="426" w:right="17" w:hanging="426"/>
        <w:jc w:val="center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EMISSÃO II</w:t>
      </w:r>
    </w:p>
    <w:p w14:paraId="6B672A72" w14:textId="77777777" w:rsidR="00C761CC" w:rsidRPr="00A10236" w:rsidRDefault="00C761CC" w:rsidP="00A4382A">
      <w:pPr>
        <w:tabs>
          <w:tab w:val="left" w:pos="9781"/>
          <w:tab w:val="left" w:pos="10745"/>
        </w:tabs>
        <w:suppressAutoHyphens/>
        <w:spacing w:line="240" w:lineRule="exact"/>
        <w:ind w:left="426" w:right="17" w:hanging="426"/>
        <w:jc w:val="center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REVISTA 22 SETEMBRO 1978</w:t>
      </w:r>
    </w:p>
    <w:p w14:paraId="6FD439F1" w14:textId="67E13CE1" w:rsidR="00C761CC" w:rsidRPr="00A10236" w:rsidRDefault="00494DE4" w:rsidP="00A4382A">
      <w:pPr>
        <w:tabs>
          <w:tab w:val="left" w:pos="9781"/>
          <w:tab w:val="left" w:pos="10745"/>
        </w:tabs>
        <w:suppressAutoHyphens/>
        <w:spacing w:line="240" w:lineRule="exact"/>
        <w:ind w:left="426" w:right="17" w:hanging="426"/>
        <w:jc w:val="center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RE REVISTA</w:t>
      </w:r>
      <w:r w:rsidR="00C761CC" w:rsidRPr="00A10236">
        <w:rPr>
          <w:rFonts w:ascii="Times New Roman" w:hAnsi="Times New Roman"/>
          <w:color w:val="385623" w:themeColor="accent6" w:themeShade="80"/>
          <w:sz w:val="22"/>
        </w:rPr>
        <w:t xml:space="preserve"> 29 DEZEMBRO 1985</w:t>
      </w:r>
    </w:p>
    <w:p w14:paraId="3BBFCD5C" w14:textId="777378C4" w:rsidR="00C761CC" w:rsidRPr="00A10236" w:rsidRDefault="00C761CC" w:rsidP="00A4382A">
      <w:pPr>
        <w:tabs>
          <w:tab w:val="left" w:pos="9781"/>
          <w:tab w:val="left" w:pos="10745"/>
        </w:tabs>
        <w:suppressAutoHyphens/>
        <w:ind w:left="426" w:right="17" w:hanging="426"/>
        <w:rPr>
          <w:rFonts w:ascii="Times New Roman" w:hAnsi="Times New Roman"/>
          <w:color w:val="385623" w:themeColor="accent6" w:themeShade="80"/>
          <w:sz w:val="16"/>
          <w:szCs w:val="16"/>
        </w:rPr>
      </w:pPr>
      <w:r w:rsidRPr="00A10236">
        <w:rPr>
          <w:rFonts w:ascii="Times New Roman" w:hAnsi="Times New Roman"/>
          <w:color w:val="385623" w:themeColor="accent6" w:themeShade="80"/>
          <w:sz w:val="16"/>
          <w:szCs w:val="16"/>
        </w:rPr>
        <w:t>Remimeo</w:t>
      </w:r>
      <w:r w:rsidRPr="00A10236">
        <w:rPr>
          <w:rFonts w:ascii="Times New Roman" w:hAnsi="Times New Roman"/>
          <w:color w:val="385623" w:themeColor="accent6" w:themeShade="80"/>
          <w:sz w:val="16"/>
          <w:szCs w:val="16"/>
        </w:rPr>
        <w:tab/>
      </w:r>
    </w:p>
    <w:p w14:paraId="4836112C" w14:textId="77777777" w:rsidR="00C761CC" w:rsidRPr="00A10236" w:rsidRDefault="00C761CC" w:rsidP="00A4382A">
      <w:pPr>
        <w:tabs>
          <w:tab w:val="left" w:pos="9781"/>
          <w:tab w:val="left" w:pos="10745"/>
        </w:tabs>
        <w:suppressAutoHyphens/>
        <w:ind w:left="426" w:right="17" w:hanging="426"/>
        <w:rPr>
          <w:rFonts w:ascii="Times New Roman" w:hAnsi="Times New Roman"/>
          <w:color w:val="385623" w:themeColor="accent6" w:themeShade="80"/>
          <w:sz w:val="16"/>
          <w:szCs w:val="16"/>
        </w:rPr>
      </w:pPr>
      <w:r w:rsidRPr="00A10236">
        <w:rPr>
          <w:rFonts w:ascii="Times New Roman" w:hAnsi="Times New Roman"/>
          <w:color w:val="385623" w:themeColor="accent6" w:themeShade="80"/>
          <w:sz w:val="16"/>
          <w:szCs w:val="16"/>
        </w:rPr>
        <w:t xml:space="preserve">Orgs Classe IV                  </w:t>
      </w:r>
    </w:p>
    <w:p w14:paraId="5D3D9B27" w14:textId="04B1862C" w:rsidR="00C761CC" w:rsidRPr="00A10236" w:rsidRDefault="00C761CC" w:rsidP="00A4382A">
      <w:pPr>
        <w:tabs>
          <w:tab w:val="left" w:pos="9781"/>
          <w:tab w:val="left" w:pos="10745"/>
        </w:tabs>
        <w:suppressAutoHyphens/>
        <w:ind w:left="426" w:right="17" w:hanging="426"/>
        <w:rPr>
          <w:rFonts w:ascii="Times New Roman" w:hAnsi="Times New Roman"/>
          <w:color w:val="385623" w:themeColor="accent6" w:themeShade="80"/>
          <w:sz w:val="16"/>
          <w:szCs w:val="16"/>
        </w:rPr>
      </w:pPr>
      <w:r w:rsidRPr="00A10236">
        <w:rPr>
          <w:rFonts w:ascii="Times New Roman" w:hAnsi="Times New Roman"/>
          <w:color w:val="385623" w:themeColor="accent6" w:themeShade="80"/>
          <w:sz w:val="16"/>
          <w:szCs w:val="16"/>
        </w:rPr>
        <w:t xml:space="preserve">Saint </w:t>
      </w:r>
      <w:r w:rsidR="00494DE4" w:rsidRPr="00A10236">
        <w:rPr>
          <w:rFonts w:ascii="Times New Roman" w:hAnsi="Times New Roman"/>
          <w:color w:val="385623" w:themeColor="accent6" w:themeShade="80"/>
          <w:sz w:val="16"/>
          <w:szCs w:val="16"/>
        </w:rPr>
        <w:t>Hill</w:t>
      </w:r>
    </w:p>
    <w:p w14:paraId="1F75FCAA" w14:textId="77777777" w:rsidR="00C761CC" w:rsidRPr="00A10236" w:rsidRDefault="00C761CC" w:rsidP="00A4382A">
      <w:pPr>
        <w:tabs>
          <w:tab w:val="left" w:pos="9781"/>
          <w:tab w:val="left" w:pos="10745"/>
        </w:tabs>
        <w:suppressAutoHyphens/>
        <w:ind w:left="426" w:right="17" w:hanging="426"/>
        <w:rPr>
          <w:rFonts w:ascii="Times New Roman" w:hAnsi="Times New Roman"/>
          <w:color w:val="385623" w:themeColor="accent6" w:themeShade="80"/>
          <w:sz w:val="16"/>
          <w:szCs w:val="16"/>
        </w:rPr>
      </w:pPr>
      <w:r w:rsidRPr="00A10236">
        <w:rPr>
          <w:rFonts w:ascii="Times New Roman" w:hAnsi="Times New Roman"/>
          <w:color w:val="385623" w:themeColor="accent6" w:themeShade="80"/>
          <w:sz w:val="16"/>
          <w:szCs w:val="16"/>
        </w:rPr>
        <w:t>AOs, FSO</w:t>
      </w:r>
    </w:p>
    <w:p w14:paraId="0C6AC2E7" w14:textId="77777777" w:rsidR="00C761CC" w:rsidRPr="00A10236" w:rsidRDefault="00C761CC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</w:p>
    <w:p w14:paraId="76C3D3C8" w14:textId="602F872B" w:rsidR="00C761CC" w:rsidRPr="00A10236" w:rsidRDefault="00C761CC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426" w:right="17" w:hanging="426"/>
        <w:jc w:val="both"/>
        <w:rPr>
          <w:rFonts w:ascii="Times New Roman" w:hAnsi="Times New Roman"/>
          <w:color w:val="385623" w:themeColor="accent6" w:themeShade="80"/>
          <w:sz w:val="20"/>
        </w:rPr>
      </w:pPr>
      <w:r w:rsidRPr="00A10236">
        <w:rPr>
          <w:rFonts w:ascii="Times New Roman" w:hAnsi="Times New Roman"/>
          <w:color w:val="385623" w:themeColor="accent6" w:themeShade="80"/>
          <w:sz w:val="20"/>
        </w:rPr>
        <w:t xml:space="preserve">(O Curso de Graduado de NED </w:t>
      </w:r>
      <w:r w:rsidR="00AC76D9" w:rsidRPr="00A10236">
        <w:rPr>
          <w:rFonts w:ascii="Times New Roman" w:hAnsi="Times New Roman"/>
          <w:color w:val="385623" w:themeColor="accent6" w:themeShade="80"/>
          <w:sz w:val="20"/>
        </w:rPr>
        <w:t xml:space="preserve">incluía </w:t>
      </w:r>
      <w:r w:rsidRPr="00A10236">
        <w:rPr>
          <w:rFonts w:ascii="Times New Roman" w:hAnsi="Times New Roman"/>
          <w:color w:val="385623" w:themeColor="accent6" w:themeShade="80"/>
          <w:sz w:val="20"/>
        </w:rPr>
        <w:t xml:space="preserve">anteriormente tanto treino de C/S como de auditor. </w:t>
      </w:r>
      <w:r w:rsidR="00AC76D9" w:rsidRPr="00A10236">
        <w:rPr>
          <w:rFonts w:ascii="Times New Roman" w:hAnsi="Times New Roman"/>
          <w:color w:val="385623" w:themeColor="accent6" w:themeShade="80"/>
          <w:sz w:val="20"/>
        </w:rPr>
        <w:t>Ele</w:t>
      </w:r>
      <w:r w:rsidRPr="00A10236">
        <w:rPr>
          <w:rFonts w:ascii="Times New Roman" w:hAnsi="Times New Roman"/>
          <w:color w:val="385623" w:themeColor="accent6" w:themeShade="80"/>
          <w:sz w:val="20"/>
        </w:rPr>
        <w:t xml:space="preserve"> foi agora dividido em dois cursos separados, um para treino de auditor e outro para treino de C/S. Estas </w:t>
      </w:r>
      <w:r w:rsidR="00494DE4" w:rsidRPr="00A10236">
        <w:rPr>
          <w:rFonts w:ascii="Times New Roman" w:hAnsi="Times New Roman"/>
          <w:color w:val="385623" w:themeColor="accent6" w:themeShade="80"/>
          <w:sz w:val="20"/>
        </w:rPr>
        <w:t>Checksheets</w:t>
      </w:r>
      <w:r w:rsidRPr="00A10236">
        <w:rPr>
          <w:rFonts w:ascii="Times New Roman" w:hAnsi="Times New Roman"/>
          <w:color w:val="385623" w:themeColor="accent6" w:themeShade="80"/>
          <w:sz w:val="20"/>
        </w:rPr>
        <w:t xml:space="preserve"> também foram </w:t>
      </w:r>
      <w:r w:rsidR="00494DE4" w:rsidRPr="00A10236">
        <w:rPr>
          <w:rFonts w:ascii="Times New Roman" w:hAnsi="Times New Roman"/>
          <w:color w:val="385623" w:themeColor="accent6" w:themeShade="80"/>
          <w:sz w:val="20"/>
        </w:rPr>
        <w:t>atualizadas</w:t>
      </w:r>
      <w:r w:rsidRPr="00A10236">
        <w:rPr>
          <w:rFonts w:ascii="Times New Roman" w:hAnsi="Times New Roman"/>
          <w:color w:val="385623" w:themeColor="accent6" w:themeShade="80"/>
          <w:sz w:val="20"/>
        </w:rPr>
        <w:t xml:space="preserve"> para incluírem materiais adicionais e para melhorar a sequência da </w:t>
      </w:r>
      <w:r w:rsidR="00494DE4" w:rsidRPr="00A10236">
        <w:rPr>
          <w:rFonts w:ascii="Times New Roman" w:hAnsi="Times New Roman"/>
          <w:color w:val="385623" w:themeColor="accent6" w:themeShade="80"/>
          <w:sz w:val="20"/>
        </w:rPr>
        <w:t>Checksheet</w:t>
      </w:r>
      <w:r w:rsidRPr="00A10236">
        <w:rPr>
          <w:rFonts w:ascii="Times New Roman" w:hAnsi="Times New Roman"/>
          <w:color w:val="385623" w:themeColor="accent6" w:themeShade="80"/>
          <w:sz w:val="20"/>
        </w:rPr>
        <w:t>.</w:t>
      </w:r>
    </w:p>
    <w:p w14:paraId="51A0A4E1" w14:textId="77777777" w:rsidR="00C761CC" w:rsidRPr="00A10236" w:rsidRDefault="00C761CC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426" w:right="17" w:hanging="426"/>
        <w:jc w:val="center"/>
        <w:rPr>
          <w:rFonts w:ascii="Times New Roman" w:hAnsi="Times New Roman"/>
          <w:color w:val="385623" w:themeColor="accent6" w:themeShade="80"/>
          <w:sz w:val="20"/>
        </w:rPr>
      </w:pPr>
      <w:r w:rsidRPr="00A10236">
        <w:rPr>
          <w:rFonts w:ascii="Times New Roman" w:hAnsi="Times New Roman"/>
          <w:color w:val="385623" w:themeColor="accent6" w:themeShade="80"/>
          <w:sz w:val="20"/>
        </w:rPr>
        <w:t>(Revisões não estão em Itálicas)</w:t>
      </w:r>
    </w:p>
    <w:p w14:paraId="1AE22415" w14:textId="77777777" w:rsidR="00C761CC" w:rsidRPr="00A10236" w:rsidRDefault="00C761CC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426" w:right="17" w:hanging="426"/>
        <w:jc w:val="center"/>
        <w:rPr>
          <w:rFonts w:ascii="Times New Roman" w:hAnsi="Times New Roman"/>
          <w:color w:val="385623" w:themeColor="accent6" w:themeShade="80"/>
          <w:sz w:val="22"/>
        </w:rPr>
      </w:pPr>
    </w:p>
    <w:p w14:paraId="708EF305" w14:textId="77777777" w:rsidR="00C761CC" w:rsidRPr="00A10236" w:rsidRDefault="00C761CC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426" w:right="17" w:hanging="426"/>
        <w:jc w:val="center"/>
        <w:rPr>
          <w:rFonts w:ascii="Times New Roman" w:hAnsi="Times New Roman"/>
          <w:color w:val="385623" w:themeColor="accent6" w:themeShade="80"/>
          <w:sz w:val="28"/>
          <w:szCs w:val="28"/>
        </w:rPr>
      </w:pPr>
      <w:r w:rsidRPr="00A10236">
        <w:rPr>
          <w:rFonts w:ascii="Times New Roman" w:hAnsi="Times New Roman"/>
          <w:b/>
          <w:color w:val="385623" w:themeColor="accent6" w:themeShade="80"/>
          <w:sz w:val="28"/>
          <w:szCs w:val="28"/>
        </w:rPr>
        <w:t>CHECKSHEET DE CURSO DE</w:t>
      </w:r>
    </w:p>
    <w:p w14:paraId="370E0C44" w14:textId="77777777" w:rsidR="00C761CC" w:rsidRPr="00A10236" w:rsidRDefault="00C761CC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426" w:right="17" w:hanging="426"/>
        <w:jc w:val="center"/>
        <w:rPr>
          <w:rFonts w:ascii="Times New Roman" w:hAnsi="Times New Roman"/>
          <w:color w:val="385623" w:themeColor="accent6" w:themeShade="80"/>
          <w:sz w:val="28"/>
          <w:szCs w:val="28"/>
        </w:rPr>
      </w:pPr>
      <w:r w:rsidRPr="00A10236">
        <w:rPr>
          <w:rFonts w:ascii="Times New Roman" w:hAnsi="Times New Roman"/>
          <w:b/>
          <w:color w:val="385623" w:themeColor="accent6" w:themeShade="80"/>
          <w:sz w:val="28"/>
          <w:szCs w:val="28"/>
        </w:rPr>
        <w:t>SUPERVISOR DE CASO GRADUADO DE</w:t>
      </w:r>
    </w:p>
    <w:p w14:paraId="30F95383" w14:textId="77777777" w:rsidR="00C761CC" w:rsidRPr="00A10236" w:rsidRDefault="004612F2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426" w:right="17" w:hanging="426"/>
        <w:jc w:val="center"/>
        <w:rPr>
          <w:rFonts w:ascii="Times New Roman" w:hAnsi="Times New Roman"/>
          <w:color w:val="385623" w:themeColor="accent6" w:themeShade="80"/>
          <w:sz w:val="28"/>
          <w:szCs w:val="28"/>
        </w:rPr>
      </w:pPr>
      <w:r w:rsidRPr="00A10236">
        <w:rPr>
          <w:rFonts w:ascii="Times New Roman" w:hAnsi="Times New Roman"/>
          <w:b/>
          <w:color w:val="385623" w:themeColor="accent6" w:themeShade="80"/>
          <w:sz w:val="28"/>
          <w:szCs w:val="28"/>
        </w:rPr>
        <w:t>NED</w:t>
      </w:r>
      <w:r w:rsidR="00C761CC" w:rsidRPr="00A10236">
        <w:rPr>
          <w:rFonts w:ascii="Times New Roman" w:hAnsi="Times New Roman"/>
          <w:b/>
          <w:color w:val="385623" w:themeColor="accent6" w:themeShade="80"/>
          <w:sz w:val="28"/>
          <w:szCs w:val="28"/>
        </w:rPr>
        <w:t xml:space="preserve"> HUBBARD</w:t>
      </w:r>
    </w:p>
    <w:p w14:paraId="68059504" w14:textId="77777777" w:rsidR="00C761CC" w:rsidRPr="00A10236" w:rsidRDefault="00C761CC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8"/>
          <w:szCs w:val="28"/>
        </w:rPr>
      </w:pPr>
    </w:p>
    <w:p w14:paraId="39329EC8" w14:textId="77777777" w:rsidR="00C761CC" w:rsidRPr="00A10236" w:rsidRDefault="00C761CC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</w:p>
    <w:p w14:paraId="660240CF" w14:textId="77777777" w:rsidR="00C761CC" w:rsidRPr="00A10236" w:rsidRDefault="00C761CC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NOME:______________________________________________ ORG:___________</w:t>
      </w:r>
    </w:p>
    <w:p w14:paraId="7F7D4373" w14:textId="77777777" w:rsidR="00C761CC" w:rsidRPr="00A10236" w:rsidRDefault="00C761CC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POSTO:____________________________</w:t>
      </w:r>
    </w:p>
    <w:p w14:paraId="03919575" w14:textId="77777777" w:rsidR="00C761CC" w:rsidRPr="00A10236" w:rsidRDefault="00C761CC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DATA DE COMEÇO:_____________ DATA DE COMPLETAÇÃO:___________</w:t>
      </w:r>
    </w:p>
    <w:p w14:paraId="031F5497" w14:textId="77777777" w:rsidR="00C761CC" w:rsidRPr="00A10236" w:rsidRDefault="00C761CC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1134" w:right="17" w:hanging="1134"/>
        <w:rPr>
          <w:rFonts w:ascii="Times New Roman" w:hAnsi="Times New Roman"/>
          <w:color w:val="385623" w:themeColor="accent6" w:themeShade="80"/>
          <w:sz w:val="22"/>
        </w:rPr>
      </w:pPr>
    </w:p>
    <w:p w14:paraId="63FCE957" w14:textId="77777777" w:rsidR="00C761CC" w:rsidRPr="00A10236" w:rsidRDefault="00C761CC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1134" w:right="17" w:hanging="1134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REQUISITOS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 </w:t>
      </w:r>
    </w:p>
    <w:p w14:paraId="78908931" w14:textId="77777777" w:rsidR="00C761CC" w:rsidRPr="00A10236" w:rsidRDefault="00A736AB" w:rsidP="00A4382A">
      <w:pPr>
        <w:tabs>
          <w:tab w:val="left" w:pos="-720"/>
          <w:tab w:val="left" w:pos="1418"/>
          <w:tab w:val="left" w:pos="10745"/>
        </w:tabs>
        <w:suppressAutoHyphens/>
        <w:spacing w:line="240" w:lineRule="exact"/>
        <w:ind w:left="1134" w:right="17" w:hanging="1134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="00AC76D9" w:rsidRPr="00A10236">
        <w:rPr>
          <w:rFonts w:ascii="Times New Roman" w:hAnsi="Times New Roman"/>
          <w:color w:val="385623" w:themeColor="accent6" w:themeShade="80"/>
          <w:sz w:val="22"/>
        </w:rPr>
        <w:t>1. Curso de C/S</w:t>
      </w:r>
      <w:r w:rsidR="00C761CC" w:rsidRPr="00A10236">
        <w:rPr>
          <w:rFonts w:ascii="Times New Roman" w:hAnsi="Times New Roman"/>
          <w:color w:val="385623" w:themeColor="accent6" w:themeShade="80"/>
          <w:sz w:val="22"/>
        </w:rPr>
        <w:t xml:space="preserve"> Classe IV</w:t>
      </w:r>
      <w:r w:rsidR="00AC76D9" w:rsidRPr="00A10236">
        <w:rPr>
          <w:rFonts w:ascii="Times New Roman" w:hAnsi="Times New Roman"/>
          <w:color w:val="385623" w:themeColor="accent6" w:themeShade="80"/>
          <w:sz w:val="22"/>
        </w:rPr>
        <w:t xml:space="preserve"> Graduado</w:t>
      </w:r>
    </w:p>
    <w:p w14:paraId="5BEC24CB" w14:textId="77777777" w:rsidR="00C761CC" w:rsidRPr="00A10236" w:rsidRDefault="00C761CC" w:rsidP="00A4382A">
      <w:pPr>
        <w:tabs>
          <w:tab w:val="left" w:pos="-720"/>
          <w:tab w:val="left" w:pos="1418"/>
          <w:tab w:val="left" w:pos="9781"/>
          <w:tab w:val="left" w:pos="10745"/>
        </w:tabs>
        <w:suppressAutoHyphens/>
        <w:spacing w:line="240" w:lineRule="exact"/>
        <w:ind w:left="1134" w:right="17" w:hanging="1134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  </w:t>
      </w:r>
      <w:r w:rsidR="0039731F" w:rsidRPr="00A10236">
        <w:rPr>
          <w:rFonts w:ascii="Times New Roman" w:hAnsi="Times New Roman"/>
          <w:color w:val="385623" w:themeColor="accent6" w:themeShade="80"/>
          <w:sz w:val="22"/>
        </w:rPr>
        <w:t xml:space="preserve"> 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2. Curso de Auditor de </w:t>
      </w:r>
      <w:r w:rsidR="00AC76D9" w:rsidRPr="00A10236">
        <w:rPr>
          <w:rFonts w:ascii="Times New Roman" w:hAnsi="Times New Roman"/>
          <w:color w:val="385623" w:themeColor="accent6" w:themeShade="80"/>
          <w:sz w:val="22"/>
        </w:rPr>
        <w:t>NED Graduado</w:t>
      </w:r>
      <w:r w:rsidRPr="00A10236">
        <w:rPr>
          <w:rFonts w:ascii="Times New Roman" w:hAnsi="Times New Roman"/>
          <w:color w:val="385623" w:themeColor="accent6" w:themeShade="80"/>
          <w:sz w:val="22"/>
        </w:rPr>
        <w:t>.</w:t>
      </w:r>
    </w:p>
    <w:p w14:paraId="0D4C73AA" w14:textId="77777777" w:rsidR="00C761CC" w:rsidRPr="00A10236" w:rsidRDefault="00C761CC" w:rsidP="00A4382A">
      <w:pPr>
        <w:tabs>
          <w:tab w:val="left" w:pos="-720"/>
          <w:tab w:val="left" w:pos="1418"/>
          <w:tab w:val="left" w:pos="9781"/>
          <w:tab w:val="left" w:pos="10745"/>
        </w:tabs>
        <w:suppressAutoHyphens/>
        <w:spacing w:line="240" w:lineRule="exact"/>
        <w:ind w:left="1134" w:right="17" w:hanging="1134"/>
        <w:jc w:val="both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   3. Método Um de Clarificação de Palavras.</w:t>
      </w:r>
    </w:p>
    <w:p w14:paraId="518C9399" w14:textId="24838FED" w:rsidR="00C761CC" w:rsidRPr="00A10236" w:rsidRDefault="00C761CC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1134" w:right="17" w:hanging="1134"/>
        <w:jc w:val="both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(O Método Um de Clarificação de Palavras é um requisito para o treino </w:t>
      </w:r>
      <w:r w:rsidR="00AC76D9" w:rsidRPr="00A10236">
        <w:rPr>
          <w:rFonts w:ascii="Times New Roman" w:hAnsi="Times New Roman"/>
          <w:color w:val="385623" w:themeColor="accent6" w:themeShade="80"/>
          <w:sz w:val="22"/>
        </w:rPr>
        <w:t>d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este nível,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exceto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quando posto de </w:t>
      </w:r>
      <w:r w:rsidR="00AC76D9" w:rsidRPr="00A10236">
        <w:rPr>
          <w:rFonts w:ascii="Times New Roman" w:hAnsi="Times New Roman"/>
          <w:color w:val="385623" w:themeColor="accent6" w:themeShade="80"/>
          <w:sz w:val="22"/>
        </w:rPr>
        <w:t>lado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por um C/S qualificado conforme a HCO PL 25 Set. 79RB II, Re</w:t>
      </w:r>
      <w:r w:rsidRPr="00A10236">
        <w:rPr>
          <w:rFonts w:ascii="Times New Roman" w:hAnsi="Times New Roman"/>
          <w:color w:val="385623" w:themeColor="accent6" w:themeShade="80"/>
          <w:sz w:val="22"/>
        </w:rPr>
        <w:softHyphen/>
        <w:t>-rev. 1.7.85, MÉTODO UM DE CLARIFICAÇÃO DE PALAVRAS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).</w:t>
      </w:r>
    </w:p>
    <w:p w14:paraId="44199092" w14:textId="77777777" w:rsidR="00C761CC" w:rsidRPr="00A10236" w:rsidRDefault="00C761CC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1134" w:right="17" w:hanging="1134"/>
        <w:jc w:val="both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DURAÇÃO DO CURSO</w:t>
      </w:r>
      <w:r w:rsidRPr="00A10236">
        <w:rPr>
          <w:rFonts w:ascii="Times New Roman" w:hAnsi="Times New Roman"/>
          <w:color w:val="385623" w:themeColor="accent6" w:themeShade="80"/>
          <w:sz w:val="22"/>
        </w:rPr>
        <w:t>:  10 dias a tempo inteiro.</w:t>
      </w:r>
    </w:p>
    <w:p w14:paraId="6434DDA5" w14:textId="2C6D3065" w:rsidR="00C761CC" w:rsidRPr="00A10236" w:rsidRDefault="00C761CC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1134" w:right="17" w:hanging="1134"/>
        <w:jc w:val="both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TECH DE ESTUDO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 A aplicação completa de toda a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Tech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de estudo </w:t>
      </w:r>
      <w:r w:rsidR="00AC76D9" w:rsidRPr="00A10236">
        <w:rPr>
          <w:rFonts w:ascii="Times New Roman" w:hAnsi="Times New Roman"/>
          <w:color w:val="385623" w:themeColor="accent6" w:themeShade="80"/>
          <w:sz w:val="22"/>
        </w:rPr>
        <w:t>é obrigatória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durante este curso. Os itens têm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de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ser estudados e exercitados </w:t>
      </w:r>
      <w:smartTag w:uri="urn:schemas-microsoft-com:office:smarttags" w:element="PersonName">
        <w:smartTagPr>
          <w:attr w:name="ProductID" w:val="em sequ￪ncia. Esta"/>
        </w:smartTagPr>
        <w:r w:rsidRPr="00A10236">
          <w:rPr>
            <w:rFonts w:ascii="Times New Roman" w:hAnsi="Times New Roman"/>
            <w:color w:val="385623" w:themeColor="accent6" w:themeShade="80"/>
            <w:sz w:val="22"/>
          </w:rPr>
          <w:t>em sequência. Esta</w:t>
        </w:r>
      </w:smartTag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Checksheet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é feita uma vez, através dos materiais e prática.</w:t>
      </w:r>
    </w:p>
    <w:p w14:paraId="24140D68" w14:textId="66E79138" w:rsidR="00C761CC" w:rsidRPr="00A10236" w:rsidRDefault="00C761CC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1134" w:right="17" w:hanging="1134"/>
        <w:jc w:val="both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Todos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os demos, demos </w:t>
      </w:r>
      <w:r w:rsidR="00AC76D9" w:rsidRPr="00A10236">
        <w:rPr>
          <w:rFonts w:ascii="Times New Roman" w:hAnsi="Times New Roman"/>
          <w:color w:val="385623" w:themeColor="accent6" w:themeShade="80"/>
          <w:sz w:val="22"/>
        </w:rPr>
        <w:t>e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m plasticina, etc. têm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de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ser </w:t>
      </w:r>
      <w:r w:rsidR="00AC76D9" w:rsidRPr="00A10236">
        <w:rPr>
          <w:rFonts w:ascii="Times New Roman" w:hAnsi="Times New Roman"/>
          <w:color w:val="385623" w:themeColor="accent6" w:themeShade="80"/>
          <w:sz w:val="22"/>
        </w:rPr>
        <w:t>executad</w:t>
      </w:r>
      <w:r w:rsidRPr="00A10236">
        <w:rPr>
          <w:rFonts w:ascii="Times New Roman" w:hAnsi="Times New Roman"/>
          <w:color w:val="385623" w:themeColor="accent6" w:themeShade="80"/>
          <w:sz w:val="22"/>
        </w:rPr>
        <w:t>os. Os materiais estudados em cursos anteriores que o estudante sabe e pode aplicar podem ser atestados pelo estudante.</w:t>
      </w:r>
    </w:p>
    <w:p w14:paraId="7EDA697E" w14:textId="611FB1CB" w:rsidR="00C761CC" w:rsidRPr="00A10236" w:rsidRDefault="00C761CC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1134" w:right="17" w:hanging="1134"/>
        <w:jc w:val="both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lastRenderedPageBreak/>
        <w:t>PROPÓSITO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 xml:space="preserve">: </w:t>
      </w:r>
      <w:r w:rsidRPr="00A10236">
        <w:rPr>
          <w:rFonts w:ascii="Times New Roman" w:hAnsi="Times New Roman"/>
          <w:color w:val="385623" w:themeColor="accent6" w:themeShade="80"/>
          <w:sz w:val="22"/>
        </w:rPr>
        <w:t>Este curso treina o estudante no uso dos dados vitais necessários para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,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 xml:space="preserve">com competência, 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fazer C/S de todas as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ações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de audição,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RD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s e reparações até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NED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, incluindo os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RD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s e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ações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de reparação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 xml:space="preserve">especiais ensinados no Nível </w:t>
      </w:r>
      <w:r w:rsidRPr="00A10236">
        <w:rPr>
          <w:rFonts w:ascii="Times New Roman" w:hAnsi="Times New Roman"/>
          <w:color w:val="385623" w:themeColor="accent6" w:themeShade="80"/>
          <w:sz w:val="22"/>
        </w:rPr>
        <w:t>NED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 xml:space="preserve"> Grad</w:t>
      </w:r>
      <w:r w:rsidRPr="00A10236">
        <w:rPr>
          <w:rFonts w:ascii="Times New Roman" w:hAnsi="Times New Roman"/>
          <w:color w:val="385623" w:themeColor="accent6" w:themeShade="80"/>
          <w:sz w:val="22"/>
        </w:rPr>
        <w:t>.</w:t>
      </w:r>
    </w:p>
    <w:p w14:paraId="62E642B4" w14:textId="77777777" w:rsidR="00C761CC" w:rsidRPr="00A10236" w:rsidRDefault="00C761CC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1134" w:right="17" w:hanging="1134"/>
        <w:jc w:val="both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CERTIFICADO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A completação deste curso dá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softHyphen/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direito ao Certificado Provisório de SUPERVISOR DE CASO GRADUADO DE N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ED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HUBBARD. O certificado só é válido por um ano, tendo nessa altura de ser validado por Estágio.</w:t>
      </w:r>
    </w:p>
    <w:p w14:paraId="48909D82" w14:textId="0ADF1CBF" w:rsidR="00C761CC" w:rsidRPr="00A10236" w:rsidRDefault="00C761CC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1134" w:right="17" w:hanging="1134"/>
        <w:jc w:val="both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 Completado este curso dever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á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</w:t>
      </w:r>
      <w:r w:rsidR="0056330B" w:rsidRPr="00A10236">
        <w:rPr>
          <w:rFonts w:ascii="Times New Roman" w:hAnsi="Times New Roman"/>
          <w:color w:val="385623" w:themeColor="accent6" w:themeShade="80"/>
          <w:sz w:val="22"/>
        </w:rPr>
        <w:t xml:space="preserve">de imediato 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fazer um estágio nesta organização ou numa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Org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maior sob a orientação profissional de técnicos especialistas.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É absolutamente necessário u</w:t>
      </w:r>
      <w:r w:rsidRPr="00A10236">
        <w:rPr>
          <w:rFonts w:ascii="Times New Roman" w:hAnsi="Times New Roman"/>
          <w:color w:val="385623" w:themeColor="accent6" w:themeShade="80"/>
          <w:sz w:val="22"/>
        </w:rPr>
        <w:t>m estágio para o treino c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ompleto de auditor. Quando puder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aplicar os processos do Gr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au de forma impecável, receberá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 xml:space="preserve">então 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o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s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eu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 xml:space="preserve">completo 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Certificado de Supervisor Graduado de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NED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Hubbard Permanente.</w:t>
      </w:r>
    </w:p>
    <w:p w14:paraId="2081FF23" w14:textId="0BE2A479" w:rsidR="00C761CC" w:rsidRPr="00A10236" w:rsidRDefault="00C761CC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1134" w:right="17" w:hanging="1134"/>
        <w:jc w:val="both"/>
        <w:rPr>
          <w:rFonts w:ascii="Times New Roman" w:hAnsi="Times New Roman"/>
          <w:caps/>
          <w:color w:val="385623" w:themeColor="accent6" w:themeShade="80"/>
          <w:sz w:val="20"/>
        </w:rPr>
      </w:pPr>
      <w:r w:rsidRPr="00A10236">
        <w:rPr>
          <w:rFonts w:ascii="Times New Roman" w:hAnsi="Times New Roman"/>
          <w:color w:val="385623" w:themeColor="accent6" w:themeShade="80"/>
          <w:sz w:val="20"/>
          <w:u w:val="single"/>
        </w:rPr>
        <w:t>NOTA</w:t>
      </w:r>
      <w:r w:rsidR="004612F2" w:rsidRPr="00A10236">
        <w:rPr>
          <w:rFonts w:ascii="Times New Roman" w:hAnsi="Times New Roman"/>
          <w:color w:val="385623" w:themeColor="accent6" w:themeShade="80"/>
          <w:sz w:val="20"/>
        </w:rPr>
        <w:t xml:space="preserve">: </w:t>
      </w:r>
      <w:r w:rsidR="004612F2" w:rsidRPr="00A10236">
        <w:rPr>
          <w:rFonts w:ascii="Times New Roman" w:hAnsi="Times New Roman"/>
          <w:caps/>
          <w:color w:val="385623" w:themeColor="accent6" w:themeShade="80"/>
          <w:sz w:val="20"/>
        </w:rPr>
        <w:t>exames ESTRELA</w:t>
      </w:r>
      <w:r w:rsidRPr="00A10236">
        <w:rPr>
          <w:rFonts w:ascii="Times New Roman" w:hAnsi="Times New Roman"/>
          <w:caps/>
          <w:color w:val="385623" w:themeColor="accent6" w:themeShade="80"/>
          <w:sz w:val="20"/>
        </w:rPr>
        <w:t xml:space="preserve"> </w:t>
      </w:r>
      <w:r w:rsidR="004612F2" w:rsidRPr="00A10236">
        <w:rPr>
          <w:rFonts w:ascii="Times New Roman" w:hAnsi="Times New Roman"/>
          <w:caps/>
          <w:color w:val="385623" w:themeColor="accent6" w:themeShade="80"/>
          <w:sz w:val="20"/>
        </w:rPr>
        <w:t>(*)</w:t>
      </w:r>
      <w:r w:rsidRPr="00A10236">
        <w:rPr>
          <w:rFonts w:ascii="Times New Roman" w:hAnsi="Times New Roman"/>
          <w:caps/>
          <w:color w:val="385623" w:themeColor="accent6" w:themeShade="80"/>
          <w:sz w:val="20"/>
        </w:rPr>
        <w:t xml:space="preserve"> E </w:t>
      </w:r>
      <w:r w:rsidR="004612F2" w:rsidRPr="00A10236">
        <w:rPr>
          <w:rFonts w:ascii="Times New Roman" w:hAnsi="Times New Roman"/>
          <w:caps/>
          <w:color w:val="385623" w:themeColor="accent6" w:themeShade="80"/>
          <w:sz w:val="20"/>
        </w:rPr>
        <w:t>de parceiros</w:t>
      </w:r>
      <w:r w:rsidRPr="00A10236">
        <w:rPr>
          <w:rFonts w:ascii="Times New Roman" w:hAnsi="Times New Roman"/>
          <w:caps/>
          <w:color w:val="385623" w:themeColor="accent6" w:themeShade="80"/>
          <w:sz w:val="20"/>
        </w:rPr>
        <w:t xml:space="preserve"> SÓ SÃO EXIGIDOS NESTE CURSO SE O ESTUDANTE NÃO COMPLETOU O SEU MÉTODO UM DE CLARIFICAÇÃO DE PALAVRAS </w:t>
      </w:r>
      <w:r w:rsidRPr="00A10236">
        <w:rPr>
          <w:rFonts w:ascii="Times New Roman" w:hAnsi="Times New Roman"/>
          <w:color w:val="385623" w:themeColor="accent6" w:themeShade="80"/>
          <w:sz w:val="20"/>
        </w:rPr>
        <w:t>(Ref. HCOB 13 Ago. 72RA, TREINO DE FLUXO RÁPIDO</w:t>
      </w:r>
      <w:r w:rsidR="004612F2" w:rsidRPr="00A10236">
        <w:rPr>
          <w:rFonts w:ascii="Times New Roman" w:hAnsi="Times New Roman"/>
          <w:color w:val="385623" w:themeColor="accent6" w:themeShade="80"/>
          <w:sz w:val="20"/>
        </w:rPr>
        <w:t>).</w:t>
      </w:r>
      <w:r w:rsidRPr="00A10236">
        <w:rPr>
          <w:rFonts w:ascii="Times New Roman" w:hAnsi="Times New Roman"/>
          <w:color w:val="385623" w:themeColor="accent6" w:themeShade="80"/>
          <w:sz w:val="20"/>
        </w:rPr>
        <w:t xml:space="preserve"> O estudante, assinando os espaços em branco dos itens da </w:t>
      </w:r>
      <w:r w:rsidR="00494DE4" w:rsidRPr="00A10236">
        <w:rPr>
          <w:rFonts w:ascii="Times New Roman" w:hAnsi="Times New Roman"/>
          <w:color w:val="385623" w:themeColor="accent6" w:themeShade="80"/>
          <w:sz w:val="20"/>
        </w:rPr>
        <w:t>Checksheet</w:t>
      </w:r>
      <w:r w:rsidRPr="00A10236">
        <w:rPr>
          <w:rFonts w:ascii="Times New Roman" w:hAnsi="Times New Roman"/>
          <w:color w:val="385623" w:themeColor="accent6" w:themeShade="80"/>
          <w:sz w:val="20"/>
        </w:rPr>
        <w:t xml:space="preserve">, atesta que compreende completamente e pode aplicar os dados. </w:t>
      </w:r>
      <w:r w:rsidRPr="00A10236">
        <w:rPr>
          <w:rFonts w:ascii="Times New Roman" w:hAnsi="Times New Roman"/>
          <w:caps/>
          <w:color w:val="385623" w:themeColor="accent6" w:themeShade="80"/>
          <w:sz w:val="20"/>
        </w:rPr>
        <w:t xml:space="preserve">OS EXERCÍCIOS TÊM </w:t>
      </w:r>
      <w:r w:rsidR="00494DE4" w:rsidRPr="00A10236">
        <w:rPr>
          <w:rFonts w:ascii="Times New Roman" w:hAnsi="Times New Roman"/>
          <w:caps/>
          <w:color w:val="385623" w:themeColor="accent6" w:themeShade="80"/>
          <w:sz w:val="20"/>
        </w:rPr>
        <w:t>DE</w:t>
      </w:r>
      <w:r w:rsidRPr="00A10236">
        <w:rPr>
          <w:rFonts w:ascii="Times New Roman" w:hAnsi="Times New Roman"/>
          <w:caps/>
          <w:color w:val="385623" w:themeColor="accent6" w:themeShade="80"/>
          <w:sz w:val="20"/>
        </w:rPr>
        <w:t xml:space="preserve"> SER FEITOS COMPLETAMENTE ATÉ AO SEU RESULTADO. ESPERA</w:t>
      </w:r>
      <w:r w:rsidRPr="00A10236">
        <w:rPr>
          <w:rFonts w:ascii="Times New Roman" w:hAnsi="Times New Roman"/>
          <w:caps/>
          <w:color w:val="385623" w:themeColor="accent6" w:themeShade="80"/>
          <w:sz w:val="20"/>
        </w:rPr>
        <w:softHyphen/>
        <w:t>-SE QUE ENTÃO O</w:t>
      </w:r>
      <w:r w:rsidR="004612F2" w:rsidRPr="00A10236">
        <w:rPr>
          <w:rFonts w:ascii="Times New Roman" w:hAnsi="Times New Roman"/>
          <w:caps/>
          <w:color w:val="385623" w:themeColor="accent6" w:themeShade="80"/>
          <w:sz w:val="20"/>
        </w:rPr>
        <w:t xml:space="preserve"> ESTUDANTE VÁ POLIR E REFINAR A SUA PERÍCIA</w:t>
      </w:r>
      <w:r w:rsidRPr="00A10236">
        <w:rPr>
          <w:rFonts w:ascii="Times New Roman" w:hAnsi="Times New Roman"/>
          <w:caps/>
          <w:color w:val="385623" w:themeColor="accent6" w:themeShade="80"/>
          <w:sz w:val="20"/>
        </w:rPr>
        <w:t xml:space="preserve"> DE AUDIÇÃO NO ESTÁGIO DE CLASSE IV</w:t>
      </w:r>
      <w:r w:rsidR="004612F2" w:rsidRPr="00A10236">
        <w:rPr>
          <w:rFonts w:ascii="Times New Roman" w:hAnsi="Times New Roman"/>
          <w:caps/>
          <w:color w:val="385623" w:themeColor="accent6" w:themeShade="80"/>
          <w:sz w:val="20"/>
        </w:rPr>
        <w:t xml:space="preserve"> GRADUADO</w:t>
      </w:r>
      <w:r w:rsidRPr="00A10236">
        <w:rPr>
          <w:rFonts w:ascii="Times New Roman" w:hAnsi="Times New Roman"/>
          <w:caps/>
          <w:color w:val="385623" w:themeColor="accent6" w:themeShade="80"/>
          <w:sz w:val="20"/>
        </w:rPr>
        <w:t>, QUANDO COMPLETAR ESTE CURSO.</w:t>
      </w:r>
    </w:p>
    <w:p w14:paraId="5E9F1F05" w14:textId="77777777" w:rsidR="00C761CC" w:rsidRPr="00A10236" w:rsidRDefault="00C761CC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1134" w:right="17" w:hanging="1134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TEXTOS BÁSICOS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 </w:t>
      </w:r>
    </w:p>
    <w:p w14:paraId="1975D89D" w14:textId="77777777" w:rsidR="00C761CC" w:rsidRPr="00A10236" w:rsidRDefault="00C761CC" w:rsidP="00A4382A">
      <w:pPr>
        <w:tabs>
          <w:tab w:val="left" w:pos="-720"/>
          <w:tab w:val="left" w:pos="2268"/>
          <w:tab w:val="left" w:pos="9781"/>
          <w:tab w:val="left" w:pos="10745"/>
        </w:tabs>
        <w:suppressAutoHyphens/>
        <w:spacing w:line="240" w:lineRule="exact"/>
        <w:ind w:left="1134" w:right="17" w:hanging="1134"/>
        <w:rPr>
          <w:rFonts w:ascii="Times New Roman" w:hAnsi="Times New Roman"/>
          <w:color w:val="385623" w:themeColor="accent6" w:themeShade="80"/>
          <w:sz w:val="20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0"/>
        </w:rPr>
        <w:t xml:space="preserve">DIANÉTICA: </w:t>
      </w:r>
    </w:p>
    <w:p w14:paraId="5903B1AF" w14:textId="77777777" w:rsidR="00C761CC" w:rsidRPr="00A10236" w:rsidRDefault="00C761CC" w:rsidP="00A4382A">
      <w:pPr>
        <w:tabs>
          <w:tab w:val="left" w:pos="-720"/>
          <w:tab w:val="left" w:pos="2268"/>
          <w:tab w:val="left" w:pos="10745"/>
        </w:tabs>
        <w:suppressAutoHyphens/>
        <w:spacing w:line="240" w:lineRule="exact"/>
        <w:ind w:left="1134" w:right="17" w:hanging="1134"/>
        <w:rPr>
          <w:rFonts w:ascii="Times New Roman" w:hAnsi="Times New Roman"/>
          <w:color w:val="385623" w:themeColor="accent6" w:themeShade="80"/>
          <w:sz w:val="20"/>
        </w:rPr>
      </w:pPr>
      <w:r w:rsidRPr="00A10236">
        <w:rPr>
          <w:rFonts w:ascii="Times New Roman" w:hAnsi="Times New Roman"/>
          <w:color w:val="385623" w:themeColor="accent6" w:themeShade="80"/>
          <w:sz w:val="20"/>
        </w:rPr>
        <w:tab/>
        <w:t>A CIÊNCIA MODERNA DA SAÚDE MENTAL</w:t>
      </w:r>
    </w:p>
    <w:p w14:paraId="7DC47EAE" w14:textId="77777777" w:rsidR="00C761CC" w:rsidRPr="00A10236" w:rsidRDefault="00C761CC" w:rsidP="00A4382A">
      <w:pPr>
        <w:tabs>
          <w:tab w:val="left" w:pos="-720"/>
          <w:tab w:val="left" w:pos="2268"/>
          <w:tab w:val="left" w:pos="9781"/>
          <w:tab w:val="left" w:pos="10745"/>
        </w:tabs>
        <w:suppressAutoHyphens/>
        <w:spacing w:line="240" w:lineRule="exact"/>
        <w:ind w:left="1134" w:right="17" w:hanging="1134"/>
        <w:rPr>
          <w:rFonts w:ascii="Times New Roman" w:hAnsi="Times New Roman"/>
          <w:color w:val="385623" w:themeColor="accent6" w:themeShade="80"/>
          <w:sz w:val="20"/>
        </w:rPr>
      </w:pPr>
      <w:r w:rsidRPr="00A10236">
        <w:rPr>
          <w:rFonts w:ascii="Times New Roman" w:hAnsi="Times New Roman"/>
          <w:color w:val="385623" w:themeColor="accent6" w:themeShade="80"/>
          <w:sz w:val="20"/>
        </w:rPr>
        <w:t xml:space="preserve">                 </w:t>
      </w:r>
      <w:r w:rsidRPr="00A10236">
        <w:rPr>
          <w:rFonts w:ascii="Times New Roman" w:hAnsi="Times New Roman"/>
          <w:color w:val="385623" w:themeColor="accent6" w:themeShade="80"/>
          <w:sz w:val="20"/>
        </w:rPr>
        <w:tab/>
        <w:t>A TESE ORIGINAL</w:t>
      </w:r>
    </w:p>
    <w:p w14:paraId="763CDFEE" w14:textId="77777777" w:rsidR="00C761CC" w:rsidRPr="00A10236" w:rsidRDefault="00C761CC" w:rsidP="00A4382A">
      <w:pPr>
        <w:tabs>
          <w:tab w:val="left" w:pos="-720"/>
          <w:tab w:val="left" w:pos="2268"/>
          <w:tab w:val="left" w:pos="10745"/>
        </w:tabs>
        <w:suppressAutoHyphens/>
        <w:spacing w:line="240" w:lineRule="exact"/>
        <w:ind w:left="1134" w:right="17" w:hanging="1134"/>
        <w:rPr>
          <w:rFonts w:ascii="Times New Roman" w:hAnsi="Times New Roman"/>
          <w:color w:val="385623" w:themeColor="accent6" w:themeShade="80"/>
          <w:sz w:val="20"/>
        </w:rPr>
      </w:pPr>
      <w:r w:rsidRPr="00A10236">
        <w:rPr>
          <w:rFonts w:ascii="Times New Roman" w:hAnsi="Times New Roman"/>
          <w:color w:val="385623" w:themeColor="accent6" w:themeShade="80"/>
          <w:sz w:val="20"/>
        </w:rPr>
        <w:t xml:space="preserve">                </w:t>
      </w:r>
      <w:r w:rsidRPr="00A10236">
        <w:rPr>
          <w:rFonts w:ascii="Times New Roman" w:hAnsi="Times New Roman"/>
          <w:color w:val="385623" w:themeColor="accent6" w:themeShade="80"/>
          <w:sz w:val="20"/>
        </w:rPr>
        <w:tab/>
        <w:t>DIANÉTICA: A EVOLUÇÃO DE UMA CIÊNCIA</w:t>
      </w:r>
    </w:p>
    <w:p w14:paraId="18679E15" w14:textId="77777777" w:rsidR="00C761CC" w:rsidRPr="00A10236" w:rsidRDefault="00C761CC" w:rsidP="00A4382A">
      <w:pPr>
        <w:tabs>
          <w:tab w:val="left" w:pos="-720"/>
          <w:tab w:val="left" w:pos="2268"/>
          <w:tab w:val="left" w:pos="10745"/>
        </w:tabs>
        <w:suppressAutoHyphens/>
        <w:spacing w:line="240" w:lineRule="exact"/>
        <w:ind w:left="1134" w:right="17" w:hanging="1134"/>
        <w:rPr>
          <w:rFonts w:ascii="Times New Roman" w:hAnsi="Times New Roman"/>
          <w:color w:val="385623" w:themeColor="accent6" w:themeShade="80"/>
          <w:sz w:val="20"/>
        </w:rPr>
      </w:pPr>
      <w:r w:rsidRPr="00A10236">
        <w:rPr>
          <w:rFonts w:ascii="Times New Roman" w:hAnsi="Times New Roman"/>
          <w:color w:val="385623" w:themeColor="accent6" w:themeShade="80"/>
          <w:sz w:val="20"/>
        </w:rPr>
        <w:t xml:space="preserve">                 </w:t>
      </w:r>
      <w:r w:rsidRPr="00A10236">
        <w:rPr>
          <w:rFonts w:ascii="Times New Roman" w:hAnsi="Times New Roman"/>
          <w:color w:val="385623" w:themeColor="accent6" w:themeShade="80"/>
          <w:sz w:val="20"/>
        </w:rPr>
        <w:tab/>
        <w:t>CIÊNCIA DA SOBREVIVÊNCIA</w:t>
      </w:r>
    </w:p>
    <w:p w14:paraId="5A283F67" w14:textId="77777777" w:rsidR="00C761CC" w:rsidRPr="00A10236" w:rsidRDefault="00C761CC" w:rsidP="00A4382A">
      <w:pPr>
        <w:tabs>
          <w:tab w:val="left" w:pos="-720"/>
          <w:tab w:val="left" w:pos="2268"/>
          <w:tab w:val="left" w:pos="10745"/>
        </w:tabs>
        <w:suppressAutoHyphens/>
        <w:spacing w:line="240" w:lineRule="exact"/>
        <w:ind w:left="1134" w:right="17" w:hanging="1134"/>
        <w:rPr>
          <w:rFonts w:ascii="Times New Roman" w:hAnsi="Times New Roman"/>
          <w:color w:val="385623" w:themeColor="accent6" w:themeShade="80"/>
          <w:sz w:val="20"/>
        </w:rPr>
      </w:pPr>
      <w:r w:rsidRPr="00A10236">
        <w:rPr>
          <w:rFonts w:ascii="Times New Roman" w:hAnsi="Times New Roman"/>
          <w:color w:val="385623" w:themeColor="accent6" w:themeShade="80"/>
          <w:sz w:val="20"/>
        </w:rPr>
        <w:t xml:space="preserve">                 </w:t>
      </w:r>
      <w:r w:rsidRPr="00A10236">
        <w:rPr>
          <w:rFonts w:ascii="Times New Roman" w:hAnsi="Times New Roman"/>
          <w:color w:val="385623" w:themeColor="accent6" w:themeShade="80"/>
          <w:sz w:val="20"/>
        </w:rPr>
        <w:tab/>
        <w:t>AXIOMAS E LÓGICAS</w:t>
      </w:r>
    </w:p>
    <w:p w14:paraId="55153FF6" w14:textId="77777777" w:rsidR="00C761CC" w:rsidRPr="00A10236" w:rsidRDefault="00C761CC" w:rsidP="00A4382A">
      <w:pPr>
        <w:tabs>
          <w:tab w:val="left" w:pos="-720"/>
          <w:tab w:val="left" w:pos="2268"/>
          <w:tab w:val="left" w:pos="10745"/>
        </w:tabs>
        <w:suppressAutoHyphens/>
        <w:spacing w:line="240" w:lineRule="exact"/>
        <w:ind w:left="1134" w:right="17" w:hanging="1134"/>
        <w:rPr>
          <w:rFonts w:ascii="Times New Roman" w:hAnsi="Times New Roman"/>
          <w:color w:val="385623" w:themeColor="accent6" w:themeShade="80"/>
          <w:sz w:val="20"/>
        </w:rPr>
      </w:pPr>
      <w:r w:rsidRPr="00A10236">
        <w:rPr>
          <w:rFonts w:ascii="Times New Roman" w:hAnsi="Times New Roman"/>
          <w:color w:val="385623" w:themeColor="accent6" w:themeShade="80"/>
          <w:sz w:val="20"/>
        </w:rPr>
        <w:t xml:space="preserve">                 </w:t>
      </w:r>
      <w:r w:rsidRPr="00A10236">
        <w:rPr>
          <w:rFonts w:ascii="Times New Roman" w:hAnsi="Times New Roman"/>
          <w:color w:val="385623" w:themeColor="accent6" w:themeShade="80"/>
          <w:sz w:val="20"/>
        </w:rPr>
        <w:tab/>
        <w:t>DIANÉTICA HOJE</w:t>
      </w:r>
    </w:p>
    <w:p w14:paraId="2B43AFA3" w14:textId="77777777" w:rsidR="00C761CC" w:rsidRPr="00A10236" w:rsidRDefault="00C761CC" w:rsidP="00A4382A">
      <w:pPr>
        <w:tabs>
          <w:tab w:val="left" w:pos="-720"/>
          <w:tab w:val="left" w:pos="2268"/>
          <w:tab w:val="left" w:pos="10745"/>
        </w:tabs>
        <w:suppressAutoHyphens/>
        <w:spacing w:line="240" w:lineRule="exact"/>
        <w:ind w:left="1134" w:right="17" w:hanging="1134"/>
        <w:rPr>
          <w:rFonts w:ascii="Times New Roman" w:hAnsi="Times New Roman"/>
          <w:color w:val="385623" w:themeColor="accent6" w:themeShade="80"/>
          <w:sz w:val="20"/>
        </w:rPr>
      </w:pPr>
      <w:r w:rsidRPr="00A10236">
        <w:rPr>
          <w:rFonts w:ascii="Times New Roman" w:hAnsi="Times New Roman"/>
          <w:color w:val="385623" w:themeColor="accent6" w:themeShade="80"/>
          <w:sz w:val="20"/>
        </w:rPr>
        <w:t xml:space="preserve">                 </w:t>
      </w:r>
      <w:r w:rsidRPr="00A10236">
        <w:rPr>
          <w:rFonts w:ascii="Times New Roman" w:hAnsi="Times New Roman"/>
          <w:color w:val="385623" w:themeColor="accent6" w:themeShade="80"/>
          <w:sz w:val="20"/>
        </w:rPr>
        <w:tab/>
        <w:t>OS VOLUMES DE BOLETINS TÉCNICOS</w:t>
      </w:r>
    </w:p>
    <w:p w14:paraId="5EB5CFF0" w14:textId="77777777" w:rsidR="00C761CC" w:rsidRPr="00A10236" w:rsidRDefault="00C761CC" w:rsidP="00A4382A">
      <w:pPr>
        <w:tabs>
          <w:tab w:val="left" w:pos="-720"/>
          <w:tab w:val="left" w:pos="2268"/>
          <w:tab w:val="left" w:pos="10745"/>
        </w:tabs>
        <w:suppressAutoHyphens/>
        <w:spacing w:line="240" w:lineRule="exact"/>
        <w:ind w:left="1134" w:right="17" w:hanging="1134"/>
        <w:rPr>
          <w:rFonts w:ascii="Times New Roman" w:hAnsi="Times New Roman"/>
          <w:color w:val="385623" w:themeColor="accent6" w:themeShade="80"/>
          <w:sz w:val="20"/>
        </w:rPr>
      </w:pPr>
      <w:r w:rsidRPr="00A10236">
        <w:rPr>
          <w:rFonts w:ascii="Times New Roman" w:hAnsi="Times New Roman"/>
          <w:color w:val="385623" w:themeColor="accent6" w:themeShade="80"/>
          <w:sz w:val="20"/>
        </w:rPr>
        <w:t xml:space="preserve">                </w:t>
      </w:r>
      <w:r w:rsidRPr="00A10236">
        <w:rPr>
          <w:rFonts w:ascii="Times New Roman" w:hAnsi="Times New Roman"/>
          <w:color w:val="385623" w:themeColor="accent6" w:themeShade="80"/>
          <w:sz w:val="20"/>
        </w:rPr>
        <w:tab/>
        <w:t>O DICIONÁRIO TÉCNICO DE DIANÉTICA E CIENTOLOGIA</w:t>
      </w:r>
    </w:p>
    <w:p w14:paraId="7FF70E37" w14:textId="77777777" w:rsidR="00C761CC" w:rsidRPr="00A10236" w:rsidRDefault="00C761CC" w:rsidP="00A4382A">
      <w:pPr>
        <w:tabs>
          <w:tab w:val="left" w:pos="-720"/>
          <w:tab w:val="left" w:pos="2268"/>
          <w:tab w:val="left" w:pos="10745"/>
        </w:tabs>
        <w:suppressAutoHyphens/>
        <w:spacing w:line="240" w:lineRule="exact"/>
        <w:ind w:left="1134" w:right="17" w:hanging="1134"/>
        <w:rPr>
          <w:rFonts w:ascii="Times New Roman" w:hAnsi="Times New Roman"/>
          <w:color w:val="385623" w:themeColor="accent6" w:themeShade="80"/>
          <w:sz w:val="20"/>
        </w:rPr>
      </w:pPr>
      <w:r w:rsidRPr="00A10236">
        <w:rPr>
          <w:rFonts w:ascii="Times New Roman" w:hAnsi="Times New Roman"/>
          <w:color w:val="385623" w:themeColor="accent6" w:themeShade="80"/>
          <w:sz w:val="20"/>
        </w:rPr>
        <w:t xml:space="preserve">                 </w:t>
      </w:r>
      <w:r w:rsidRPr="00A10236">
        <w:rPr>
          <w:rFonts w:ascii="Times New Roman" w:hAnsi="Times New Roman"/>
          <w:color w:val="385623" w:themeColor="accent6" w:themeShade="80"/>
          <w:sz w:val="20"/>
        </w:rPr>
        <w:tab/>
        <w:t xml:space="preserve">SÉRIE SOBRE </w:t>
      </w:r>
      <w:r w:rsidR="004612F2" w:rsidRPr="00A10236">
        <w:rPr>
          <w:rFonts w:ascii="Times New Roman" w:hAnsi="Times New Roman"/>
          <w:color w:val="385623" w:themeColor="accent6" w:themeShade="80"/>
          <w:sz w:val="20"/>
        </w:rPr>
        <w:t>NED</w:t>
      </w:r>
    </w:p>
    <w:p w14:paraId="43E940A0" w14:textId="0AF5F005" w:rsidR="00C761CC" w:rsidRPr="00A10236" w:rsidRDefault="00C761CC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1134" w:right="17" w:hanging="1134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O estudante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 xml:space="preserve">tem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de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ter estes livros e boletins e consultá</w:t>
      </w:r>
      <w:r w:rsidRPr="00A10236">
        <w:rPr>
          <w:rFonts w:ascii="Times New Roman" w:hAnsi="Times New Roman"/>
          <w:color w:val="385623" w:themeColor="accent6" w:themeShade="80"/>
          <w:sz w:val="22"/>
        </w:rPr>
        <w:softHyphen/>
        <w:t>-los durante o seu curso de estudo.</w:t>
      </w:r>
    </w:p>
    <w:p w14:paraId="666122A6" w14:textId="77777777" w:rsidR="00C761CC" w:rsidRPr="00A10236" w:rsidRDefault="00C761CC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1134" w:right="17" w:hanging="1134"/>
        <w:jc w:val="center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__</w:t>
      </w:r>
      <w:r w:rsidR="00FE1AD9" w:rsidRPr="00A10236">
        <w:rPr>
          <w:rFonts w:ascii="Times New Roman" w:hAnsi="Times New Roman"/>
          <w:color w:val="385623" w:themeColor="accent6" w:themeShade="80"/>
          <w:sz w:val="22"/>
        </w:rPr>
        <w:t>___</w:t>
      </w:r>
      <w:r w:rsidRPr="00A10236">
        <w:rPr>
          <w:rFonts w:ascii="Times New Roman" w:hAnsi="Times New Roman"/>
          <w:color w:val="385623" w:themeColor="accent6" w:themeShade="80"/>
          <w:sz w:val="22"/>
        </w:rPr>
        <w:t>_</w:t>
      </w:r>
      <w:r w:rsidR="00FE1AD9" w:rsidRPr="00A10236">
        <w:rPr>
          <w:rFonts w:ascii="Times New Roman" w:hAnsi="Times New Roman"/>
          <w:color w:val="385623" w:themeColor="accent6" w:themeShade="80"/>
          <w:sz w:val="22"/>
        </w:rPr>
        <w:t xml:space="preserve"> ____</w:t>
      </w:r>
      <w:r w:rsidRPr="00A10236">
        <w:rPr>
          <w:rFonts w:ascii="Times New Roman" w:hAnsi="Times New Roman"/>
          <w:color w:val="385623" w:themeColor="accent6" w:themeShade="80"/>
          <w:sz w:val="22"/>
        </w:rPr>
        <w:t>__</w:t>
      </w:r>
    </w:p>
    <w:p w14:paraId="377B230E" w14:textId="77777777" w:rsidR="0056330B" w:rsidRPr="00A10236" w:rsidRDefault="0056330B" w:rsidP="00A4382A">
      <w:pPr>
        <w:tabs>
          <w:tab w:val="left" w:pos="-720"/>
          <w:tab w:val="left" w:pos="9781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  <w:u w:val="single"/>
        </w:rPr>
      </w:pPr>
    </w:p>
    <w:p w14:paraId="09FCA762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A.      MANTER A CIENTOLOGIA A FUNCIONAR</w:t>
      </w:r>
    </w:p>
    <w:p w14:paraId="3CADFF2B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</w:p>
    <w:p w14:paraId="7A22E0AC" w14:textId="77777777" w:rsidR="00C761CC" w:rsidRPr="00A10236" w:rsidRDefault="0056330B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  </w:t>
      </w:r>
      <w:r w:rsidR="00C761CC" w:rsidRPr="00A10236">
        <w:rPr>
          <w:rFonts w:ascii="Times New Roman" w:hAnsi="Times New Roman"/>
          <w:color w:val="385623" w:themeColor="accent6" w:themeShade="80"/>
          <w:sz w:val="22"/>
        </w:rPr>
        <w:t>1.  HCO PL 7 Fev. 65   Nº1 da Série KSW</w:t>
      </w:r>
    </w:p>
    <w:p w14:paraId="27120E56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Corr. e Reemit  19.11.85      MANTER A CIENTOLOGIA A    FUNCIONAR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7ABCC9C9" w14:textId="77777777" w:rsidR="00C761CC" w:rsidRPr="00A10236" w:rsidRDefault="0056330B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  </w:t>
      </w:r>
      <w:r w:rsidR="00C761CC" w:rsidRPr="00A10236">
        <w:rPr>
          <w:rFonts w:ascii="Times New Roman" w:hAnsi="Times New Roman"/>
          <w:color w:val="385623" w:themeColor="accent6" w:themeShade="80"/>
          <w:sz w:val="22"/>
        </w:rPr>
        <w:t>2.  HCO PL 17 Jun. 70RB Nº5R da Série KSW</w:t>
      </w:r>
    </w:p>
    <w:p w14:paraId="37962E57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Re</w:t>
      </w:r>
      <w:r w:rsidRPr="00A10236">
        <w:rPr>
          <w:rFonts w:ascii="Times New Roman" w:hAnsi="Times New Roman"/>
          <w:color w:val="385623" w:themeColor="accent6" w:themeShade="80"/>
          <w:sz w:val="22"/>
        </w:rPr>
        <w:noBreakHyphen/>
        <w:t>rev 25.10.83   DEGRADAÇÕES TÉCNICAS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177C7F13" w14:textId="77777777" w:rsidR="00C761CC" w:rsidRPr="00A10236" w:rsidRDefault="0056330B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  </w:t>
      </w:r>
      <w:r w:rsidR="00C761CC" w:rsidRPr="00A10236">
        <w:rPr>
          <w:rFonts w:ascii="Times New Roman" w:hAnsi="Times New Roman"/>
          <w:color w:val="385623" w:themeColor="accent6" w:themeShade="80"/>
          <w:sz w:val="22"/>
        </w:rPr>
        <w:t>3.  HCO PL 14 Fev. 65  Nº4 Série KSW</w:t>
      </w:r>
    </w:p>
    <w:p w14:paraId="1E23A99C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Reemit 30.8.80    SALVAGUARDAR A TECNOLOGIA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592E97DE" w14:textId="77777777" w:rsidR="00C761CC" w:rsidRPr="00A10236" w:rsidRDefault="0056330B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  </w:t>
      </w:r>
      <w:r w:rsidR="00C761CC" w:rsidRPr="00A10236">
        <w:rPr>
          <w:rFonts w:ascii="Times New Roman" w:hAnsi="Times New Roman"/>
          <w:color w:val="385623" w:themeColor="accent6" w:themeShade="80"/>
          <w:sz w:val="22"/>
        </w:rPr>
        <w:t>*4.  HCOB 15 Jan. 70    Nº17 Série KSW</w:t>
      </w:r>
    </w:p>
    <w:p w14:paraId="6B850373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lastRenderedPageBreak/>
        <w:t xml:space="preserve">    Reemit. 30.8.80    MANEJAR COM AUDIÇÃO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68E250E1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</w:p>
    <w:p w14:paraId="4D45BC8D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B.      SUPERVISÃO DE CASO DE DIANÉTICA</w:t>
      </w:r>
    </w:p>
    <w:p w14:paraId="075F4DE2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</w:p>
    <w:p w14:paraId="6E3B96B7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*1.  HCOB 3 Maio 83     Nº117 Série C/S QUEM OU O QUE É UM "C/S"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7F11CC7C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2. 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DEMO</w:t>
      </w:r>
      <w:r w:rsidRPr="00A10236">
        <w:rPr>
          <w:rFonts w:ascii="Times New Roman" w:hAnsi="Times New Roman"/>
          <w:color w:val="385623" w:themeColor="accent6" w:themeShade="80"/>
          <w:sz w:val="22"/>
        </w:rPr>
        <w:t>: As quatro coisas que um C/S está realmente a realizar.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68DEA15D" w14:textId="77777777" w:rsidR="00C761CC" w:rsidRPr="00A10236" w:rsidRDefault="00C761CC" w:rsidP="00A4382A">
      <w:pPr>
        <w:tabs>
          <w:tab w:val="right" w:pos="7128"/>
          <w:tab w:val="left" w:pos="8222"/>
          <w:tab w:val="left" w:pos="9781"/>
          <w:tab w:val="left" w:pos="10745"/>
          <w:tab w:val="right" w:pos="10773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*3.  HCOB 16 Jun. 70    Nº6 Série C/S O QUE UM C/S ESTÁ A FAZER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3FE1516A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4. 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DEMO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O que um C/S está a manejar num </w:t>
      </w:r>
      <w:r w:rsidR="000E246F" w:rsidRPr="00A10236">
        <w:rPr>
          <w:rFonts w:ascii="Times New Roman" w:hAnsi="Times New Roman"/>
          <w:color w:val="385623" w:themeColor="accent6" w:themeShade="80"/>
          <w:sz w:val="22"/>
        </w:rPr>
        <w:t>Pc</w:t>
      </w:r>
      <w:r w:rsidRPr="00A10236">
        <w:rPr>
          <w:rFonts w:ascii="Times New Roman" w:hAnsi="Times New Roman"/>
          <w:color w:val="385623" w:themeColor="accent6" w:themeShade="80"/>
          <w:sz w:val="22"/>
        </w:rPr>
        <w:t>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41FD272D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*5.  HCOB 28 Jul. 71RA  Nº54RA Série C/S DIANÉTICA, </w:t>
      </w:r>
      <w:r w:rsidR="007F723B" w:rsidRPr="00A10236">
        <w:rPr>
          <w:rFonts w:ascii="Times New Roman" w:hAnsi="Times New Roman"/>
          <w:color w:val="385623" w:themeColor="accent6" w:themeShade="80"/>
          <w:sz w:val="22"/>
        </w:rPr>
        <w:t>INICIAR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UM </w:t>
      </w:r>
      <w:r w:rsidR="000E246F" w:rsidRPr="00A10236">
        <w:rPr>
          <w:rFonts w:ascii="Times New Roman" w:hAnsi="Times New Roman"/>
          <w:color w:val="385623" w:themeColor="accent6" w:themeShade="80"/>
          <w:sz w:val="22"/>
        </w:rPr>
        <w:t>PC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EM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27D4B0C2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Rev. 25.6.78       Nº8R Série NED Re</w:t>
      </w:r>
      <w:r w:rsidRPr="00A10236">
        <w:rPr>
          <w:rFonts w:ascii="Times New Roman" w:hAnsi="Times New Roman"/>
          <w:color w:val="385623" w:themeColor="accent6" w:themeShade="80"/>
          <w:sz w:val="22"/>
        </w:rPr>
        <w:softHyphen/>
        <w:t>-rev 22.9.78</w:t>
      </w:r>
    </w:p>
    <w:p w14:paraId="258DB9ED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6. 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EXERCÍCIO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O treinador preenche a Folha de </w:t>
      </w:r>
      <w:r w:rsidR="0056330B" w:rsidRPr="00A10236">
        <w:rPr>
          <w:rFonts w:ascii="Times New Roman" w:hAnsi="Times New Roman"/>
          <w:color w:val="385623" w:themeColor="accent6" w:themeShade="80"/>
          <w:sz w:val="22"/>
        </w:rPr>
        <w:t>Verificação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Original e dá</w:t>
      </w:r>
      <w:r w:rsidRPr="00A10236">
        <w:rPr>
          <w:rFonts w:ascii="Times New Roman" w:hAnsi="Times New Roman"/>
          <w:color w:val="385623" w:themeColor="accent6" w:themeShade="80"/>
          <w:sz w:val="22"/>
        </w:rPr>
        <w:softHyphen/>
        <w:t>-a ao estudante para ele programar. O estudante escreve o programa e faz primeiro o seu treinador e depois o seu supervisor verificá</w:t>
      </w:r>
      <w:r w:rsidRPr="00A10236">
        <w:rPr>
          <w:rFonts w:ascii="Times New Roman" w:hAnsi="Times New Roman"/>
          <w:color w:val="385623" w:themeColor="accent6" w:themeShade="80"/>
          <w:sz w:val="22"/>
        </w:rPr>
        <w:softHyphen/>
        <w:t>-lo.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49227C75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*7.  HCOB 17 Abr. 69R   SUPERVISÃO DE CASOS DE DIANÉTICA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4B0D79A8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Rev. 25.7.78      </w:t>
      </w:r>
    </w:p>
    <w:p w14:paraId="5F01041C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*8.  HCOB 9 Maio 69RA FAZER SUPERVISÃO DE CASO DE FOLDERS DE DIANÉTICA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45079D75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Re</w:t>
      </w:r>
      <w:r w:rsidRPr="00A10236">
        <w:rPr>
          <w:rFonts w:ascii="Times New Roman" w:hAnsi="Times New Roman"/>
          <w:color w:val="385623" w:themeColor="accent6" w:themeShade="80"/>
          <w:sz w:val="22"/>
        </w:rPr>
        <w:softHyphen/>
        <w:t xml:space="preserve">-rev 21.9.78    </w:t>
      </w:r>
    </w:p>
    <w:p w14:paraId="503071F0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9. 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DEMO</w:t>
      </w:r>
      <w:r w:rsidRPr="00A10236">
        <w:rPr>
          <w:rFonts w:ascii="Times New Roman" w:hAnsi="Times New Roman"/>
          <w:color w:val="385623" w:themeColor="accent6" w:themeShade="80"/>
          <w:sz w:val="22"/>
        </w:rPr>
        <w:t>:</w:t>
      </w:r>
    </w:p>
    <w:p w14:paraId="6D8FD542" w14:textId="20AA87FF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a) "Quando o auditor seguiu o procedimento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exato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sem se desviar os resultados foram uniformemente excelentes."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41F53359" w14:textId="5FA304C8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b) "Quando o auditor se desviou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dos procedimentos exatos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os resultados foram deficientes ou maus."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76BFA63C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*10. HCOB 28 Jun. 69RA  C/S - COMO FAZER</w:t>
      </w:r>
    </w:p>
    <w:p w14:paraId="315941E3" w14:textId="77777777" w:rsidR="00C761CC" w:rsidRPr="00A10236" w:rsidRDefault="00C761CC" w:rsidP="00A4382A">
      <w:pPr>
        <w:tabs>
          <w:tab w:val="right" w:pos="7128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Re</w:t>
      </w:r>
      <w:r w:rsidRPr="00A10236">
        <w:rPr>
          <w:rFonts w:ascii="Times New Roman" w:hAnsi="Times New Roman"/>
          <w:color w:val="385623" w:themeColor="accent6" w:themeShade="80"/>
          <w:sz w:val="22"/>
        </w:rPr>
        <w:softHyphen/>
        <w:t xml:space="preserve">-rev 21.9.78    SUPERVISÃO DE CASO DE FOLDERS DE DIANÉTICA 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48415F21" w14:textId="77777777" w:rsidR="00FE1AD9" w:rsidRPr="00A10236" w:rsidRDefault="00FE1AD9" w:rsidP="00A4382A">
      <w:pPr>
        <w:tabs>
          <w:tab w:val="right" w:pos="7128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</w:p>
    <w:p w14:paraId="2F4AE1F9" w14:textId="77777777" w:rsidR="00A4382A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11.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DEMO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As quatro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ações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possíveis que um C/S de NED pode tomar.</w:t>
      </w:r>
      <w:r w:rsidR="00A4382A"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___ ___ ___ </w:t>
      </w:r>
    </w:p>
    <w:p w14:paraId="1C0D4549" w14:textId="77777777" w:rsidR="00A4382A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</w:t>
      </w:r>
      <w:r w:rsidR="00A4382A"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="00A4382A"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>___ ___ ___</w:t>
      </w:r>
    </w:p>
    <w:p w14:paraId="7F48B6F0" w14:textId="77777777" w:rsidR="00A4382A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</w:t>
      </w:r>
      <w:r w:rsidR="00A4382A"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="00A4382A"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>___ ___ ___</w:t>
      </w:r>
    </w:p>
    <w:p w14:paraId="770D6C39" w14:textId="2749C2FE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</w:t>
      </w:r>
      <w:r w:rsidR="00A4382A"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="00A4382A"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>___ ___ ___</w:t>
      </w:r>
    </w:p>
    <w:p w14:paraId="58FDC7E2" w14:textId="77777777" w:rsidR="0039731F" w:rsidRPr="00A10236" w:rsidRDefault="0039731F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</w:p>
    <w:p w14:paraId="1AEA08A3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12.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DEMO</w:t>
      </w:r>
      <w:r w:rsidRPr="00A10236">
        <w:rPr>
          <w:rFonts w:ascii="Times New Roman" w:hAnsi="Times New Roman"/>
          <w:color w:val="385623" w:themeColor="accent6" w:themeShade="80"/>
          <w:sz w:val="22"/>
        </w:rPr>
        <w:t>: O procedimento do C/S para fazer o C/S de um folder de NED.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1F5A1F65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*13. HCOB 9 Ago. 69RA   ANÁLISE DE FOLDER DE CASO,</w:t>
      </w:r>
    </w:p>
    <w:p w14:paraId="5F7338C9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Re</w:t>
      </w:r>
      <w:r w:rsidRPr="00A10236">
        <w:rPr>
          <w:rFonts w:ascii="Times New Roman" w:hAnsi="Times New Roman"/>
          <w:color w:val="385623" w:themeColor="accent6" w:themeShade="80"/>
          <w:sz w:val="22"/>
        </w:rPr>
        <w:softHyphen/>
        <w:t xml:space="preserve">-rev 21.9.78   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NED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729C0A34" w14:textId="77777777" w:rsidR="00A4382A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14.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DEMO</w:t>
      </w:r>
      <w:r w:rsidRPr="00A10236">
        <w:rPr>
          <w:rFonts w:ascii="Times New Roman" w:hAnsi="Times New Roman"/>
          <w:color w:val="385623" w:themeColor="accent6" w:themeShade="80"/>
          <w:sz w:val="22"/>
        </w:rPr>
        <w:t>: As nove coisa</w:t>
      </w:r>
      <w:r w:rsidR="0056330B" w:rsidRPr="00A10236">
        <w:rPr>
          <w:rFonts w:ascii="Times New Roman" w:hAnsi="Times New Roman"/>
          <w:color w:val="385623" w:themeColor="accent6" w:themeShade="80"/>
          <w:sz w:val="22"/>
        </w:rPr>
        <w:t>s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que podem correr mal numa sessão de NED.</w:t>
      </w:r>
      <w:r w:rsidR="00A4382A"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>___ ___ ___</w:t>
      </w:r>
    </w:p>
    <w:p w14:paraId="5FC7F0F4" w14:textId="77777777" w:rsidR="00A4382A" w:rsidRPr="00A10236" w:rsidRDefault="00A4382A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14739D54" w14:textId="77777777" w:rsidR="00A4382A" w:rsidRPr="00A10236" w:rsidRDefault="00A4382A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32676D71" w14:textId="77777777" w:rsidR="00A4382A" w:rsidRPr="00A10236" w:rsidRDefault="00A4382A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lastRenderedPageBreak/>
        <w:t xml:space="preserve">    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24735159" w14:textId="77777777" w:rsidR="00A10236" w:rsidRPr="00A10236" w:rsidRDefault="00A10236" w:rsidP="00A10236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065A32E4" w14:textId="77777777" w:rsidR="00A10236" w:rsidRPr="00A10236" w:rsidRDefault="00A10236" w:rsidP="00A10236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4057A939" w14:textId="77777777" w:rsidR="00A10236" w:rsidRPr="00A10236" w:rsidRDefault="00A10236" w:rsidP="00A10236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29080DF3" w14:textId="77777777" w:rsidR="00A10236" w:rsidRPr="00A10236" w:rsidRDefault="00A10236" w:rsidP="00A10236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727B18CE" w14:textId="77777777" w:rsidR="00A10236" w:rsidRPr="00A10236" w:rsidRDefault="00A10236" w:rsidP="00A10236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3E0F2EA0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*15. HCOB 14 Set. 71R   Nº59R Série C/S</w:t>
      </w:r>
    </w:p>
    <w:p w14:paraId="677C907B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Rev. 19.7.78       ERROS DE LISTAS DE DIANÉTICA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669CE223" w14:textId="77777777" w:rsidR="00A4382A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16.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DEMO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As quatro coisas para as quais um C/S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 xml:space="preserve">tem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de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estar alerta.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 xml:space="preserve">___ ___ ___ </w:t>
      </w:r>
    </w:p>
    <w:p w14:paraId="73579E84" w14:textId="77777777" w:rsidR="00A4382A" w:rsidRPr="00A10236" w:rsidRDefault="00A4382A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03692A30" w14:textId="77777777" w:rsidR="00A4382A" w:rsidRPr="00A10236" w:rsidRDefault="00A4382A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74842D34" w14:textId="77777777" w:rsidR="00A4382A" w:rsidRPr="00A10236" w:rsidRDefault="00A4382A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5B8C8374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*17. HCOB 15 Jul. 70R   DORES NÃO RESOLVIDAS</w:t>
      </w:r>
    </w:p>
    <w:p w14:paraId="389BCF89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Rev. 17.7.78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4C757ECE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18.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DEMO</w:t>
      </w:r>
      <w:r w:rsidRPr="00A10236">
        <w:rPr>
          <w:rFonts w:ascii="Times New Roman" w:hAnsi="Times New Roman"/>
          <w:color w:val="385623" w:themeColor="accent6" w:themeShade="80"/>
          <w:sz w:val="22"/>
        </w:rPr>
        <w:t>: As duas razões para dores não resolvidas e porque estas causariam dores não resolvidas.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528E7BFA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*19. HCOB 19 Jul. 69RA  DIANÉTICA E DOENÇA</w:t>
      </w:r>
    </w:p>
    <w:p w14:paraId="3F37092D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Re</w:t>
      </w:r>
      <w:r w:rsidRPr="00A10236">
        <w:rPr>
          <w:rFonts w:ascii="Times New Roman" w:hAnsi="Times New Roman"/>
          <w:color w:val="385623" w:themeColor="accent6" w:themeShade="80"/>
          <w:sz w:val="22"/>
        </w:rPr>
        <w:softHyphen/>
        <w:t>-rev 21.9.78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3D67D7A4" w14:textId="4818BA43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20.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DEMO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O manejo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correto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para uma doença.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53C895AE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21.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DEMO COM PLASTICINA</w:t>
      </w:r>
      <w:r w:rsidRPr="00A10236">
        <w:rPr>
          <w:rFonts w:ascii="Times New Roman" w:hAnsi="Times New Roman"/>
          <w:color w:val="385623" w:themeColor="accent6" w:themeShade="80"/>
          <w:sz w:val="22"/>
        </w:rPr>
        <w:t>: "UM DOENÇA É UM SOMÁTICO COMPOSTO."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51230BA7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22. HCOB 11 Set. 70R   Nº18R Série C/S</w:t>
      </w:r>
    </w:p>
    <w:p w14:paraId="4882DE88" w14:textId="0DC725D2" w:rsidR="00C761CC" w:rsidRPr="00A10236" w:rsidRDefault="00C761CC" w:rsidP="00A4382A">
      <w:pPr>
        <w:tabs>
          <w:tab w:val="right" w:pos="7128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Rev. 7.7.78        SOMÁTICO CRÓNICO, MANEJO DE DIANÉTICA DE</w:t>
      </w:r>
      <w:r w:rsidR="00A4382A"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5F9FF194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*23. HCOB 16 Ago. 70R   Nº15R Série C/S</w:t>
      </w:r>
    </w:p>
    <w:p w14:paraId="1603A35E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Rev. 7.7.78        LEVAR A F/N ATÉ AO EXAMINADOR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249F1681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24.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DEMO</w:t>
      </w:r>
      <w:r w:rsidRPr="00A10236">
        <w:rPr>
          <w:rFonts w:ascii="Times New Roman" w:hAnsi="Times New Roman"/>
          <w:color w:val="385623" w:themeColor="accent6" w:themeShade="80"/>
          <w:sz w:val="22"/>
        </w:rPr>
        <w:t>: O manejo de um somático crónico.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062F260A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*25. HCOB 24 Jul. 69R   PCs GRAVEMENTE DOENTES</w:t>
      </w:r>
    </w:p>
    <w:p w14:paraId="59D2F292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Rev. 24.7.78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0CB0B9F0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26.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DEMO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Como um </w:t>
      </w:r>
      <w:r w:rsidR="000E246F" w:rsidRPr="00A10236">
        <w:rPr>
          <w:rFonts w:ascii="Times New Roman" w:hAnsi="Times New Roman"/>
          <w:color w:val="385623" w:themeColor="accent6" w:themeShade="80"/>
          <w:sz w:val="22"/>
        </w:rPr>
        <w:t>Pc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que esteja fisicamente doente de forma grave é manejado.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72D9D911" w14:textId="394719F4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*27.</w:t>
      </w:r>
      <w:r w:rsidR="00720B7B" w:rsidRPr="00A10236">
        <w:rPr>
          <w:rFonts w:ascii="Times New Roman" w:hAnsi="Times New Roman"/>
          <w:color w:val="385623" w:themeColor="accent6" w:themeShade="80"/>
          <w:sz w:val="22"/>
        </w:rPr>
        <w:t xml:space="preserve"> HCOB 29 Jul. 81 I  </w:t>
      </w:r>
      <w:r w:rsidR="0039731F" w:rsidRPr="00A10236">
        <w:rPr>
          <w:rFonts w:ascii="Times New Roman" w:hAnsi="Times New Roman"/>
          <w:color w:val="385623" w:themeColor="accent6" w:themeShade="80"/>
          <w:sz w:val="22"/>
        </w:rPr>
        <w:t>LIST</w:t>
      </w:r>
      <w:r w:rsidR="00720B7B" w:rsidRPr="00A10236">
        <w:rPr>
          <w:rFonts w:ascii="Times New Roman" w:hAnsi="Times New Roman"/>
          <w:color w:val="385623" w:themeColor="accent6" w:themeShade="80"/>
          <w:sz w:val="22"/>
        </w:rPr>
        <w:t>A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</w:t>
      </w:r>
      <w:r w:rsidR="00720B7B" w:rsidRPr="00A10236">
        <w:rPr>
          <w:rFonts w:ascii="Times New Roman" w:hAnsi="Times New Roman"/>
          <w:color w:val="385623" w:themeColor="accent6" w:themeShade="80"/>
          <w:sz w:val="22"/>
        </w:rPr>
        <w:t xml:space="preserve">COMPLETA de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ASSISTES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PARA FERIMENTOS E DOENÇA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2A6959D0" w14:textId="4D38B02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*28. HCOB 11 Jul. 73RB  SUMÁRIO DE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ASSISTES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26A74520" w14:textId="7112F722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29.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EXERCÍCIO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Usar a checklist de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Assistes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. Escreve um programa para um </w:t>
      </w:r>
      <w:r w:rsidR="000E246F" w:rsidRPr="00A10236">
        <w:rPr>
          <w:rFonts w:ascii="Times New Roman" w:hAnsi="Times New Roman"/>
          <w:color w:val="385623" w:themeColor="accent6" w:themeShade="80"/>
          <w:sz w:val="22"/>
        </w:rPr>
        <w:t>Pc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que esteja doente com uma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infeção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na garganta e temperatura alta.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7A1397D1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*30. HCOB 12 Nov. 81RC  CARTA DE GRAUS ALINHADA</w:t>
      </w:r>
    </w:p>
    <w:p w14:paraId="5CB419CC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Re</w:t>
      </w:r>
      <w:r w:rsidRPr="00A10236">
        <w:rPr>
          <w:rFonts w:ascii="Times New Roman" w:hAnsi="Times New Roman"/>
          <w:color w:val="385623" w:themeColor="accent6" w:themeShade="80"/>
          <w:sz w:val="22"/>
        </w:rPr>
        <w:softHyphen/>
        <w:t>-rev 1.7.85     PARA OS GRAUS INFERIORES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0B47E51F" w14:textId="77777777" w:rsidR="00A4382A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31.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DEMO</w:t>
      </w:r>
      <w:r w:rsidRPr="00A10236">
        <w:rPr>
          <w:rFonts w:ascii="Times New Roman" w:hAnsi="Times New Roman"/>
          <w:color w:val="385623" w:themeColor="accent6" w:themeShade="80"/>
          <w:sz w:val="22"/>
        </w:rPr>
        <w:t>: cada uma das quatro categorias gerais nas quais os casos se dividem segundo o HCOB 12 Nov. 81RC e o manejo para cada tipo.</w:t>
      </w:r>
      <w:r w:rsidR="00A4382A"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___ ___ ___ </w:t>
      </w:r>
    </w:p>
    <w:p w14:paraId="602D8E15" w14:textId="77777777" w:rsidR="00A4382A" w:rsidRPr="00A10236" w:rsidRDefault="00A4382A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lastRenderedPageBreak/>
        <w:t xml:space="preserve">   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4EB0A1D5" w14:textId="77777777" w:rsidR="00A4382A" w:rsidRPr="00A10236" w:rsidRDefault="00A4382A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693D38ED" w14:textId="77777777" w:rsidR="00A4382A" w:rsidRPr="00A10236" w:rsidRDefault="00A4382A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6F68B0A3" w14:textId="6CBDC00D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*32. HCOB 27 Mar 84    Nº119 Série C/S CLEAR DE DIANÉTICA ATOLADO: </w:t>
      </w:r>
      <w:r w:rsidR="0056330B" w:rsidRPr="00A10236">
        <w:rPr>
          <w:rFonts w:ascii="Times New Roman" w:hAnsi="Times New Roman"/>
          <w:color w:val="385623" w:themeColor="accent6" w:themeShade="80"/>
          <w:sz w:val="22"/>
        </w:rPr>
        <w:t xml:space="preserve">RESOLVIDO   </w:t>
      </w:r>
      <w:r w:rsidR="0056330B"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1E4D6211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33.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DEMO</w:t>
      </w:r>
      <w:r w:rsidRPr="00A10236">
        <w:rPr>
          <w:rFonts w:ascii="Times New Roman" w:hAnsi="Times New Roman"/>
          <w:color w:val="385623" w:themeColor="accent6" w:themeShade="80"/>
          <w:sz w:val="22"/>
        </w:rPr>
        <w:t>: Como um Clear de Dianética poderia ficar atolado.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19B7DB9A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*34. HCOB 23 Dez 71RA  Nº10RA Série C/S Solo</w:t>
      </w:r>
    </w:p>
    <w:p w14:paraId="3D7069FA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Re</w:t>
      </w:r>
      <w:r w:rsidRPr="00A10236">
        <w:rPr>
          <w:rFonts w:ascii="Times New Roman" w:hAnsi="Times New Roman"/>
          <w:color w:val="385623" w:themeColor="accent6" w:themeShade="80"/>
          <w:sz w:val="22"/>
        </w:rPr>
        <w:softHyphen/>
        <w:t>-rev 1.7.85     Nº73RA Série C/S</w:t>
      </w:r>
      <w:r w:rsidR="00720B7B" w:rsidRPr="00A10236">
        <w:rPr>
          <w:rFonts w:ascii="Times New Roman" w:hAnsi="Times New Roman"/>
          <w:color w:val="385623" w:themeColor="accent6" w:themeShade="80"/>
          <w:sz w:val="22"/>
        </w:rPr>
        <w:t xml:space="preserve">, </w:t>
      </w:r>
      <w:r w:rsidRPr="00A10236">
        <w:rPr>
          <w:rFonts w:ascii="Times New Roman" w:hAnsi="Times New Roman"/>
          <w:color w:val="385623" w:themeColor="accent6" w:themeShade="80"/>
          <w:sz w:val="22"/>
        </w:rPr>
        <w:t>A ÁREA DE NÃO INTERFER</w:t>
      </w:r>
      <w:r w:rsidR="0056330B" w:rsidRPr="00A10236">
        <w:rPr>
          <w:rFonts w:ascii="Times New Roman" w:hAnsi="Times New Roman"/>
          <w:color w:val="385623" w:themeColor="accent6" w:themeShade="80"/>
          <w:sz w:val="22"/>
        </w:rPr>
        <w:t>ÊNCIA CLARIFICADA E REFORÇADA</w:t>
      </w:r>
      <w:r w:rsidR="0056330B"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>___ ___ ___</w:t>
      </w:r>
    </w:p>
    <w:p w14:paraId="1C9E7D28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35.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DEMO COM PLASTICINA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"QUANDO SE ESTÁ A FAZER C/S DE UM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RD</w:t>
      </w:r>
      <w:r w:rsidRPr="00A10236">
        <w:rPr>
          <w:rFonts w:ascii="Times New Roman" w:hAnsi="Times New Roman"/>
          <w:color w:val="385623" w:themeColor="accent6" w:themeShade="80"/>
          <w:sz w:val="22"/>
        </w:rPr>
        <w:t>, FAZ</w:t>
      </w:r>
      <w:r w:rsidRPr="00A10236">
        <w:rPr>
          <w:rFonts w:ascii="Times New Roman" w:hAnsi="Times New Roman"/>
          <w:color w:val="385623" w:themeColor="accent6" w:themeShade="80"/>
          <w:sz w:val="22"/>
        </w:rPr>
        <w:softHyphen/>
        <w:t xml:space="preserve">-SE O C/S DESSE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RD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, NÃO UMA MISTURA DE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RD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S DIFERENTES. CADA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RD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É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ELE PRÓPRIO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E NÃO OUTRO, E CADA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RD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TEM A SUA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PRÓPRIA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REPARAÇÃO."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07341923" w14:textId="42AE30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36.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DEMO</w:t>
      </w:r>
      <w:r w:rsidRPr="00A10236">
        <w:rPr>
          <w:rFonts w:ascii="Times New Roman" w:hAnsi="Times New Roman"/>
          <w:color w:val="385623" w:themeColor="accent6" w:themeShade="80"/>
          <w:sz w:val="22"/>
        </w:rPr>
        <w:t>: A Zona de Não</w:t>
      </w:r>
      <w:r w:rsidRPr="00A10236">
        <w:rPr>
          <w:rFonts w:ascii="Times New Roman" w:hAnsi="Times New Roman"/>
          <w:color w:val="385623" w:themeColor="accent6" w:themeShade="80"/>
          <w:sz w:val="22"/>
        </w:rPr>
        <w:softHyphen/>
        <w:t>-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Interferência</w:t>
      </w:r>
      <w:r w:rsidRPr="00A10236">
        <w:rPr>
          <w:rFonts w:ascii="Times New Roman" w:hAnsi="Times New Roman"/>
          <w:color w:val="385623" w:themeColor="accent6" w:themeShade="80"/>
          <w:sz w:val="22"/>
        </w:rPr>
        <w:t>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17CDE533" w14:textId="77777777" w:rsidR="00FE1AD9" w:rsidRPr="00A10236" w:rsidRDefault="00FE1AD9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  <w:u w:val="single"/>
        </w:rPr>
      </w:pPr>
    </w:p>
    <w:p w14:paraId="50DE8794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C.      MANEJAR O AUDITOR</w:t>
      </w:r>
    </w:p>
    <w:p w14:paraId="04041F7F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</w:p>
    <w:p w14:paraId="2D38FFBD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*1.  HCOB 15 Nov. 69R I SUPERVISÃO DE CASO,</w:t>
      </w:r>
    </w:p>
    <w:p w14:paraId="7EB7BCC3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Rev. 27.7.78       AUDIÇÃO E RESULTADOS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69D19380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*2.  HCOB 16 Jul. 69    URGENTE Ä IMPORTANTE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28148FB6" w14:textId="77777777" w:rsidR="00C761CC" w:rsidRPr="00A10236" w:rsidRDefault="00C761CC" w:rsidP="00A4382A">
      <w:pPr>
        <w:tabs>
          <w:tab w:val="right" w:pos="7128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*3.  HCOB 15 Nov. 69 II SUPERVISÃO DE CASO, COMO FICA NÃO</w:t>
      </w:r>
      <w:r w:rsidRPr="00A10236">
        <w:rPr>
          <w:rFonts w:ascii="Times New Roman" w:hAnsi="Times New Roman"/>
          <w:color w:val="385623" w:themeColor="accent6" w:themeShade="80"/>
          <w:sz w:val="22"/>
        </w:rPr>
        <w:softHyphen/>
        <w:t>-STANDARD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37D9F669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4. 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DEMO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Quando fazes o Examinador perguntar ao </w:t>
      </w:r>
      <w:r w:rsidR="000E246F" w:rsidRPr="00A10236">
        <w:rPr>
          <w:rFonts w:ascii="Times New Roman" w:hAnsi="Times New Roman"/>
          <w:color w:val="385623" w:themeColor="accent6" w:themeShade="80"/>
          <w:sz w:val="22"/>
        </w:rPr>
        <w:t>Pc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o que aconteceu durante a sessão.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7F9AA521" w14:textId="4C520AE1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*5.  HCOB 20 Set. 78 III Nº103 Série C/S</w:t>
      </w:r>
      <w:r w:rsidR="00A4382A" w:rsidRPr="00A10236">
        <w:rPr>
          <w:rFonts w:ascii="Times New Roman" w:hAnsi="Times New Roman"/>
          <w:color w:val="385623" w:themeColor="accent6" w:themeShade="80"/>
          <w:sz w:val="22"/>
        </w:rPr>
        <w:t xml:space="preserve">  </w:t>
      </w:r>
      <w:r w:rsidRPr="00A10236">
        <w:rPr>
          <w:rFonts w:ascii="Times New Roman" w:hAnsi="Times New Roman"/>
          <w:color w:val="385623" w:themeColor="accent6" w:themeShade="80"/>
          <w:sz w:val="22"/>
        </w:rPr>
        <w:t>CHECKLIST DE ANÁLISE</w:t>
      </w:r>
      <w:r w:rsidR="00A4382A" w:rsidRPr="00A10236">
        <w:rPr>
          <w:rFonts w:ascii="Times New Roman" w:hAnsi="Times New Roman"/>
          <w:color w:val="385623" w:themeColor="accent6" w:themeShade="80"/>
          <w:sz w:val="22"/>
        </w:rPr>
        <w:t xml:space="preserve"> </w:t>
      </w:r>
      <w:r w:rsidRPr="00A10236">
        <w:rPr>
          <w:rFonts w:ascii="Times New Roman" w:hAnsi="Times New Roman"/>
          <w:color w:val="385623" w:themeColor="accent6" w:themeShade="80"/>
          <w:sz w:val="22"/>
        </w:rPr>
        <w:t>DE AUDITOR DE NED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6ABDD434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6. 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DEMO</w:t>
      </w:r>
      <w:r w:rsidRPr="00A10236">
        <w:rPr>
          <w:rFonts w:ascii="Times New Roman" w:hAnsi="Times New Roman"/>
          <w:color w:val="385623" w:themeColor="accent6" w:themeShade="80"/>
          <w:sz w:val="22"/>
        </w:rPr>
        <w:t>: O uso da Checklist de Análise de Auditor de NED.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2D6BB4E5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</w:p>
    <w:p w14:paraId="18078F1C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D.      C/Ses DE LRH</w:t>
      </w:r>
    </w:p>
    <w:p w14:paraId="159B2C0C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1. 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LIVRO</w:t>
      </w:r>
      <w:r w:rsidRPr="00A10236">
        <w:rPr>
          <w:rFonts w:ascii="Times New Roman" w:hAnsi="Times New Roman"/>
          <w:color w:val="385623" w:themeColor="accent6" w:themeShade="80"/>
          <w:sz w:val="22"/>
        </w:rPr>
        <w:t>: Estuda 15 C/Ses de Dianética de LRH.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0DC85640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</w:p>
    <w:p w14:paraId="59A1A067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 xml:space="preserve">E.      FAZER C/S DE </w:t>
      </w:r>
      <w:r w:rsidR="004612F2"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NED</w:t>
      </w:r>
    </w:p>
    <w:p w14:paraId="28937060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</w:p>
    <w:p w14:paraId="3B4AEE5D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1. 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DEMO</w:t>
      </w:r>
      <w:r w:rsidRPr="00A10236">
        <w:rPr>
          <w:rFonts w:ascii="Times New Roman" w:hAnsi="Times New Roman"/>
          <w:color w:val="385623" w:themeColor="accent6" w:themeShade="80"/>
          <w:sz w:val="22"/>
        </w:rPr>
        <w:t>: Quando farias C/S para uma Segunda Folha de Assessment Original.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44A7374F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2. 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DEMO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Quando enviarias um </w:t>
      </w:r>
      <w:r w:rsidR="000E246F" w:rsidRPr="00A10236">
        <w:rPr>
          <w:rFonts w:ascii="Times New Roman" w:hAnsi="Times New Roman"/>
          <w:color w:val="385623" w:themeColor="accent6" w:themeShade="80"/>
          <w:sz w:val="22"/>
        </w:rPr>
        <w:t>Pc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para atestar o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RD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de Identidade.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5E019D27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3. 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DEMO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O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RD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de Drogas Completo.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7EF6B7A2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4. 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EXERCÍCIO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Escreve um C/S para </w:t>
      </w:r>
      <w:r w:rsidR="007F723B" w:rsidRPr="00A10236">
        <w:rPr>
          <w:rFonts w:ascii="Times New Roman" w:hAnsi="Times New Roman"/>
          <w:color w:val="385623" w:themeColor="accent6" w:themeShade="80"/>
          <w:sz w:val="22"/>
        </w:rPr>
        <w:t>iniciar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um </w:t>
      </w:r>
      <w:r w:rsidR="000E246F" w:rsidRPr="00A10236">
        <w:rPr>
          <w:rFonts w:ascii="Times New Roman" w:hAnsi="Times New Roman"/>
          <w:color w:val="385623" w:themeColor="accent6" w:themeShade="80"/>
          <w:sz w:val="22"/>
        </w:rPr>
        <w:t>Pc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no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RD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de Incapacidade e apresenta</w:t>
      </w:r>
      <w:r w:rsidRPr="00A10236">
        <w:rPr>
          <w:rFonts w:ascii="Times New Roman" w:hAnsi="Times New Roman"/>
          <w:color w:val="385623" w:themeColor="accent6" w:themeShade="80"/>
          <w:sz w:val="22"/>
        </w:rPr>
        <w:softHyphen/>
        <w:t>-o ao supervisor.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59EFB338" w14:textId="33E179A0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5. 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EXERCÍCIO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Inspeciona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um folder de </w:t>
      </w:r>
      <w:r w:rsidR="000E246F" w:rsidRPr="00A10236">
        <w:rPr>
          <w:rFonts w:ascii="Times New Roman" w:hAnsi="Times New Roman"/>
          <w:color w:val="385623" w:themeColor="accent6" w:themeShade="80"/>
          <w:sz w:val="22"/>
        </w:rPr>
        <w:t>Pc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de NED. Em que tipo de programa está o </w:t>
      </w:r>
      <w:r w:rsidR="000E246F" w:rsidRPr="00A10236">
        <w:rPr>
          <w:rFonts w:ascii="Times New Roman" w:hAnsi="Times New Roman"/>
          <w:color w:val="385623" w:themeColor="accent6" w:themeShade="80"/>
          <w:sz w:val="22"/>
        </w:rPr>
        <w:t>Pc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? (Progresso? Avanço? Reparação?) Qual é o próximo passo do </w:t>
      </w:r>
      <w:r w:rsidR="000E246F" w:rsidRPr="00A10236">
        <w:rPr>
          <w:rFonts w:ascii="Times New Roman" w:hAnsi="Times New Roman"/>
          <w:color w:val="385623" w:themeColor="accent6" w:themeShade="80"/>
          <w:sz w:val="22"/>
        </w:rPr>
        <w:t>Pc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no programa? Se o </w:t>
      </w:r>
      <w:r w:rsidRPr="00A10236">
        <w:rPr>
          <w:rFonts w:ascii="Times New Roman" w:hAnsi="Times New Roman"/>
          <w:color w:val="385623" w:themeColor="accent6" w:themeShade="80"/>
          <w:sz w:val="22"/>
        </w:rPr>
        <w:lastRenderedPageBreak/>
        <w:t xml:space="preserve">C/S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atual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for completado de forma bem sucedida na próxima sessão, escreve o que deveria ser dado no C/s para depois disso. Apresenta</w:t>
      </w:r>
      <w:r w:rsidRPr="00A10236">
        <w:rPr>
          <w:rFonts w:ascii="Times New Roman" w:hAnsi="Times New Roman"/>
          <w:color w:val="385623" w:themeColor="accent6" w:themeShade="80"/>
          <w:sz w:val="22"/>
        </w:rPr>
        <w:softHyphen/>
        <w:t>-o ao teu supervisor.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5BBB3E70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6. 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PRÁTICA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Sob a orientação de um C/S de NED qualificado, usando verdadeiro folders de </w:t>
      </w:r>
      <w:r w:rsidR="000E246F" w:rsidRPr="00A10236">
        <w:rPr>
          <w:rFonts w:ascii="Times New Roman" w:hAnsi="Times New Roman"/>
          <w:color w:val="385623" w:themeColor="accent6" w:themeShade="80"/>
          <w:sz w:val="22"/>
        </w:rPr>
        <w:t>Pc</w:t>
      </w:r>
      <w:r w:rsidRPr="00A10236">
        <w:rPr>
          <w:rFonts w:ascii="Times New Roman" w:hAnsi="Times New Roman"/>
          <w:color w:val="385623" w:themeColor="accent6" w:themeShade="80"/>
          <w:sz w:val="22"/>
        </w:rPr>
        <w:t>, faz o seguinte e apresenta</w:t>
      </w:r>
      <w:r w:rsidRPr="00A10236">
        <w:rPr>
          <w:rFonts w:ascii="Times New Roman" w:hAnsi="Times New Roman"/>
          <w:color w:val="385623" w:themeColor="accent6" w:themeShade="80"/>
          <w:sz w:val="22"/>
        </w:rPr>
        <w:softHyphen/>
        <w:t>-o ao C/S para teres um O.k.:</w:t>
      </w:r>
    </w:p>
    <w:p w14:paraId="39573963" w14:textId="434D767B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(O estudante pode ir em frente e estudar as secções a seguir a esta em qualquer altura em que não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haja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folders para ele fazer C/s imediatamente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).</w:t>
      </w:r>
    </w:p>
    <w:p w14:paraId="6241579D" w14:textId="77777777" w:rsidR="00720B7B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a) C/S standard para </w:t>
      </w:r>
    </w:p>
    <w:p w14:paraId="7FCB1B44" w14:textId="77777777" w:rsidR="00C761CC" w:rsidRPr="00A10236" w:rsidRDefault="00720B7B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</w:t>
      </w:r>
      <w:r w:rsidR="00C761CC" w:rsidRPr="00A10236">
        <w:rPr>
          <w:rFonts w:ascii="Times New Roman" w:hAnsi="Times New Roman"/>
          <w:color w:val="385623" w:themeColor="accent6" w:themeShade="80"/>
          <w:sz w:val="22"/>
        </w:rPr>
        <w:t>i) Assistência de Toque</w:t>
      </w:r>
      <w:r w:rsidR="00C761CC"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2DE1FBDC" w14:textId="77777777" w:rsidR="00C761CC" w:rsidRPr="00A10236" w:rsidRDefault="00720B7B" w:rsidP="00A4382A">
      <w:pPr>
        <w:tabs>
          <w:tab w:val="left" w:pos="-720"/>
          <w:tab w:val="left" w:pos="241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</w:t>
      </w:r>
      <w:r w:rsidR="00C761CC" w:rsidRPr="00A10236">
        <w:rPr>
          <w:rFonts w:ascii="Times New Roman" w:hAnsi="Times New Roman"/>
          <w:color w:val="385623" w:themeColor="accent6" w:themeShade="80"/>
          <w:sz w:val="22"/>
        </w:rPr>
        <w:t>ii) Assistência de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</w:t>
      </w:r>
      <w:r w:rsidR="00C761CC" w:rsidRPr="00A10236">
        <w:rPr>
          <w:rFonts w:ascii="Times New Roman" w:hAnsi="Times New Roman"/>
          <w:color w:val="385623" w:themeColor="accent6" w:themeShade="80"/>
          <w:sz w:val="22"/>
        </w:rPr>
        <w:t>Audição de Dianética</w:t>
      </w:r>
      <w:r w:rsidR="00C761CC"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51880003" w14:textId="77777777" w:rsidR="00720B7B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b)  </w:t>
      </w:r>
    </w:p>
    <w:p w14:paraId="69754BCE" w14:textId="77777777" w:rsidR="00C761CC" w:rsidRPr="00A10236" w:rsidRDefault="00720B7B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</w:t>
      </w:r>
      <w:r w:rsidR="00C761CC" w:rsidRPr="00A10236">
        <w:rPr>
          <w:rFonts w:ascii="Times New Roman" w:hAnsi="Times New Roman"/>
          <w:color w:val="385623" w:themeColor="accent6" w:themeShade="80"/>
          <w:sz w:val="22"/>
        </w:rPr>
        <w:t xml:space="preserve">i) Programa um </w:t>
      </w:r>
      <w:r w:rsidR="000E246F" w:rsidRPr="00A10236">
        <w:rPr>
          <w:rFonts w:ascii="Times New Roman" w:hAnsi="Times New Roman"/>
          <w:color w:val="385623" w:themeColor="accent6" w:themeShade="80"/>
          <w:sz w:val="22"/>
        </w:rPr>
        <w:t>Pc</w:t>
      </w:r>
      <w:r w:rsidR="00C761CC" w:rsidRPr="00A10236">
        <w:rPr>
          <w:rFonts w:ascii="Times New Roman" w:hAnsi="Times New Roman"/>
          <w:color w:val="385623" w:themeColor="accent6" w:themeShade="80"/>
          <w:sz w:val="22"/>
        </w:rPr>
        <w:t xml:space="preserve"> para um manejo completo de drogas.</w:t>
      </w:r>
      <w:r w:rsidR="00C761CC"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53E9FA12" w14:textId="77777777" w:rsidR="00C761CC" w:rsidRPr="00A10236" w:rsidRDefault="00720B7B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</w:t>
      </w:r>
      <w:r w:rsidR="00C761CC" w:rsidRPr="00A10236">
        <w:rPr>
          <w:rFonts w:ascii="Times New Roman" w:hAnsi="Times New Roman"/>
          <w:color w:val="385623" w:themeColor="accent6" w:themeShade="80"/>
          <w:sz w:val="22"/>
        </w:rPr>
        <w:t>ii) Fazer C/S standard para duas sessões de CCH.</w:t>
      </w:r>
      <w:r w:rsidR="00C761CC"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522B7561" w14:textId="77777777" w:rsidR="00C761CC" w:rsidRPr="00A10236" w:rsidRDefault="00720B7B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</w:t>
      </w:r>
      <w:r w:rsidR="00C761CC" w:rsidRPr="00A10236">
        <w:rPr>
          <w:rFonts w:ascii="Times New Roman" w:hAnsi="Times New Roman"/>
          <w:color w:val="385623" w:themeColor="accent6" w:themeShade="80"/>
          <w:sz w:val="22"/>
        </w:rPr>
        <w:t xml:space="preserve">iii) Faz o C/S para 3 verdadeiras sessões de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RD</w:t>
      </w:r>
      <w:r w:rsidR="00C761CC" w:rsidRPr="00A10236">
        <w:rPr>
          <w:rFonts w:ascii="Times New Roman" w:hAnsi="Times New Roman"/>
          <w:color w:val="385623" w:themeColor="accent6" w:themeShade="80"/>
          <w:sz w:val="22"/>
        </w:rPr>
        <w:t xml:space="preserve"> de Drogas R3RA.</w:t>
      </w:r>
      <w:r w:rsidR="00C761CC"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6842F934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c) C/S standard para uma Folha de Assessment Original depois de drogas, álcool e remédios terem sido completamente manejados.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6C5F4077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d) Fazer o C/S standard para uma L3RG. 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1D3909BF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e) Fazer o C/s standard para 5 sessões de R3RA de Dianética.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3037A93F" w14:textId="67E2A1AB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f) Continua a praticar a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ação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de C/S até teres completamente feito de forma bem sucedida o C/S de pelo menos 20 verdadeiros folders de </w:t>
      </w:r>
      <w:r w:rsidR="000E246F" w:rsidRPr="00A10236">
        <w:rPr>
          <w:rFonts w:ascii="Times New Roman" w:hAnsi="Times New Roman"/>
          <w:color w:val="385623" w:themeColor="accent6" w:themeShade="80"/>
          <w:sz w:val="22"/>
        </w:rPr>
        <w:t>Pc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de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NED</w:t>
      </w:r>
      <w:r w:rsidRPr="00A10236">
        <w:rPr>
          <w:rFonts w:ascii="Times New Roman" w:hAnsi="Times New Roman"/>
          <w:color w:val="385623" w:themeColor="accent6" w:themeShade="80"/>
          <w:sz w:val="22"/>
        </w:rPr>
        <w:t>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</w:t>
      </w:r>
      <w:r w:rsidR="0056330B" w:rsidRPr="00A10236">
        <w:rPr>
          <w:rFonts w:ascii="Times New Roman" w:hAnsi="Times New Roman"/>
          <w:color w:val="385623" w:themeColor="accent6" w:themeShade="80"/>
          <w:sz w:val="22"/>
        </w:rPr>
        <w:t>_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___ __</w:t>
      </w:r>
      <w:r w:rsidR="0056330B" w:rsidRPr="00A10236">
        <w:rPr>
          <w:rFonts w:ascii="Times New Roman" w:hAnsi="Times New Roman"/>
          <w:color w:val="385623" w:themeColor="accent6" w:themeShade="80"/>
          <w:sz w:val="22"/>
        </w:rPr>
        <w:t>_</w:t>
      </w:r>
    </w:p>
    <w:p w14:paraId="3A3789F6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</w:p>
    <w:p w14:paraId="7FB462BA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 xml:space="preserve">F.      FAZER O C/S DO </w:t>
      </w:r>
      <w:r w:rsidR="004612F2"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RD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 xml:space="preserve"> DE PTS</w:t>
      </w:r>
    </w:p>
    <w:p w14:paraId="194390D0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*1.  HCOB 17 Abr. 72R   Nº76R Série C/S</w:t>
      </w:r>
    </w:p>
    <w:p w14:paraId="50174B6F" w14:textId="77777777" w:rsidR="00C761CC" w:rsidRPr="00A10236" w:rsidRDefault="00C761CC" w:rsidP="00A4382A">
      <w:pPr>
        <w:tabs>
          <w:tab w:val="right" w:pos="7128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Rev. 20.12.83      FAZER O C/S DE UM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RD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DE PTS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28B5D34B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2. 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DEMO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A que ponto é feito um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RD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de PTS.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6277A249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3. 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DEMO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O EP do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RD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de PTS.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2299B3A5" w14:textId="29C7CF41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4. 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EXERCÍCIO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Faz o C/S de três sessões do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RD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de PTS. (Se não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houver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sessões das quais fazer C/S, o Admin de Curso descobre o folder de um </w:t>
      </w:r>
      <w:r w:rsidR="000E246F" w:rsidRPr="00A10236">
        <w:rPr>
          <w:rFonts w:ascii="Times New Roman" w:hAnsi="Times New Roman"/>
          <w:color w:val="385623" w:themeColor="accent6" w:themeShade="80"/>
          <w:sz w:val="22"/>
        </w:rPr>
        <w:t>Pc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que tenha recebido um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RD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de PTS e o supervisor, temporariamente, remove o C/S e sessões posteriores e põe o estudante a fazer o C/S da sessão. As sessões com C/S são apresentadas ao C/s para serem verificadas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).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74393AD5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</w:p>
    <w:p w14:paraId="529300F4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 xml:space="preserve">G.      FAZER O C/S DO </w:t>
      </w:r>
      <w:r w:rsidR="004612F2"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RD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 xml:space="preserve"> DE INT.</w:t>
      </w:r>
    </w:p>
    <w:p w14:paraId="2E0044F2" w14:textId="02783B13" w:rsidR="00C761CC" w:rsidRPr="00A10236" w:rsidRDefault="00C761CC" w:rsidP="00A4382A">
      <w:pPr>
        <w:tabs>
          <w:tab w:val="right" w:pos="7128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*1.  HCOB 16 Dez 71RB  Nº35RB Série C/S ERROS DE INTERIORIZAÇÃO</w:t>
      </w:r>
      <w:r w:rsidR="00A4382A"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5B61B0C9" w14:textId="77886E66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Re-rev 24.9.78    Nº10 Série RD Int.</w:t>
      </w:r>
    </w:p>
    <w:p w14:paraId="39BFD33A" w14:textId="77777777" w:rsidR="009E4B51" w:rsidRPr="00A10236" w:rsidRDefault="00C761CC" w:rsidP="009E4B51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2. 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DEMO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Quais deveriam ser as primeiras suspeitas sempre que vês um TA alto e o </w:t>
      </w:r>
      <w:r w:rsidR="000E246F" w:rsidRPr="00A10236">
        <w:rPr>
          <w:rFonts w:ascii="Times New Roman" w:hAnsi="Times New Roman"/>
          <w:color w:val="385623" w:themeColor="accent6" w:themeShade="80"/>
          <w:sz w:val="22"/>
        </w:rPr>
        <w:t>Pc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em sarilhos.</w:t>
      </w:r>
      <w:r w:rsidR="00A4382A"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>___ ___ ___</w:t>
      </w:r>
    </w:p>
    <w:p w14:paraId="5ACF9D93" w14:textId="77777777" w:rsidR="009E4B51" w:rsidRPr="00A10236" w:rsidRDefault="00C761CC" w:rsidP="009E4B51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</w:t>
      </w:r>
      <w:r w:rsidR="009E4B51"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="009E4B51"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>___ ___ ___</w:t>
      </w:r>
    </w:p>
    <w:p w14:paraId="0876BA85" w14:textId="5C385101" w:rsidR="00C761CC" w:rsidRPr="00A10236" w:rsidRDefault="00C761CC" w:rsidP="009E4B51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</w:t>
      </w:r>
      <w:r w:rsidR="009E4B51"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="009E4B51"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>___ ___ ___</w:t>
      </w:r>
    </w:p>
    <w:p w14:paraId="40F7CB58" w14:textId="77777777" w:rsidR="00A10236" w:rsidRPr="00A10236" w:rsidRDefault="00A10236" w:rsidP="00A10236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="00C761CC" w:rsidRPr="00A10236">
        <w:rPr>
          <w:rFonts w:ascii="Times New Roman" w:hAnsi="Times New Roman"/>
          <w:color w:val="385623" w:themeColor="accent6" w:themeShade="80"/>
          <w:sz w:val="22"/>
        </w:rPr>
        <w:t xml:space="preserve">___ ___ ___ </w:t>
      </w:r>
    </w:p>
    <w:p w14:paraId="0A34BEB0" w14:textId="77777777" w:rsidR="00A10236" w:rsidRPr="00A10236" w:rsidRDefault="00C761CC" w:rsidP="00A10236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lastRenderedPageBreak/>
        <w:t xml:space="preserve">   </w:t>
      </w:r>
      <w:r w:rsidR="00A10236"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="00A10236"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___ ___ ___ </w:t>
      </w:r>
    </w:p>
    <w:p w14:paraId="1F09B9C1" w14:textId="77777777" w:rsidR="00A10236" w:rsidRPr="00A10236" w:rsidRDefault="00C761CC" w:rsidP="00A10236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</w:t>
      </w:r>
      <w:r w:rsidR="00A10236"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="00A10236"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>___ ___ ___</w:t>
      </w:r>
    </w:p>
    <w:p w14:paraId="4DDE4327" w14:textId="3A35F4FA" w:rsidR="00C761CC" w:rsidRPr="00A10236" w:rsidRDefault="00C761CC" w:rsidP="00A10236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</w:t>
      </w:r>
      <w:r w:rsidR="00A10236"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="00A10236"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>___ ___ ___</w:t>
      </w:r>
    </w:p>
    <w:p w14:paraId="6F5FE1D8" w14:textId="77777777" w:rsidR="00C761CC" w:rsidRPr="00A10236" w:rsidRDefault="00C761CC" w:rsidP="00A4382A">
      <w:pPr>
        <w:tabs>
          <w:tab w:val="right" w:pos="7128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*3.  HCOB 16 Out. 78 II Nº16 Série RD Int. </w:t>
      </w:r>
    </w:p>
    <w:p w14:paraId="4C681022" w14:textId="4303E91F" w:rsidR="00C761CC" w:rsidRPr="00A10236" w:rsidRDefault="00C761CC" w:rsidP="00A4382A">
      <w:pPr>
        <w:tabs>
          <w:tab w:val="right" w:pos="7128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ab/>
        <w:t>Nº102 Série C/S CHECK</w:t>
      </w:r>
      <w:r w:rsidR="0056330B" w:rsidRPr="00A10236">
        <w:rPr>
          <w:rFonts w:ascii="Times New Roman" w:hAnsi="Times New Roman"/>
          <w:color w:val="385623" w:themeColor="accent6" w:themeShade="80"/>
          <w:sz w:val="22"/>
        </w:rPr>
        <w:t>LIST DE C/S DE ERROS DE INT.</w:t>
      </w:r>
      <w:r w:rsidR="0056330B"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="00A10236" w:rsidRPr="00A10236">
        <w:rPr>
          <w:rFonts w:ascii="Times New Roman" w:hAnsi="Times New Roman"/>
          <w:color w:val="385623" w:themeColor="accent6" w:themeShade="80"/>
          <w:sz w:val="22"/>
        </w:rPr>
        <w:tab/>
      </w:r>
      <w:r w:rsidRPr="00A10236">
        <w:rPr>
          <w:rFonts w:ascii="Times New Roman" w:hAnsi="Times New Roman"/>
          <w:color w:val="385623" w:themeColor="accent6" w:themeShade="80"/>
          <w:sz w:val="22"/>
        </w:rPr>
        <w:t>___ ___ ___</w:t>
      </w:r>
    </w:p>
    <w:p w14:paraId="4F3FBB26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4. 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DEMO</w:t>
      </w:r>
      <w:r w:rsidRPr="00A10236">
        <w:rPr>
          <w:rFonts w:ascii="Times New Roman" w:hAnsi="Times New Roman"/>
          <w:color w:val="385623" w:themeColor="accent6" w:themeShade="80"/>
          <w:sz w:val="22"/>
        </w:rPr>
        <w:t>: O Uso da Checklist de C/S de Erros de Int.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5AFB6FA1" w14:textId="77777777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5. 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EXERCÍCIO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Obtém os folders de um </w:t>
      </w:r>
      <w:r w:rsidR="000E246F" w:rsidRPr="00A10236">
        <w:rPr>
          <w:rFonts w:ascii="Times New Roman" w:hAnsi="Times New Roman"/>
          <w:color w:val="385623" w:themeColor="accent6" w:themeShade="80"/>
          <w:sz w:val="22"/>
        </w:rPr>
        <w:t>Pc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que tenha recebido o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RD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de Int. Verifica através dos folders procurando qualquer dos erros possíveis na Checklist de C/S de Erros de Int. Anota quaisquer erros e como foram manejados. Apresenta o teu relatório ao supervisor.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7AF6509F" w14:textId="0B9A820C" w:rsidR="00C761CC" w:rsidRPr="00A10236" w:rsidRDefault="00C761CC" w:rsidP="00A4382A">
      <w:pPr>
        <w:tabs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6.  </w:t>
      </w: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EXERCÍCIO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Faz o C/s de três sessões do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RD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de Int. (Se não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houver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sessões das quais fazer C/S, o Admin de Curso descobre o folder de um </w:t>
      </w:r>
      <w:r w:rsidR="000E246F" w:rsidRPr="00A10236">
        <w:rPr>
          <w:rFonts w:ascii="Times New Roman" w:hAnsi="Times New Roman"/>
          <w:color w:val="385623" w:themeColor="accent6" w:themeShade="80"/>
          <w:sz w:val="22"/>
        </w:rPr>
        <w:t>Pc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que tenha recebido um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RD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de Int. e o supervisor, temporariamente, remove o C/S e sessões posteriores e põe o estudante a fazer o C/S da sessão. As sessões com C/S são apresentadas ao C/s para serem verificadas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).</w:t>
      </w:r>
      <w:r w:rsidRPr="00A10236">
        <w:rPr>
          <w:rFonts w:ascii="Times New Roman" w:hAnsi="Times New Roman"/>
          <w:color w:val="385623" w:themeColor="accent6" w:themeShade="80"/>
          <w:sz w:val="22"/>
        </w:rPr>
        <w:tab/>
        <w:t>___ ___ ___</w:t>
      </w:r>
    </w:p>
    <w:p w14:paraId="66C5E6E7" w14:textId="77777777" w:rsidR="00C761CC" w:rsidRPr="00A10236" w:rsidRDefault="00C761CC" w:rsidP="00A4382A">
      <w:pPr>
        <w:tabs>
          <w:tab w:val="left" w:pos="-720"/>
          <w:tab w:val="left" w:pos="8222"/>
          <w:tab w:val="left" w:pos="9781"/>
          <w:tab w:val="left" w:pos="10745"/>
        </w:tabs>
        <w:suppressAutoHyphens/>
        <w:spacing w:line="240" w:lineRule="exact"/>
        <w:ind w:left="426" w:right="2002" w:hanging="426"/>
        <w:jc w:val="center"/>
        <w:rPr>
          <w:rFonts w:ascii="Times New Roman" w:hAnsi="Times New Roman"/>
          <w:color w:val="385623" w:themeColor="accent6" w:themeShade="80"/>
          <w:sz w:val="22"/>
        </w:rPr>
      </w:pPr>
    </w:p>
    <w:p w14:paraId="5138144B" w14:textId="77777777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jc w:val="center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COMPLETAÇÃO DO CURSO DO ESTUDANTE</w:t>
      </w:r>
    </w:p>
    <w:p w14:paraId="219E0348" w14:textId="30C16AA4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ATESTAÇÃO DO ESTUDANTE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Eu completei os requisitos desta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Checksheet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e sei e posso aplicar os materiais da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Checksheet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e aplicá</w:t>
      </w:r>
      <w:r w:rsidRPr="00A10236">
        <w:rPr>
          <w:rFonts w:ascii="Times New Roman" w:hAnsi="Times New Roman"/>
          <w:color w:val="385623" w:themeColor="accent6" w:themeShade="80"/>
          <w:sz w:val="22"/>
        </w:rPr>
        <w:softHyphen/>
        <w:t>-los</w:t>
      </w:r>
      <w:r w:rsidRPr="00A10236">
        <w:rPr>
          <w:rFonts w:ascii="Times New Roman" w:hAnsi="Times New Roman"/>
          <w:color w:val="385623" w:themeColor="accent6" w:themeShade="80"/>
          <w:sz w:val="22"/>
        </w:rPr>
        <w:softHyphen/>
        <w:t>-ei.</w:t>
      </w:r>
    </w:p>
    <w:p w14:paraId="3D0F33A8" w14:textId="77777777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ESTUDANTE:_______________________________________ DATA:____________</w:t>
      </w:r>
    </w:p>
    <w:p w14:paraId="0B3D8F86" w14:textId="77777777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</w:p>
    <w:p w14:paraId="53B7B2D6" w14:textId="305999BE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ATESTAÇÃO DO SUPERVISOR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Eu treinei este estudante ao melhor das minhas capacidades e ele/ela completou os requisitos desta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Checksheet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e sabe e pode aplicar os dados da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Checksheet</w:t>
      </w:r>
      <w:r w:rsidRPr="00A10236">
        <w:rPr>
          <w:rFonts w:ascii="Times New Roman" w:hAnsi="Times New Roman"/>
          <w:color w:val="385623" w:themeColor="accent6" w:themeShade="80"/>
          <w:sz w:val="22"/>
        </w:rPr>
        <w:t>.</w:t>
      </w:r>
    </w:p>
    <w:p w14:paraId="50931D6A" w14:textId="77777777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SUPERVISOR:______________________________________ DATA:____________</w:t>
      </w:r>
    </w:p>
    <w:p w14:paraId="36DC5CE0" w14:textId="77777777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</w:p>
    <w:p w14:paraId="44BE966C" w14:textId="3E01C1CB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ATESTAÇÃO DO C/S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: Eu atesto que este estudante fez C/S de forma standard de pelo menos 25 folders de </w:t>
      </w:r>
      <w:r w:rsidR="000E246F" w:rsidRPr="00A10236">
        <w:rPr>
          <w:rFonts w:ascii="Times New Roman" w:hAnsi="Times New Roman"/>
          <w:color w:val="385623" w:themeColor="accent6" w:themeShade="80"/>
          <w:sz w:val="22"/>
        </w:rPr>
        <w:t>Pc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de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NED</w:t>
      </w:r>
      <w:r w:rsidRPr="00A10236">
        <w:rPr>
          <w:rFonts w:ascii="Times New Roman" w:hAnsi="Times New Roman"/>
          <w:color w:val="385623" w:themeColor="accent6" w:themeShade="80"/>
          <w:sz w:val="22"/>
        </w:rPr>
        <w:t>.</w:t>
      </w:r>
    </w:p>
    <w:p w14:paraId="5E9D7E01" w14:textId="77777777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C/S:_____________________________________________ DATA:____________</w:t>
      </w:r>
    </w:p>
    <w:p w14:paraId="5AF7E539" w14:textId="77777777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</w:p>
    <w:p w14:paraId="73219505" w14:textId="77777777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ATESTAÇÃO DO ESTUDANTE EM C&amp;A</w:t>
      </w:r>
      <w:r w:rsidRPr="00A10236">
        <w:rPr>
          <w:rFonts w:ascii="Times New Roman" w:hAnsi="Times New Roman"/>
          <w:color w:val="385623" w:themeColor="accent6" w:themeShade="80"/>
          <w:sz w:val="22"/>
        </w:rPr>
        <w:t>:</w:t>
      </w:r>
    </w:p>
    <w:p w14:paraId="52226EA3" w14:textId="77777777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1146" w:right="17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Eu atesto que:</w:t>
      </w:r>
    </w:p>
    <w:p w14:paraId="0DFB35CA" w14:textId="5BD95B6B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1146" w:right="17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a) me inscrevi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corretamente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no curso,</w:t>
      </w:r>
    </w:p>
    <w:p w14:paraId="794B404D" w14:textId="77777777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1146" w:right="17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b) paguei pelo curso,</w:t>
      </w:r>
    </w:p>
    <w:p w14:paraId="56EEB378" w14:textId="38C4A7E5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1146" w:right="17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c) estudei e compreendo todos os materiais desta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Checksheet</w:t>
      </w:r>
      <w:r w:rsidRPr="00A10236">
        <w:rPr>
          <w:rFonts w:ascii="Times New Roman" w:hAnsi="Times New Roman"/>
          <w:color w:val="385623" w:themeColor="accent6" w:themeShade="80"/>
          <w:sz w:val="22"/>
        </w:rPr>
        <w:t>,</w:t>
      </w:r>
    </w:p>
    <w:p w14:paraId="1E67F935" w14:textId="53C69F4A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1146" w:right="17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d) fiz todos os exercícios nesta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Checksheet</w:t>
      </w:r>
      <w:r w:rsidRPr="00A10236">
        <w:rPr>
          <w:rFonts w:ascii="Times New Roman" w:hAnsi="Times New Roman"/>
          <w:color w:val="385623" w:themeColor="accent6" w:themeShade="80"/>
          <w:sz w:val="22"/>
        </w:rPr>
        <w:t>,</w:t>
      </w:r>
    </w:p>
    <w:p w14:paraId="15D02E56" w14:textId="77777777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1146" w:right="17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e) posso produzir os resultados requeridos nos materiais do curso.</w:t>
      </w:r>
    </w:p>
    <w:p w14:paraId="68608FA1" w14:textId="77777777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ESTUDANTE:_______________________________________ DATA:____________</w:t>
      </w:r>
    </w:p>
    <w:p w14:paraId="5B72FC03" w14:textId="77777777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</w:p>
    <w:p w14:paraId="653AE7D6" w14:textId="77777777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CERTS &amp; RECOMPENSAS: ____________________________DATA:____________</w:t>
      </w:r>
    </w:p>
    <w:p w14:paraId="1220B87C" w14:textId="77777777" w:rsidR="00A10236" w:rsidRPr="00A10236" w:rsidRDefault="00A10236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  <w:u w:val="single"/>
        </w:rPr>
      </w:pPr>
    </w:p>
    <w:p w14:paraId="736A7397" w14:textId="772CF0D9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ESTUDANTE INFORMADO POR QUAL SEC OU C&amp;A</w:t>
      </w:r>
    </w:p>
    <w:p w14:paraId="4236E6A5" w14:textId="4102AA85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 Eu atesto que informei o estudante que para tornar o seu certificado provisório permanente ele vai ter </w:t>
      </w:r>
      <w:r w:rsidR="00494DE4" w:rsidRPr="00A10236">
        <w:rPr>
          <w:rFonts w:ascii="Times New Roman" w:hAnsi="Times New Roman"/>
          <w:color w:val="385623" w:themeColor="accent6" w:themeShade="80"/>
          <w:sz w:val="22"/>
        </w:rPr>
        <w:t>de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estagiar dentro de um ano.</w:t>
      </w:r>
    </w:p>
    <w:p w14:paraId="2C82D0B3" w14:textId="77777777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QUAL SEC OU C&amp;A:_________________________________ DATA:____________</w:t>
      </w:r>
    </w:p>
    <w:p w14:paraId="318D1DC6" w14:textId="77777777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</w:p>
    <w:p w14:paraId="0DBBF7FE" w14:textId="77777777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  <w:u w:val="single"/>
        </w:rPr>
        <w:t>CERTIFICADOS E RECOMPENSAS</w:t>
      </w:r>
      <w:r w:rsidRPr="00A10236">
        <w:rPr>
          <w:rFonts w:ascii="Times New Roman" w:hAnsi="Times New Roman"/>
          <w:color w:val="385623" w:themeColor="accent6" w:themeShade="80"/>
          <w:sz w:val="22"/>
        </w:rPr>
        <w:t>:</w:t>
      </w:r>
    </w:p>
    <w:p w14:paraId="5FC0D7C9" w14:textId="77777777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    O estudante recebe o Certificado de SUPERVISOR DE CASO GRADUADO DE 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NED</w:t>
      </w:r>
      <w:r w:rsidRPr="00A10236">
        <w:rPr>
          <w:rFonts w:ascii="Times New Roman" w:hAnsi="Times New Roman"/>
          <w:color w:val="385623" w:themeColor="accent6" w:themeShade="80"/>
          <w:sz w:val="22"/>
        </w:rPr>
        <w:t xml:space="preserve"> HUBBARD (Provisório).</w:t>
      </w:r>
    </w:p>
    <w:p w14:paraId="54F0C03A" w14:textId="77777777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C &amp; A:___________________________________________ DATA:____________</w:t>
      </w:r>
    </w:p>
    <w:p w14:paraId="330B43B8" w14:textId="77777777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</w:p>
    <w:p w14:paraId="5231AABB" w14:textId="77777777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(Enviar este impresso para o Admin de Curso para arquivar no folder do estudante</w:t>
      </w:r>
      <w:r w:rsidR="004612F2" w:rsidRPr="00A10236">
        <w:rPr>
          <w:rFonts w:ascii="Times New Roman" w:hAnsi="Times New Roman"/>
          <w:color w:val="385623" w:themeColor="accent6" w:themeShade="80"/>
          <w:sz w:val="22"/>
        </w:rPr>
        <w:t>).</w:t>
      </w:r>
    </w:p>
    <w:p w14:paraId="566FAD4F" w14:textId="77777777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rPr>
          <w:rFonts w:ascii="Times New Roman" w:hAnsi="Times New Roman"/>
          <w:color w:val="385623" w:themeColor="accent6" w:themeShade="80"/>
          <w:sz w:val="22"/>
        </w:rPr>
      </w:pPr>
    </w:p>
    <w:p w14:paraId="04FF7280" w14:textId="77777777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jc w:val="right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L. RON HUBBARD</w:t>
      </w:r>
    </w:p>
    <w:p w14:paraId="56D853B1" w14:textId="77777777" w:rsidR="00C761CC" w:rsidRPr="00A10236" w:rsidRDefault="00C761CC" w:rsidP="00A10236">
      <w:pPr>
        <w:tabs>
          <w:tab w:val="left" w:pos="-720"/>
          <w:tab w:val="left" w:pos="10745"/>
        </w:tabs>
        <w:suppressAutoHyphens/>
        <w:spacing w:line="240" w:lineRule="exact"/>
        <w:ind w:left="426" w:right="17" w:hanging="426"/>
        <w:jc w:val="right"/>
        <w:rPr>
          <w:rFonts w:ascii="Times New Roman" w:hAnsi="Times New Roman"/>
          <w:color w:val="385623" w:themeColor="accent6" w:themeShade="80"/>
          <w:sz w:val="22"/>
        </w:rPr>
      </w:pPr>
      <w:r w:rsidRPr="00A10236">
        <w:rPr>
          <w:rFonts w:ascii="Times New Roman" w:hAnsi="Times New Roman"/>
          <w:color w:val="385623" w:themeColor="accent6" w:themeShade="80"/>
          <w:sz w:val="22"/>
        </w:rPr>
        <w:t>Fundador</w:t>
      </w:r>
    </w:p>
    <w:sectPr w:rsidR="00C761CC" w:rsidRPr="00A10236" w:rsidSect="00A4382A">
      <w:headerReference w:type="default" r:id="rId6"/>
      <w:footerReference w:type="even" r:id="rId7"/>
      <w:footerReference w:type="default" r:id="rId8"/>
      <w:endnotePr>
        <w:numFmt w:val="decimal"/>
      </w:endnotePr>
      <w:type w:val="continuous"/>
      <w:pgSz w:w="12242" w:h="15842"/>
      <w:pgMar w:top="1440" w:right="1080" w:bottom="1440" w:left="1080" w:header="720" w:footer="73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ED03B" w14:textId="77777777" w:rsidR="00BD3552" w:rsidRDefault="00BD3552">
      <w:pPr>
        <w:spacing w:line="20" w:lineRule="exact"/>
      </w:pPr>
    </w:p>
  </w:endnote>
  <w:endnote w:type="continuationSeparator" w:id="0">
    <w:p w14:paraId="3BCC4F8A" w14:textId="77777777" w:rsidR="00BD3552" w:rsidRDefault="00BD3552">
      <w:r>
        <w:t xml:space="preserve"> </w:t>
      </w:r>
    </w:p>
  </w:endnote>
  <w:endnote w:type="continuationNotice" w:id="1">
    <w:p w14:paraId="27D45A69" w14:textId="77777777" w:rsidR="00BD3552" w:rsidRDefault="00BD355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5060F" w14:textId="77777777" w:rsidR="0039731F" w:rsidRDefault="0039731F" w:rsidP="00E14B6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720B7B">
      <w:rPr>
        <w:rStyle w:val="Nmerodepgina"/>
      </w:rPr>
      <w:fldChar w:fldCharType="separate"/>
    </w:r>
    <w:r w:rsidR="00720B7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8860DF8" w14:textId="77777777" w:rsidR="0039731F" w:rsidRDefault="0039731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FB99E" w14:textId="77777777" w:rsidR="0039731F" w:rsidRPr="0039731F" w:rsidRDefault="0039731F" w:rsidP="00E14B60">
    <w:pPr>
      <w:pStyle w:val="Rodap"/>
      <w:framePr w:wrap="around" w:vAnchor="text" w:hAnchor="margin" w:xAlign="center" w:y="1"/>
      <w:rPr>
        <w:rStyle w:val="Nmerodepgina"/>
        <w:color w:val="008000"/>
      </w:rPr>
    </w:pPr>
    <w:r w:rsidRPr="0039731F">
      <w:rPr>
        <w:rStyle w:val="Nmerodepgina"/>
        <w:color w:val="008000"/>
      </w:rPr>
      <w:fldChar w:fldCharType="begin"/>
    </w:r>
    <w:r w:rsidRPr="0039731F">
      <w:rPr>
        <w:rStyle w:val="Nmerodepgina"/>
        <w:color w:val="008000"/>
      </w:rPr>
      <w:instrText xml:space="preserve">PAGE  </w:instrText>
    </w:r>
    <w:r w:rsidRPr="0039731F">
      <w:rPr>
        <w:rStyle w:val="Nmerodepgina"/>
        <w:color w:val="008000"/>
      </w:rPr>
      <w:fldChar w:fldCharType="separate"/>
    </w:r>
    <w:r w:rsidR="007F723B">
      <w:rPr>
        <w:rStyle w:val="Nmerodepgina"/>
        <w:noProof/>
        <w:color w:val="008000"/>
      </w:rPr>
      <w:t>1</w:t>
    </w:r>
    <w:r w:rsidRPr="0039731F">
      <w:rPr>
        <w:rStyle w:val="Nmerodepgina"/>
        <w:color w:val="008000"/>
      </w:rPr>
      <w:fldChar w:fldCharType="end"/>
    </w:r>
  </w:p>
  <w:p w14:paraId="3770C4EE" w14:textId="41797059" w:rsidR="00526A39" w:rsidRDefault="00526A39" w:rsidP="00A4382A">
    <w:pPr>
      <w:suppressAutoHyphens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9BF6B" w14:textId="77777777" w:rsidR="00BD3552" w:rsidRDefault="00BD3552">
      <w:r>
        <w:separator/>
      </w:r>
    </w:p>
  </w:footnote>
  <w:footnote w:type="continuationSeparator" w:id="0">
    <w:p w14:paraId="0808F80E" w14:textId="77777777" w:rsidR="00BD3552" w:rsidRDefault="00BD3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807F2" w14:textId="77777777" w:rsidR="00526A39" w:rsidRDefault="00526A39">
    <w:pPr>
      <w:tabs>
        <w:tab w:val="left" w:pos="-720"/>
      </w:tabs>
      <w:suppressAutoHyphens/>
      <w:ind w:left="-6120"/>
    </w:pPr>
    <w:r>
      <w:t xml:space="preserve">HCOPL 11.7.78RA II            </w:t>
    </w:r>
    <w:r>
      <w:noBreakHyphen/>
    </w:r>
  </w:p>
  <w:p w14:paraId="7DC5968B" w14:textId="77777777" w:rsidR="00526A39" w:rsidRPr="00A736AB" w:rsidRDefault="00526A39" w:rsidP="00A736AB">
    <w:pPr>
      <w:tabs>
        <w:tab w:val="left" w:pos="-720"/>
      </w:tabs>
      <w:suppressAutoHyphens/>
      <w:ind w:left="-6120"/>
    </w:pPr>
    <w:r>
      <w:t>Re-</w:t>
    </w:r>
    <w:r>
      <w:rPr>
        <w:rFonts w:ascii="Symbol" w:hAnsi="Symbol"/>
      </w:rPr>
      <w:t></w:t>
    </w:r>
    <w:r>
      <w:t>ev. 29.12.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7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AB"/>
    <w:rsid w:val="00033A37"/>
    <w:rsid w:val="000D3804"/>
    <w:rsid w:val="000E246F"/>
    <w:rsid w:val="002108AA"/>
    <w:rsid w:val="002D4A1A"/>
    <w:rsid w:val="0039731F"/>
    <w:rsid w:val="004612F2"/>
    <w:rsid w:val="00494DE4"/>
    <w:rsid w:val="00526A39"/>
    <w:rsid w:val="00536DD1"/>
    <w:rsid w:val="0056330B"/>
    <w:rsid w:val="007014AF"/>
    <w:rsid w:val="00720B7B"/>
    <w:rsid w:val="007F723B"/>
    <w:rsid w:val="00810106"/>
    <w:rsid w:val="0091794B"/>
    <w:rsid w:val="009E4B51"/>
    <w:rsid w:val="00A10236"/>
    <w:rsid w:val="00A4382A"/>
    <w:rsid w:val="00A736AB"/>
    <w:rsid w:val="00AC76D9"/>
    <w:rsid w:val="00BD3552"/>
    <w:rsid w:val="00C761CC"/>
    <w:rsid w:val="00D91371"/>
    <w:rsid w:val="00E14B60"/>
    <w:rsid w:val="00FE1AD9"/>
    <w:rsid w:val="00F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16E2E40"/>
  <w15:chartTrackingRefBased/>
  <w15:docId w15:val="{5DFC4E1C-B53A-46A1-9E61-A22EE865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843"/>
    <w:pPr>
      <w:overflowPunct w:val="0"/>
      <w:autoSpaceDE w:val="0"/>
      <w:autoSpaceDN w:val="0"/>
      <w:adjustRightInd w:val="0"/>
      <w:spacing w:after="120"/>
      <w:textAlignment w:val="baseline"/>
    </w:pPr>
    <w:rPr>
      <w:rFonts w:ascii="Courier" w:hAnsi="Courier"/>
      <w:sz w:val="24"/>
    </w:rPr>
  </w:style>
  <w:style w:type="paragraph" w:styleId="Ttulo2">
    <w:name w:val="heading 2"/>
    <w:basedOn w:val="Normal"/>
    <w:next w:val="Normal"/>
    <w:qFormat/>
    <w:rsid w:val="00810106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Fontepargpadro">
    <w:name w:val="Fonte parág. padrão"/>
  </w:style>
  <w:style w:type="paragraph" w:customStyle="1" w:styleId="analtico1">
    <w:name w:val="analítico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reservado3">
    <w:name w:val="reservado3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</w:style>
  <w:style w:type="character" w:customStyle="1" w:styleId="EquationCaption">
    <w:name w:val="_Equation Caption"/>
  </w:style>
  <w:style w:type="paragraph" w:styleId="Cabealho">
    <w:name w:val="header"/>
    <w:basedOn w:val="Normal"/>
    <w:pPr>
      <w:tabs>
        <w:tab w:val="center" w:pos="4153"/>
        <w:tab w:val="right" w:pos="8306"/>
      </w:tabs>
    </w:pPr>
  </w:style>
  <w:style w:type="paragraph" w:styleId="Rodap">
    <w:name w:val="foot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397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2156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E.Freitas</dc:creator>
  <cp:keywords/>
  <dc:description/>
  <cp:lastModifiedBy>benito ramalho</cp:lastModifiedBy>
  <cp:revision>4</cp:revision>
  <cp:lastPrinted>2011-01-04T10:40:00Z</cp:lastPrinted>
  <dcterms:created xsi:type="dcterms:W3CDTF">2020-04-25T15:26:00Z</dcterms:created>
  <dcterms:modified xsi:type="dcterms:W3CDTF">2020-04-25T15:43:00Z</dcterms:modified>
</cp:coreProperties>
</file>