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2A3" w:rsidRPr="000E7895" w:rsidRDefault="000F52A3">
      <w:pPr>
        <w:spacing w:after="139"/>
        <w:rPr>
          <w:rFonts w:ascii="Times New Roman" w:hAnsi="Times New Roman"/>
          <w:color w:val="C00000"/>
          <w:sz w:val="24"/>
          <w:szCs w:val="24"/>
          <w:lang w:val="pt-PT"/>
        </w:rPr>
      </w:pPr>
    </w:p>
    <w:p w:rsidR="000F52A3" w:rsidRPr="000E7895" w:rsidRDefault="00C759D2" w:rsidP="000E7895">
      <w:pPr>
        <w:ind w:right="-40"/>
        <w:jc w:val="center"/>
        <w:rPr>
          <w:rFonts w:ascii="Times New Roman" w:hAnsi="Times New Roman" w:cs="Times New Roman"/>
          <w:color w:val="C00000"/>
          <w:lang w:val="pt-PT"/>
        </w:rPr>
      </w:pPr>
      <w:r>
        <w:rPr>
          <w:rFonts w:ascii="Times New Roman" w:hAnsi="Times New Roman" w:cs="Times New Roman"/>
          <w:color w:val="C00000"/>
          <w:sz w:val="24"/>
          <w:szCs w:val="24"/>
          <w:lang w:val="pt-PT"/>
        </w:rPr>
        <w:t>BOLETIM TÉCNICO DO CONSELHO</w:t>
      </w:r>
    </w:p>
    <w:p w:rsidR="00C759D2" w:rsidRPr="000E7895" w:rsidRDefault="00C759D2" w:rsidP="00C96A5C">
      <w:pPr>
        <w:spacing w:before="202" w:line="240" w:lineRule="exact"/>
        <w:ind w:left="880" w:right="-40" w:firstLine="420"/>
        <w:jc w:val="center"/>
        <w:rPr>
          <w:rFonts w:ascii="Times New Roman" w:hAnsi="Times New Roman" w:cs="Times New Roman"/>
          <w:color w:val="C00000"/>
        </w:rPr>
      </w:pPr>
      <w:r w:rsidRPr="000E7895">
        <w:rPr>
          <w:color w:val="C00000"/>
          <w:spacing w:val="-3"/>
          <w:sz w:val="24"/>
          <w:szCs w:val="24"/>
          <w:lang w:val="pt"/>
        </w:rPr>
        <w:t>12 de dezembro de 197</w:t>
      </w:r>
      <w:r w:rsidRPr="000E7895">
        <w:rPr>
          <w:color w:val="C00000"/>
          <w:sz w:val="24"/>
          <w:szCs w:val="24"/>
          <w:lang w:val="pt"/>
        </w:rPr>
        <w:t xml:space="preserve">2 </w:t>
      </w:r>
      <w:r w:rsidRPr="000E7895">
        <w:rPr>
          <w:color w:val="C00000"/>
          <w:lang w:val="pt"/>
        </w:rPr>
        <w:br w:type="textWrapping" w:clear="all"/>
      </w:r>
      <w:r w:rsidRPr="000E7895">
        <w:rPr>
          <w:color w:val="C00000"/>
          <w:sz w:val="24"/>
          <w:szCs w:val="24"/>
          <w:lang w:val="pt"/>
        </w:rPr>
        <w:t>Reeditado 10 de julho de 1974 como BTB</w:t>
      </w:r>
    </w:p>
    <w:p w:rsidR="00C759D2" w:rsidRPr="000E7895" w:rsidRDefault="00C759D2" w:rsidP="00C96A5C">
      <w:pPr>
        <w:spacing w:after="15"/>
        <w:jc w:val="center"/>
        <w:rPr>
          <w:rFonts w:ascii="Times New Roman" w:hAnsi="Times New Roman"/>
          <w:color w:val="C00000"/>
          <w:sz w:val="24"/>
          <w:szCs w:val="24"/>
        </w:rPr>
      </w:pPr>
    </w:p>
    <w:p w:rsidR="00C759D2" w:rsidRPr="000E7895" w:rsidRDefault="00C759D2" w:rsidP="00C96A5C">
      <w:pPr>
        <w:ind w:left="520" w:right="505" w:firstLine="1340"/>
        <w:jc w:val="center"/>
        <w:rPr>
          <w:rFonts w:ascii="Times New Roman" w:hAnsi="Times New Roman" w:cs="Times New Roman"/>
          <w:color w:val="C00000"/>
        </w:rPr>
      </w:pPr>
      <w:r w:rsidRPr="000E7895">
        <w:rPr>
          <w:color w:val="C00000"/>
          <w:sz w:val="20"/>
          <w:szCs w:val="20"/>
          <w:lang w:val="pt"/>
        </w:rPr>
        <w:t>Cancela</w:t>
      </w:r>
    </w:p>
    <w:p w:rsidR="00C759D2" w:rsidRPr="000E7895" w:rsidRDefault="00C759D2" w:rsidP="00C96A5C">
      <w:pPr>
        <w:spacing w:line="220" w:lineRule="exact"/>
        <w:ind w:left="1740" w:right="505" w:hanging="1220"/>
        <w:jc w:val="center"/>
        <w:rPr>
          <w:rFonts w:ascii="Times New Roman" w:hAnsi="Times New Roman" w:cs="Times New Roman"/>
          <w:color w:val="C00000"/>
        </w:rPr>
      </w:pPr>
      <w:r w:rsidRPr="000E7895">
        <w:rPr>
          <w:color w:val="C00000"/>
          <w:sz w:val="20"/>
          <w:szCs w:val="20"/>
          <w:lang w:val="pt"/>
        </w:rPr>
        <w:t xml:space="preserve">Boletim HCO de 12 de dezembro de 1972 </w:t>
      </w:r>
      <w:r w:rsidRPr="000E7895">
        <w:rPr>
          <w:color w:val="C00000"/>
          <w:lang w:val="pt"/>
        </w:rPr>
        <w:br w:type="textWrapping" w:clear="all"/>
      </w:r>
      <w:r w:rsidRPr="000E7895">
        <w:rPr>
          <w:color w:val="C00000"/>
          <w:sz w:val="20"/>
          <w:szCs w:val="20"/>
          <w:lang w:val="pt"/>
        </w:rPr>
        <w:t>Mesmo título</w:t>
      </w:r>
    </w:p>
    <w:p w:rsidR="00C759D2" w:rsidRPr="000E7895" w:rsidRDefault="00C759D2" w:rsidP="00C96A5C">
      <w:pPr>
        <w:ind w:left="930" w:right="-40"/>
        <w:rPr>
          <w:rFonts w:ascii="Times New Roman" w:hAnsi="Times New Roman" w:cs="Times New Roman"/>
          <w:color w:val="C00000"/>
          <w:lang w:val="pt-PT"/>
        </w:rPr>
      </w:pPr>
      <w:r w:rsidRPr="000E7895">
        <w:rPr>
          <w:color w:val="C00000"/>
          <w:spacing w:val="-5"/>
          <w:sz w:val="24"/>
          <w:szCs w:val="24"/>
          <w:lang w:val="pt"/>
        </w:rPr>
        <w:t>Remime</w:t>
      </w:r>
      <w:r w:rsidRPr="000E7895">
        <w:rPr>
          <w:color w:val="C00000"/>
          <w:sz w:val="24"/>
          <w:szCs w:val="24"/>
          <w:lang w:val="pt"/>
        </w:rPr>
        <w:t xml:space="preserve">o </w:t>
      </w:r>
    </w:p>
    <w:p w:rsidR="00C759D2" w:rsidRPr="000E7895" w:rsidRDefault="00C759D2" w:rsidP="00C96A5C">
      <w:pPr>
        <w:spacing w:after="145"/>
        <w:rPr>
          <w:rFonts w:ascii="Times New Roman" w:hAnsi="Times New Roman"/>
          <w:color w:val="C00000"/>
          <w:sz w:val="24"/>
          <w:szCs w:val="24"/>
        </w:rPr>
      </w:pPr>
    </w:p>
    <w:p w:rsidR="00C759D2" w:rsidRPr="000E7895" w:rsidRDefault="00C759D2" w:rsidP="00C96A5C">
      <w:pPr>
        <w:ind w:left="680" w:right="640"/>
        <w:jc w:val="center"/>
        <w:rPr>
          <w:rFonts w:ascii="Times New Roman" w:hAnsi="Times New Roman" w:cs="Times New Roman"/>
          <w:color w:val="C00000"/>
        </w:rPr>
      </w:pPr>
      <w:r w:rsidRPr="000E7895">
        <w:rPr>
          <w:b/>
          <w:bCs/>
          <w:i/>
          <w:iCs/>
          <w:color w:val="C00000"/>
          <w:sz w:val="24"/>
          <w:szCs w:val="24"/>
          <w:lang w:val="pt"/>
        </w:rPr>
        <w:t>Série de processamento de integridade 9</w:t>
      </w:r>
    </w:p>
    <w:p w:rsidR="00C759D2" w:rsidRPr="000E7895" w:rsidRDefault="00C759D2" w:rsidP="00C96A5C">
      <w:pPr>
        <w:jc w:val="center"/>
        <w:rPr>
          <w:rFonts w:ascii="Times New Roman" w:hAnsi="Times New Roman"/>
          <w:color w:val="C00000"/>
          <w:sz w:val="24"/>
          <w:szCs w:val="24"/>
        </w:rPr>
      </w:pPr>
    </w:p>
    <w:p w:rsidR="00C759D2" w:rsidRPr="000E7895" w:rsidRDefault="00C759D2" w:rsidP="00C96A5C">
      <w:pPr>
        <w:ind w:left="1540" w:right="1520"/>
        <w:jc w:val="center"/>
        <w:rPr>
          <w:rFonts w:ascii="Times New Roman" w:hAnsi="Times New Roman" w:cs="Times New Roman"/>
          <w:color w:val="C00000"/>
          <w:sz w:val="28"/>
          <w:szCs w:val="24"/>
        </w:rPr>
      </w:pPr>
      <w:r w:rsidRPr="000E7895">
        <w:rPr>
          <w:b/>
          <w:bCs/>
          <w:color w:val="C00000"/>
          <w:sz w:val="28"/>
          <w:szCs w:val="24"/>
          <w:lang w:val="pt"/>
        </w:rPr>
        <w:t>Rudimentos</w:t>
      </w:r>
    </w:p>
    <w:p w:rsidR="00C759D2" w:rsidRPr="000E7895" w:rsidRDefault="00C759D2" w:rsidP="00C96A5C">
      <w:pPr>
        <w:ind w:left="1540" w:right="1520"/>
        <w:rPr>
          <w:rFonts w:ascii="Times New Roman" w:hAnsi="Times New Roman" w:cs="Times New Roman"/>
          <w:color w:val="C00000"/>
        </w:rPr>
      </w:pPr>
    </w:p>
    <w:p w:rsidR="00C759D2" w:rsidRPr="000E7895" w:rsidRDefault="00C759D2" w:rsidP="00C96A5C">
      <w:pPr>
        <w:spacing w:line="240" w:lineRule="exact"/>
        <w:ind w:left="930" w:right="860" w:firstLine="540"/>
        <w:rPr>
          <w:rFonts w:ascii="Times New Roman" w:hAnsi="Times New Roman" w:cs="Times New Roman"/>
          <w:color w:val="C00000"/>
        </w:rPr>
      </w:pPr>
      <w:r w:rsidRPr="000E7895">
        <w:rPr>
          <w:color w:val="C00000"/>
          <w:sz w:val="24"/>
          <w:szCs w:val="24"/>
          <w:lang w:val="pt"/>
        </w:rPr>
        <w:t>Todo o processamento d</w:t>
      </w:r>
      <w:r>
        <w:rPr>
          <w:color w:val="C00000"/>
          <w:sz w:val="24"/>
          <w:szCs w:val="24"/>
          <w:lang w:val="pt"/>
        </w:rPr>
        <w:t>e</w:t>
      </w:r>
      <w:r w:rsidRPr="000E7895">
        <w:rPr>
          <w:color w:val="C00000"/>
          <w:sz w:val="24"/>
          <w:szCs w:val="24"/>
          <w:lang w:val="pt"/>
        </w:rPr>
        <w:t xml:space="preserve"> integridade deve ser feito no </w:t>
      </w:r>
      <w:r>
        <w:rPr>
          <w:color w:val="C00000"/>
          <w:sz w:val="24"/>
          <w:szCs w:val="24"/>
          <w:lang w:val="pt"/>
        </w:rPr>
        <w:t>formato</w:t>
      </w:r>
      <w:r w:rsidRPr="000E7895">
        <w:rPr>
          <w:color w:val="C00000"/>
          <w:sz w:val="24"/>
          <w:szCs w:val="24"/>
          <w:lang w:val="pt"/>
        </w:rPr>
        <w:t xml:space="preserve"> da sessão modelo com um Rud voado no começo da sessão se nenhum</w:t>
      </w:r>
      <w:r>
        <w:rPr>
          <w:color w:val="C00000"/>
          <w:sz w:val="24"/>
          <w:szCs w:val="24"/>
          <w:lang w:val="pt"/>
        </w:rPr>
        <w:t>a</w:t>
      </w:r>
      <w:r w:rsidRPr="000E7895">
        <w:rPr>
          <w:color w:val="C00000"/>
          <w:sz w:val="24"/>
          <w:szCs w:val="24"/>
          <w:lang w:val="pt"/>
        </w:rPr>
        <w:t xml:space="preserve"> F/N. </w:t>
      </w:r>
    </w:p>
    <w:p w:rsidR="00C759D2" w:rsidRPr="000E7895" w:rsidRDefault="00C759D2" w:rsidP="00C96A5C">
      <w:pPr>
        <w:spacing w:before="202" w:line="240" w:lineRule="exact"/>
        <w:ind w:left="930" w:right="860" w:firstLine="540"/>
        <w:rPr>
          <w:rFonts w:ascii="Times New Roman" w:hAnsi="Times New Roman" w:cs="Times New Roman"/>
          <w:color w:val="C00000"/>
        </w:rPr>
      </w:pPr>
      <w:r w:rsidRPr="000E7895">
        <w:rPr>
          <w:color w:val="C00000"/>
          <w:sz w:val="24"/>
          <w:szCs w:val="24"/>
          <w:lang w:val="pt"/>
        </w:rPr>
        <w:t xml:space="preserve">Isto é porque </w:t>
      </w:r>
      <w:r w:rsidRPr="000E7895">
        <w:rPr>
          <w:color w:val="C00000"/>
          <w:sz w:val="24"/>
          <w:szCs w:val="24"/>
          <w:lang w:val="pt"/>
        </w:rPr>
        <w:t>rudiment</w:t>
      </w:r>
      <w:r>
        <w:rPr>
          <w:color w:val="C00000"/>
          <w:sz w:val="24"/>
          <w:szCs w:val="24"/>
          <w:lang w:val="pt"/>
        </w:rPr>
        <w:t>os</w:t>
      </w:r>
      <w:r w:rsidRPr="000E7895">
        <w:rPr>
          <w:color w:val="C00000"/>
          <w:sz w:val="24"/>
          <w:szCs w:val="24"/>
          <w:lang w:val="pt"/>
        </w:rPr>
        <w:t xml:space="preserve"> </w:t>
      </w:r>
      <w:r w:rsidRPr="000E7895">
        <w:rPr>
          <w:color w:val="C00000"/>
          <w:sz w:val="24"/>
          <w:szCs w:val="24"/>
          <w:lang w:val="pt"/>
        </w:rPr>
        <w:t xml:space="preserve">descontroladamente </w:t>
      </w:r>
      <w:r>
        <w:rPr>
          <w:color w:val="C00000"/>
          <w:sz w:val="24"/>
          <w:szCs w:val="24"/>
          <w:lang w:val="pt"/>
        </w:rPr>
        <w:t xml:space="preserve">fora </w:t>
      </w:r>
      <w:r w:rsidRPr="000E7895">
        <w:rPr>
          <w:color w:val="C00000"/>
          <w:sz w:val="24"/>
          <w:szCs w:val="24"/>
          <w:lang w:val="pt"/>
        </w:rPr>
        <w:t xml:space="preserve">podem fazer com que o PC </w:t>
      </w:r>
      <w:r>
        <w:rPr>
          <w:color w:val="C00000"/>
          <w:sz w:val="24"/>
          <w:szCs w:val="24"/>
          <w:lang w:val="pt"/>
        </w:rPr>
        <w:t>esteja</w:t>
      </w:r>
      <w:r w:rsidRPr="000E7895">
        <w:rPr>
          <w:color w:val="C00000"/>
          <w:sz w:val="24"/>
          <w:szCs w:val="24"/>
          <w:lang w:val="pt"/>
        </w:rPr>
        <w:t xml:space="preserve"> tão longe da sessão que o me</w:t>
      </w:r>
      <w:r>
        <w:rPr>
          <w:color w:val="C00000"/>
          <w:sz w:val="24"/>
          <w:szCs w:val="24"/>
          <w:lang w:val="pt"/>
        </w:rPr>
        <w:t>tro</w:t>
      </w:r>
      <w:r w:rsidRPr="000E7895">
        <w:rPr>
          <w:color w:val="C00000"/>
          <w:sz w:val="24"/>
          <w:szCs w:val="24"/>
          <w:lang w:val="pt"/>
        </w:rPr>
        <w:t xml:space="preserve"> não vai ler </w:t>
      </w:r>
      <w:r>
        <w:rPr>
          <w:color w:val="C00000"/>
          <w:sz w:val="24"/>
          <w:szCs w:val="24"/>
          <w:lang w:val="pt"/>
        </w:rPr>
        <w:t>n</w:t>
      </w:r>
      <w:r w:rsidRPr="000E7895">
        <w:rPr>
          <w:color w:val="C00000"/>
          <w:sz w:val="24"/>
          <w:szCs w:val="24"/>
          <w:lang w:val="pt"/>
        </w:rPr>
        <w:t xml:space="preserve">as perguntas </w:t>
      </w:r>
      <w:r>
        <w:rPr>
          <w:color w:val="C00000"/>
          <w:sz w:val="24"/>
          <w:szCs w:val="24"/>
          <w:lang w:val="pt"/>
        </w:rPr>
        <w:t>com carga</w:t>
      </w:r>
      <w:r w:rsidRPr="000E7895">
        <w:rPr>
          <w:color w:val="C00000"/>
          <w:sz w:val="24"/>
          <w:szCs w:val="24"/>
          <w:lang w:val="pt"/>
        </w:rPr>
        <w:t>. Isso é particularmente verdade na presença de TR</w:t>
      </w:r>
      <w:r>
        <w:rPr>
          <w:color w:val="C00000"/>
          <w:sz w:val="24"/>
          <w:szCs w:val="24"/>
          <w:lang w:val="pt"/>
        </w:rPr>
        <w:t>s</w:t>
      </w:r>
      <w:r w:rsidRPr="000E7895">
        <w:rPr>
          <w:color w:val="C00000"/>
          <w:sz w:val="24"/>
          <w:szCs w:val="24"/>
          <w:lang w:val="pt"/>
        </w:rPr>
        <w:t xml:space="preserve"> fraco</w:t>
      </w:r>
      <w:r>
        <w:rPr>
          <w:color w:val="C00000"/>
          <w:sz w:val="24"/>
          <w:szCs w:val="24"/>
          <w:lang w:val="pt"/>
        </w:rPr>
        <w:t>s</w:t>
      </w:r>
      <w:r w:rsidRPr="000E7895">
        <w:rPr>
          <w:color w:val="C00000"/>
          <w:sz w:val="24"/>
          <w:szCs w:val="24"/>
          <w:lang w:val="pt"/>
        </w:rPr>
        <w:t xml:space="preserve">. </w:t>
      </w:r>
    </w:p>
    <w:p w:rsidR="00C759D2" w:rsidRPr="000E7895" w:rsidRDefault="00C759D2" w:rsidP="00C96A5C">
      <w:pPr>
        <w:spacing w:after="228"/>
        <w:rPr>
          <w:rFonts w:ascii="Times New Roman" w:hAnsi="Times New Roman"/>
          <w:color w:val="C00000"/>
          <w:sz w:val="24"/>
          <w:szCs w:val="24"/>
        </w:rPr>
      </w:pPr>
    </w:p>
    <w:p w:rsidR="00C759D2" w:rsidRPr="000E7895" w:rsidRDefault="00C759D2" w:rsidP="00C759D2">
      <w:pPr>
        <w:spacing w:line="240" w:lineRule="exact"/>
        <w:ind w:left="5250" w:right="2200"/>
        <w:rPr>
          <w:rFonts w:ascii="Times New Roman" w:hAnsi="Times New Roman" w:cs="Times New Roman"/>
          <w:color w:val="C00000"/>
        </w:rPr>
      </w:pPr>
      <w:r w:rsidRPr="000E7895">
        <w:rPr>
          <w:color w:val="C00000"/>
          <w:sz w:val="24"/>
          <w:szCs w:val="24"/>
          <w:lang w:val="pt"/>
        </w:rPr>
        <w:t xml:space="preserve">Compilado a partir de briefings </w:t>
      </w:r>
      <w:r w:rsidRPr="000E7895">
        <w:rPr>
          <w:color w:val="C00000"/>
          <w:spacing w:val="-3"/>
          <w:sz w:val="24"/>
          <w:szCs w:val="24"/>
          <w:lang w:val="pt"/>
        </w:rPr>
        <w:t xml:space="preserve">e materiais </w:t>
      </w:r>
      <w:r>
        <w:rPr>
          <w:color w:val="C00000"/>
          <w:spacing w:val="-3"/>
          <w:sz w:val="24"/>
          <w:szCs w:val="24"/>
          <w:lang w:val="pt"/>
        </w:rPr>
        <w:t xml:space="preserve">de </w:t>
      </w:r>
      <w:r w:rsidRPr="000E7895">
        <w:rPr>
          <w:color w:val="C00000"/>
          <w:sz w:val="24"/>
          <w:szCs w:val="24"/>
          <w:lang w:val="pt"/>
        </w:rPr>
        <w:t xml:space="preserve">LRH </w:t>
      </w:r>
      <w:r>
        <w:rPr>
          <w:color w:val="C00000"/>
          <w:sz w:val="24"/>
          <w:szCs w:val="24"/>
          <w:lang w:val="pt"/>
        </w:rPr>
        <w:t>por</w:t>
      </w:r>
      <w:r w:rsidRPr="000E7895">
        <w:rPr>
          <w:color w:val="C00000"/>
          <w:lang w:val="pt"/>
        </w:rPr>
        <w:br w:type="textWrapping" w:clear="all"/>
      </w:r>
      <w:r w:rsidRPr="000E7895">
        <w:rPr>
          <w:color w:val="C00000"/>
          <w:sz w:val="24"/>
          <w:szCs w:val="24"/>
          <w:lang w:val="pt"/>
        </w:rPr>
        <w:t xml:space="preserve">Tenente Comandante Brian Livingston </w:t>
      </w:r>
    </w:p>
    <w:p w:rsidR="00C759D2" w:rsidRPr="000E7895" w:rsidRDefault="00C759D2" w:rsidP="00C96A5C">
      <w:pPr>
        <w:ind w:left="5250" w:right="2200"/>
        <w:rPr>
          <w:rFonts w:ascii="Times New Roman" w:hAnsi="Times New Roman" w:cs="Times New Roman"/>
          <w:color w:val="C00000"/>
        </w:rPr>
      </w:pPr>
      <w:r w:rsidRPr="000E7895">
        <w:rPr>
          <w:color w:val="C00000"/>
          <w:sz w:val="24"/>
          <w:szCs w:val="24"/>
          <w:lang w:val="pt"/>
        </w:rPr>
        <w:t xml:space="preserve">Reeditado como BTB </w:t>
      </w:r>
    </w:p>
    <w:p w:rsidR="00C759D2" w:rsidRPr="000E7895" w:rsidRDefault="00C759D2" w:rsidP="00C759D2">
      <w:pPr>
        <w:ind w:left="5250" w:right="1670"/>
        <w:rPr>
          <w:rFonts w:ascii="Times New Roman" w:hAnsi="Times New Roman" w:cs="Times New Roman"/>
          <w:color w:val="C00000"/>
        </w:rPr>
      </w:pPr>
      <w:r w:rsidRPr="000E7895">
        <w:rPr>
          <w:color w:val="C00000"/>
          <w:sz w:val="24"/>
          <w:szCs w:val="24"/>
          <w:lang w:val="pt"/>
        </w:rPr>
        <w:t xml:space="preserve">por missão </w:t>
      </w:r>
      <w:r>
        <w:rPr>
          <w:color w:val="C00000"/>
          <w:sz w:val="24"/>
          <w:szCs w:val="24"/>
          <w:lang w:val="pt"/>
        </w:rPr>
        <w:t xml:space="preserve">do Flag </w:t>
      </w:r>
      <w:r w:rsidRPr="000E7895">
        <w:rPr>
          <w:color w:val="C00000"/>
          <w:sz w:val="24"/>
          <w:szCs w:val="24"/>
          <w:lang w:val="pt"/>
        </w:rPr>
        <w:t xml:space="preserve">1234 </w:t>
      </w:r>
    </w:p>
    <w:p w:rsidR="00C759D2" w:rsidRPr="000E7895" w:rsidRDefault="00C759D2" w:rsidP="00C759D2">
      <w:pPr>
        <w:spacing w:line="240" w:lineRule="exact"/>
        <w:ind w:left="5250" w:right="1812"/>
        <w:rPr>
          <w:rFonts w:ascii="Times New Roman" w:hAnsi="Times New Roman" w:cs="Times New Roman"/>
          <w:color w:val="C00000"/>
        </w:rPr>
      </w:pPr>
      <w:r w:rsidRPr="000E7895">
        <w:rPr>
          <w:color w:val="C00000"/>
          <w:spacing w:val="-2"/>
          <w:sz w:val="24"/>
          <w:szCs w:val="24"/>
          <w:lang w:val="pt"/>
        </w:rPr>
        <w:t>I/C: CPO Andrea L</w:t>
      </w:r>
      <w:r>
        <w:rPr>
          <w:color w:val="C00000"/>
          <w:spacing w:val="-2"/>
          <w:sz w:val="24"/>
          <w:szCs w:val="24"/>
          <w:lang w:val="pt"/>
        </w:rPr>
        <w:t>ewis</w:t>
      </w:r>
      <w:r w:rsidRPr="000E7895">
        <w:rPr>
          <w:color w:val="C00000"/>
          <w:sz w:val="24"/>
          <w:szCs w:val="24"/>
          <w:lang w:val="pt"/>
        </w:rPr>
        <w:t xml:space="preserve"> </w:t>
      </w:r>
      <w:r w:rsidRPr="000E7895">
        <w:rPr>
          <w:color w:val="C00000"/>
          <w:lang w:val="pt"/>
        </w:rPr>
        <w:br w:type="textWrapping" w:clear="all"/>
      </w:r>
      <w:r w:rsidRPr="000E7895">
        <w:rPr>
          <w:color w:val="C00000"/>
          <w:spacing w:val="-2"/>
          <w:sz w:val="24"/>
          <w:szCs w:val="24"/>
          <w:lang w:val="pt"/>
        </w:rPr>
        <w:t>2ª: Molly Harlo</w:t>
      </w:r>
      <w:r>
        <w:rPr>
          <w:color w:val="C00000"/>
          <w:spacing w:val="-2"/>
          <w:sz w:val="24"/>
          <w:szCs w:val="24"/>
          <w:lang w:val="pt"/>
        </w:rPr>
        <w:t>w</w:t>
      </w:r>
      <w:r w:rsidRPr="000E7895">
        <w:rPr>
          <w:color w:val="C00000"/>
          <w:sz w:val="24"/>
          <w:szCs w:val="24"/>
          <w:lang w:val="pt"/>
        </w:rPr>
        <w:t xml:space="preserve"> </w:t>
      </w:r>
    </w:p>
    <w:p w:rsidR="00C759D2" w:rsidRPr="000E7895" w:rsidRDefault="00C759D2" w:rsidP="00C96A5C">
      <w:pPr>
        <w:ind w:left="5250" w:right="2200"/>
        <w:rPr>
          <w:rFonts w:ascii="Times New Roman" w:hAnsi="Times New Roman" w:cs="Times New Roman"/>
          <w:color w:val="C00000"/>
        </w:rPr>
      </w:pPr>
      <w:r w:rsidRPr="000E7895">
        <w:rPr>
          <w:color w:val="C00000"/>
          <w:spacing w:val="-3"/>
          <w:sz w:val="24"/>
          <w:szCs w:val="24"/>
          <w:lang w:val="pt"/>
        </w:rPr>
        <w:t xml:space="preserve">Autorizado </w:t>
      </w:r>
      <w:r>
        <w:rPr>
          <w:color w:val="C00000"/>
          <w:spacing w:val="-3"/>
          <w:sz w:val="24"/>
          <w:szCs w:val="24"/>
          <w:lang w:val="pt"/>
        </w:rPr>
        <w:t>por</w:t>
      </w:r>
      <w:r w:rsidRPr="000E7895">
        <w:rPr>
          <w:color w:val="C00000"/>
          <w:spacing w:val="-3"/>
          <w:sz w:val="24"/>
          <w:szCs w:val="24"/>
          <w:lang w:val="pt"/>
        </w:rPr>
        <w:t xml:space="preserve"> A</w:t>
      </w:r>
      <w:r>
        <w:rPr>
          <w:color w:val="C00000"/>
          <w:spacing w:val="-3"/>
          <w:sz w:val="24"/>
          <w:szCs w:val="24"/>
          <w:lang w:val="pt"/>
        </w:rPr>
        <w:t>VU</w:t>
      </w:r>
      <w:r w:rsidRPr="000E7895">
        <w:rPr>
          <w:color w:val="C00000"/>
          <w:sz w:val="24"/>
          <w:szCs w:val="24"/>
          <w:lang w:val="pt"/>
        </w:rPr>
        <w:t xml:space="preserve"> </w:t>
      </w:r>
    </w:p>
    <w:p w:rsidR="00C759D2" w:rsidRPr="000E7895" w:rsidRDefault="00C759D2" w:rsidP="00C96A5C">
      <w:pPr>
        <w:ind w:left="5250" w:right="2200"/>
        <w:rPr>
          <w:rFonts w:ascii="Times New Roman" w:hAnsi="Times New Roman" w:cs="Times New Roman"/>
          <w:color w:val="C00000"/>
        </w:rPr>
      </w:pPr>
      <w:r w:rsidRPr="000E7895">
        <w:rPr>
          <w:color w:val="C00000"/>
          <w:sz w:val="24"/>
          <w:szCs w:val="24"/>
          <w:lang w:val="pt"/>
        </w:rPr>
        <w:t xml:space="preserve">para o </w:t>
      </w:r>
    </w:p>
    <w:p w:rsidR="00C759D2" w:rsidRPr="000E7895" w:rsidRDefault="00C759D2" w:rsidP="00C759D2">
      <w:pPr>
        <w:ind w:left="5250" w:right="536"/>
        <w:rPr>
          <w:rFonts w:ascii="Times New Roman" w:hAnsi="Times New Roman" w:cs="Times New Roman"/>
          <w:color w:val="C00000"/>
        </w:rPr>
      </w:pPr>
      <w:r w:rsidRPr="000E7895">
        <w:rPr>
          <w:color w:val="C00000"/>
          <w:spacing w:val="-4"/>
          <w:sz w:val="24"/>
          <w:szCs w:val="24"/>
          <w:lang w:val="pt"/>
        </w:rPr>
        <w:t>CONSELHOS DE ADMINISTRAÇ</w:t>
      </w:r>
      <w:r>
        <w:rPr>
          <w:color w:val="C00000"/>
          <w:spacing w:val="-4"/>
          <w:sz w:val="24"/>
          <w:szCs w:val="24"/>
          <w:lang w:val="pt"/>
        </w:rPr>
        <w:t>ÕES</w:t>
      </w:r>
      <w:r w:rsidRPr="000E7895">
        <w:rPr>
          <w:color w:val="C00000"/>
          <w:sz w:val="24"/>
          <w:szCs w:val="24"/>
          <w:lang w:val="pt"/>
        </w:rPr>
        <w:t xml:space="preserve"> </w:t>
      </w:r>
    </w:p>
    <w:p w:rsidR="00C759D2" w:rsidRPr="000E7895" w:rsidRDefault="00C759D2" w:rsidP="00C759D2">
      <w:pPr>
        <w:ind w:left="5250" w:right="1528"/>
        <w:rPr>
          <w:rFonts w:ascii="Times New Roman" w:hAnsi="Times New Roman" w:cs="Times New Roman"/>
          <w:color w:val="C00000"/>
        </w:rPr>
      </w:pPr>
      <w:r w:rsidRPr="000E7895">
        <w:rPr>
          <w:color w:val="C00000"/>
          <w:sz w:val="24"/>
          <w:szCs w:val="24"/>
          <w:lang w:val="pt"/>
        </w:rPr>
        <w:t>d</w:t>
      </w:r>
      <w:r>
        <w:rPr>
          <w:color w:val="C00000"/>
          <w:sz w:val="24"/>
          <w:szCs w:val="24"/>
          <w:lang w:val="pt"/>
        </w:rPr>
        <w:t>a</w:t>
      </w:r>
      <w:r w:rsidRPr="000E7895">
        <w:rPr>
          <w:color w:val="C00000"/>
          <w:sz w:val="24"/>
          <w:szCs w:val="24"/>
          <w:lang w:val="pt"/>
        </w:rPr>
        <w:t xml:space="preserve">s </w:t>
      </w:r>
    </w:p>
    <w:p w:rsidR="00C759D2" w:rsidRPr="000E7895" w:rsidRDefault="00C759D2" w:rsidP="00C759D2">
      <w:pPr>
        <w:ind w:left="5250" w:right="819"/>
        <w:rPr>
          <w:rFonts w:ascii="Times New Roman" w:hAnsi="Times New Roman" w:cs="Times New Roman"/>
          <w:color w:val="C00000"/>
        </w:rPr>
      </w:pPr>
      <w:r w:rsidRPr="000E7895">
        <w:rPr>
          <w:color w:val="C00000"/>
          <w:sz w:val="24"/>
          <w:szCs w:val="24"/>
          <w:lang w:val="pt"/>
        </w:rPr>
        <w:t xml:space="preserve">IGREJAS DA CIENTOLOGIA </w:t>
      </w:r>
    </w:p>
    <w:p w:rsidR="00C759D2" w:rsidRPr="000E7895" w:rsidRDefault="00C759D2" w:rsidP="00C96A5C">
      <w:pPr>
        <w:spacing w:after="228"/>
        <w:rPr>
          <w:rFonts w:ascii="Times New Roman" w:hAnsi="Times New Roman"/>
          <w:color w:val="C00000"/>
          <w:sz w:val="24"/>
          <w:szCs w:val="24"/>
        </w:rPr>
      </w:pPr>
    </w:p>
    <w:p w:rsidR="00C759D2" w:rsidRPr="000E7895" w:rsidRDefault="00C759D2" w:rsidP="00C759D2">
      <w:pPr>
        <w:spacing w:line="240" w:lineRule="exact"/>
        <w:ind w:left="930" w:right="5781"/>
        <w:rPr>
          <w:rFonts w:ascii="Times New Roman" w:hAnsi="Times New Roman" w:cs="Times New Roman"/>
          <w:color w:val="C00000"/>
        </w:rPr>
      </w:pPr>
      <w:r w:rsidRPr="000E7895">
        <w:rPr>
          <w:color w:val="C00000"/>
          <w:spacing w:val="-2"/>
          <w:sz w:val="24"/>
          <w:szCs w:val="24"/>
          <w:lang w:val="pt"/>
        </w:rPr>
        <w:t>BDCS: SW: Al: MH: BL: MH. RDJ</w:t>
      </w:r>
      <w:r w:rsidRPr="000E7895">
        <w:rPr>
          <w:color w:val="C00000"/>
          <w:sz w:val="24"/>
          <w:szCs w:val="24"/>
          <w:lang w:val="pt"/>
        </w:rPr>
        <w:t xml:space="preserve">h Copyright © 1972, 1974 </w:t>
      </w:r>
    </w:p>
    <w:p w:rsidR="00C759D2" w:rsidRPr="000E7895" w:rsidRDefault="00C759D2" w:rsidP="00C759D2">
      <w:pPr>
        <w:ind w:left="930" w:right="5781"/>
        <w:rPr>
          <w:rFonts w:ascii="Times New Roman" w:hAnsi="Times New Roman" w:cs="Times New Roman"/>
          <w:color w:val="C00000"/>
        </w:rPr>
      </w:pPr>
      <w:r w:rsidRPr="000E7895">
        <w:rPr>
          <w:color w:val="C00000"/>
          <w:sz w:val="24"/>
          <w:szCs w:val="24"/>
          <w:lang w:val="pt"/>
        </w:rPr>
        <w:t xml:space="preserve">por L. Ron Hubbard </w:t>
      </w:r>
    </w:p>
    <w:p w:rsidR="00C759D2" w:rsidRPr="000E7895" w:rsidRDefault="00C759D2" w:rsidP="00C759D2">
      <w:pPr>
        <w:ind w:left="930" w:right="4647"/>
        <w:rPr>
          <w:rFonts w:ascii="Times New Roman" w:hAnsi="Times New Roman" w:cs="Times New Roman"/>
          <w:color w:val="C00000"/>
          <w:sz w:val="24"/>
          <w:szCs w:val="24"/>
        </w:rPr>
      </w:pPr>
      <w:bookmarkStart w:id="0" w:name="_GoBack"/>
      <w:r w:rsidRPr="000E7895">
        <w:rPr>
          <w:color w:val="C00000"/>
          <w:spacing w:val="-2"/>
          <w:sz w:val="24"/>
          <w:szCs w:val="24"/>
          <w:lang w:val="pt"/>
        </w:rPr>
        <w:t>RESERVA</w:t>
      </w:r>
      <w:r>
        <w:rPr>
          <w:color w:val="C00000"/>
          <w:spacing w:val="-2"/>
          <w:sz w:val="24"/>
          <w:szCs w:val="24"/>
          <w:lang w:val="pt"/>
        </w:rPr>
        <w:t>DOS</w:t>
      </w:r>
      <w:r w:rsidRPr="000E7895">
        <w:rPr>
          <w:color w:val="C00000"/>
          <w:spacing w:val="-2"/>
          <w:sz w:val="24"/>
          <w:szCs w:val="24"/>
          <w:lang w:val="pt"/>
        </w:rPr>
        <w:t xml:space="preserve"> TODOS OS DIREITOS</w:t>
      </w:r>
    </w:p>
    <w:bookmarkEnd w:id="0"/>
    <w:p w:rsidR="000E7895" w:rsidRPr="000E7895" w:rsidRDefault="000E7895" w:rsidP="00C759D2">
      <w:pPr>
        <w:ind w:left="930" w:right="5781"/>
        <w:rPr>
          <w:color w:val="C00000"/>
        </w:rPr>
      </w:pPr>
    </w:p>
    <w:sectPr w:rsidR="000E7895" w:rsidRPr="000E7895" w:rsidSect="000E7895">
      <w:type w:val="continuous"/>
      <w:pgSz w:w="11910" w:h="16850"/>
      <w:pgMar w:top="1440" w:right="1080" w:bottom="14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A3"/>
    <w:rsid w:val="00056075"/>
    <w:rsid w:val="000B0ADB"/>
    <w:rsid w:val="000E7895"/>
    <w:rsid w:val="000F52A3"/>
    <w:rsid w:val="0017149E"/>
    <w:rsid w:val="001E6E46"/>
    <w:rsid w:val="002C44DC"/>
    <w:rsid w:val="004554B8"/>
    <w:rsid w:val="008070BE"/>
    <w:rsid w:val="00914169"/>
    <w:rsid w:val="00B03312"/>
    <w:rsid w:val="00C759D2"/>
    <w:rsid w:val="00DE4EBB"/>
    <w:rsid w:val="00E63169"/>
    <w:rsid w:val="00E75460"/>
    <w:rsid w:val="00F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8C30"/>
  <w15:docId w15:val="{E112530F-720B-4270-8A0D-111296E0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elh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 ramalho</dc:creator>
  <cp:lastModifiedBy>CAL</cp:lastModifiedBy>
  <cp:revision>3</cp:revision>
  <dcterms:created xsi:type="dcterms:W3CDTF">2018-07-16T13:29:00Z</dcterms:created>
  <dcterms:modified xsi:type="dcterms:W3CDTF">2018-07-28T14:29:00Z</dcterms:modified>
</cp:coreProperties>
</file>