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6F26E" w14:textId="77777777" w:rsidR="000D6461" w:rsidRPr="006F502A" w:rsidRDefault="000D6461" w:rsidP="002750B2">
      <w:pPr>
        <w:jc w:val="center"/>
        <w:rPr>
          <w:color w:val="C00000"/>
          <w:lang w:val="pt-PT"/>
        </w:rPr>
      </w:pPr>
      <w:bookmarkStart w:id="0" w:name="_Hlk37679716"/>
    </w:p>
    <w:p w14:paraId="500056DA" w14:textId="3672B2ED" w:rsidR="000D6461" w:rsidRPr="006F502A" w:rsidRDefault="000D6461" w:rsidP="002750B2">
      <w:pPr>
        <w:jc w:val="center"/>
        <w:rPr>
          <w:color w:val="C00000"/>
          <w:lang w:val="pt-PT"/>
        </w:rPr>
      </w:pPr>
      <w:r w:rsidRPr="006F502A">
        <w:rPr>
          <w:color w:val="C00000"/>
          <w:lang w:val="pt-PT"/>
        </w:rPr>
        <w:t>BOLETIM TÉCNICO DO CONSELHO</w:t>
      </w:r>
    </w:p>
    <w:p w14:paraId="3810BBC4" w14:textId="77777777" w:rsidR="000D6461" w:rsidRPr="006F502A" w:rsidRDefault="000D6461" w:rsidP="002750B2">
      <w:pPr>
        <w:jc w:val="center"/>
        <w:rPr>
          <w:color w:val="C00000"/>
          <w:lang w:val="pt-PT"/>
        </w:rPr>
      </w:pPr>
      <w:r w:rsidRPr="006F502A">
        <w:rPr>
          <w:color w:val="C00000"/>
          <w:lang w:val="pt-PT"/>
        </w:rPr>
        <w:t>30 DE SETEMBRO DE 1971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0"/>
        <w:gridCol w:w="5110"/>
        <w:gridCol w:w="2190"/>
      </w:tblGrid>
      <w:tr w:rsidR="006F502A" w:rsidRPr="006F502A" w14:paraId="144E6C72" w14:textId="77777777" w:rsidTr="002750B2">
        <w:trPr>
          <w:cantSplit/>
        </w:trPr>
        <w:tc>
          <w:tcPr>
            <w:tcW w:w="2190" w:type="dxa"/>
          </w:tcPr>
          <w:p w14:paraId="75002E7C" w14:textId="77777777" w:rsidR="000D6461" w:rsidRPr="006F502A" w:rsidRDefault="000D6461" w:rsidP="002750B2">
            <w:pPr>
              <w:rPr>
                <w:color w:val="C00000"/>
                <w:sz w:val="20"/>
                <w:lang w:val="pt-PT"/>
              </w:rPr>
            </w:pPr>
            <w:r w:rsidRPr="006F502A">
              <w:rPr>
                <w:color w:val="C00000"/>
                <w:sz w:val="20"/>
                <w:lang w:val="pt-PT"/>
              </w:rPr>
              <w:t>Remimeo</w:t>
            </w:r>
          </w:p>
          <w:p w14:paraId="2304348C" w14:textId="77777777" w:rsidR="000D6461" w:rsidRPr="006F502A" w:rsidRDefault="000D6461" w:rsidP="002750B2">
            <w:pPr>
              <w:rPr>
                <w:color w:val="C00000"/>
                <w:sz w:val="20"/>
                <w:lang w:val="pt-PT"/>
              </w:rPr>
            </w:pPr>
            <w:r w:rsidRPr="006F502A">
              <w:rPr>
                <w:color w:val="C00000"/>
                <w:sz w:val="20"/>
                <w:lang w:val="pt-PT"/>
              </w:rPr>
              <w:t>Curso de HQS</w:t>
            </w:r>
          </w:p>
          <w:p w14:paraId="7360AF1B" w14:textId="77777777" w:rsidR="000D6461" w:rsidRPr="006F502A" w:rsidRDefault="000D6461" w:rsidP="002750B2">
            <w:pPr>
              <w:rPr>
                <w:color w:val="C00000"/>
                <w:sz w:val="20"/>
                <w:lang w:val="pt-PT"/>
              </w:rPr>
            </w:pPr>
            <w:r w:rsidRPr="006F502A">
              <w:rPr>
                <w:color w:val="C00000"/>
                <w:sz w:val="20"/>
                <w:lang w:val="pt-PT"/>
              </w:rPr>
              <w:t>Curso de HQS</w:t>
            </w:r>
          </w:p>
          <w:p w14:paraId="5F2A8D40" w14:textId="77777777" w:rsidR="000D6461" w:rsidRPr="006F502A" w:rsidRDefault="000D6461" w:rsidP="002750B2">
            <w:pPr>
              <w:rPr>
                <w:color w:val="C00000"/>
                <w:sz w:val="20"/>
                <w:lang w:val="pt-PT"/>
              </w:rPr>
            </w:pPr>
            <w:r w:rsidRPr="006F502A">
              <w:rPr>
                <w:color w:val="C00000"/>
                <w:sz w:val="20"/>
                <w:lang w:val="pt-PT"/>
              </w:rPr>
              <w:t>Supervisores</w:t>
            </w:r>
          </w:p>
        </w:tc>
        <w:tc>
          <w:tcPr>
            <w:tcW w:w="5110" w:type="dxa"/>
          </w:tcPr>
          <w:p w14:paraId="7E79C68F" w14:textId="77777777" w:rsidR="000D6461" w:rsidRPr="006F502A" w:rsidRDefault="000D6461" w:rsidP="002750B2">
            <w:pPr>
              <w:jc w:val="center"/>
              <w:rPr>
                <w:color w:val="C00000"/>
                <w:sz w:val="20"/>
                <w:lang w:val="pt-PT"/>
              </w:rPr>
            </w:pPr>
            <w:r w:rsidRPr="006F502A">
              <w:rPr>
                <w:color w:val="C00000"/>
                <w:sz w:val="20"/>
                <w:lang w:val="pt-PT"/>
              </w:rPr>
              <w:t>EDIÇÃO IV</w:t>
            </w:r>
          </w:p>
          <w:p w14:paraId="20C354E3" w14:textId="77777777" w:rsidR="000D6461" w:rsidRPr="006F502A" w:rsidRDefault="000D6461" w:rsidP="002750B2">
            <w:pPr>
              <w:jc w:val="center"/>
              <w:rPr>
                <w:color w:val="C00000"/>
                <w:sz w:val="20"/>
                <w:lang w:val="pt-PT"/>
              </w:rPr>
            </w:pPr>
            <w:r w:rsidRPr="006F502A">
              <w:rPr>
                <w:color w:val="C00000"/>
                <w:sz w:val="20"/>
                <w:lang w:val="pt-PT"/>
              </w:rPr>
              <w:t>REEMITIDO EM 1 DE JULHO DE 1974 COMO BTB</w:t>
            </w:r>
          </w:p>
          <w:p w14:paraId="009C428A" w14:textId="77777777" w:rsidR="000D6461" w:rsidRPr="006F502A" w:rsidRDefault="000D6461" w:rsidP="002750B2">
            <w:pPr>
              <w:jc w:val="center"/>
              <w:rPr>
                <w:color w:val="C00000"/>
                <w:sz w:val="20"/>
                <w:lang w:val="pt-PT"/>
              </w:rPr>
            </w:pPr>
            <w:r w:rsidRPr="006F502A">
              <w:rPr>
                <w:color w:val="C00000"/>
                <w:sz w:val="20"/>
                <w:lang w:val="pt-PT"/>
              </w:rPr>
              <w:t>Cancela</w:t>
            </w:r>
          </w:p>
          <w:p w14:paraId="05B152D9" w14:textId="77777777" w:rsidR="000D6461" w:rsidRPr="006F502A" w:rsidRDefault="000D6461" w:rsidP="002750B2">
            <w:pPr>
              <w:jc w:val="center"/>
              <w:rPr>
                <w:color w:val="C00000"/>
                <w:sz w:val="20"/>
                <w:lang w:val="pt-PT"/>
              </w:rPr>
            </w:pPr>
            <w:r w:rsidRPr="006F502A">
              <w:rPr>
                <w:color w:val="C00000"/>
                <w:sz w:val="20"/>
                <w:lang w:val="pt-PT"/>
              </w:rPr>
              <w:t>Boletim HCO de 30 de setembro de 1971</w:t>
            </w:r>
          </w:p>
          <w:p w14:paraId="7EC3F079" w14:textId="77777777" w:rsidR="000D6461" w:rsidRPr="006F502A" w:rsidRDefault="000D6461" w:rsidP="002750B2">
            <w:pPr>
              <w:jc w:val="center"/>
              <w:rPr>
                <w:color w:val="C00000"/>
                <w:sz w:val="20"/>
                <w:lang w:val="pt-PT"/>
              </w:rPr>
            </w:pPr>
            <w:r w:rsidRPr="006F502A">
              <w:rPr>
                <w:color w:val="C00000"/>
                <w:sz w:val="20"/>
                <w:lang w:val="pt-PT"/>
              </w:rPr>
              <w:t>EDIÇÃO IV</w:t>
            </w:r>
          </w:p>
          <w:p w14:paraId="3DED4CA6" w14:textId="77777777" w:rsidR="000D6461" w:rsidRPr="006F502A" w:rsidRDefault="000D6461" w:rsidP="002750B2">
            <w:pPr>
              <w:jc w:val="center"/>
              <w:rPr>
                <w:color w:val="C00000"/>
                <w:lang w:val="pt-PT"/>
              </w:rPr>
            </w:pPr>
            <w:r w:rsidRPr="006F502A">
              <w:rPr>
                <w:color w:val="C00000"/>
                <w:sz w:val="20"/>
                <w:lang w:val="pt-PT"/>
              </w:rPr>
              <w:t>MESMO TÍTULO</w:t>
            </w:r>
          </w:p>
        </w:tc>
        <w:tc>
          <w:tcPr>
            <w:tcW w:w="2190" w:type="dxa"/>
          </w:tcPr>
          <w:p w14:paraId="53A24C1A" w14:textId="77777777" w:rsidR="000D6461" w:rsidRPr="006F502A" w:rsidRDefault="000D6461" w:rsidP="002750B2">
            <w:pPr>
              <w:jc w:val="center"/>
              <w:rPr>
                <w:color w:val="C00000"/>
                <w:lang w:val="pt-PT"/>
              </w:rPr>
            </w:pPr>
          </w:p>
        </w:tc>
      </w:tr>
    </w:tbl>
    <w:p w14:paraId="4E32D727" w14:textId="77777777" w:rsidR="000D6461" w:rsidRPr="006F502A" w:rsidRDefault="000D6461" w:rsidP="002750B2">
      <w:pPr>
        <w:rPr>
          <w:color w:val="C00000"/>
          <w:lang w:val="pt-PT"/>
        </w:rPr>
      </w:pPr>
    </w:p>
    <w:p w14:paraId="0F74CA76" w14:textId="77777777" w:rsidR="000D6461" w:rsidRPr="006F502A" w:rsidRDefault="000D6461" w:rsidP="002750B2">
      <w:pPr>
        <w:rPr>
          <w:color w:val="C00000"/>
          <w:lang w:val="pt-PT"/>
        </w:rPr>
      </w:pPr>
    </w:p>
    <w:p w14:paraId="0E87DBCC" w14:textId="24A9280C" w:rsidR="000D6461" w:rsidRPr="006F502A" w:rsidRDefault="000D6461" w:rsidP="002750B2">
      <w:pPr>
        <w:pStyle w:val="Ttulo1"/>
        <w:rPr>
          <w:b/>
          <w:color w:val="C00000"/>
          <w:sz w:val="28"/>
          <w:u w:val="none"/>
          <w:lang w:val="pt-PT"/>
        </w:rPr>
      </w:pPr>
      <w:r w:rsidRPr="006F502A">
        <w:rPr>
          <w:b/>
          <w:color w:val="C00000"/>
          <w:sz w:val="28"/>
          <w:u w:val="none"/>
          <w:lang w:val="pt-PT"/>
        </w:rPr>
        <w:t>AUDIÇÃO</w:t>
      </w:r>
    </w:p>
    <w:p w14:paraId="042225C0" w14:textId="77777777" w:rsidR="000D6461" w:rsidRPr="006F502A" w:rsidRDefault="000D6461" w:rsidP="002750B2">
      <w:pPr>
        <w:jc w:val="center"/>
        <w:rPr>
          <w:color w:val="C00000"/>
          <w:lang w:val="pt-PT"/>
        </w:rPr>
      </w:pPr>
    </w:p>
    <w:p w14:paraId="2D0EE0C9" w14:textId="2B12A2F2" w:rsidR="000D6461" w:rsidRPr="006F502A" w:rsidRDefault="000D6461" w:rsidP="002750B2">
      <w:pPr>
        <w:spacing w:after="120"/>
        <w:ind w:firstLine="709"/>
        <w:rPr>
          <w:color w:val="C00000"/>
          <w:lang w:val="pt-PT"/>
        </w:rPr>
      </w:pPr>
      <w:r w:rsidRPr="006F502A">
        <w:rPr>
          <w:color w:val="C00000"/>
          <w:lang w:val="pt-PT"/>
        </w:rPr>
        <w:t>Audição é a aplicação de processos e procedimentos de Cientologia a alguém por um Auditor treinado.</w:t>
      </w:r>
    </w:p>
    <w:p w14:paraId="2ED2550A" w14:textId="77777777" w:rsidR="000D6461" w:rsidRPr="006F502A" w:rsidRDefault="000D6461" w:rsidP="002750B2">
      <w:pPr>
        <w:spacing w:after="120"/>
        <w:ind w:firstLine="709"/>
        <w:rPr>
          <w:color w:val="C00000"/>
          <w:lang w:val="pt-PT"/>
        </w:rPr>
      </w:pPr>
      <w:r w:rsidRPr="006F502A">
        <w:rPr>
          <w:color w:val="C00000"/>
          <w:lang w:val="pt-PT"/>
        </w:rPr>
        <w:t>Um Auditor é aquele que ouve atentamente o que as pessoas têm a dizer e é aquele que é treinado e qualificado na aplicação de processos de Cientologia a outros para seu aperfeiçoamento.</w:t>
      </w:r>
    </w:p>
    <w:p w14:paraId="1450DEFC" w14:textId="734826DF" w:rsidR="000D6461" w:rsidRPr="006F502A" w:rsidRDefault="000D6461" w:rsidP="00CE6A94">
      <w:pPr>
        <w:spacing w:after="120"/>
        <w:ind w:firstLine="709"/>
        <w:rPr>
          <w:color w:val="C00000"/>
          <w:lang w:val="pt-PT"/>
        </w:rPr>
      </w:pPr>
      <w:r w:rsidRPr="006F502A">
        <w:rPr>
          <w:color w:val="C00000"/>
          <w:lang w:val="pt-PT"/>
        </w:rPr>
        <w:t>Um processo é um conjunto de perguntas feitas por um Auditor para ajudar uma pessoa a descobrir coisas sobre si mesmo e sobre a vida e assim melhorar a si mesmo e sua vida e condições ao seu redor. Uma definição mais exata de audição seria a ação de fazer uma pergunta a um preclaro (que ele possa entender e responder), obter uma resposta para essa pergunta e acusar a receção por essa resposta.</w:t>
      </w:r>
    </w:p>
    <w:p w14:paraId="7D872D94" w14:textId="0175D567" w:rsidR="000D6461" w:rsidRPr="006F502A" w:rsidRDefault="000D6461" w:rsidP="00CE6A94">
      <w:pPr>
        <w:spacing w:after="120"/>
        <w:ind w:firstLine="709"/>
        <w:rPr>
          <w:color w:val="C00000"/>
          <w:lang w:val="pt-PT"/>
        </w:rPr>
      </w:pPr>
      <w:r w:rsidRPr="006F502A">
        <w:rPr>
          <w:color w:val="C00000"/>
          <w:lang w:val="pt-PT"/>
        </w:rPr>
        <w:t>Preclaro é um termo usado principalmente para descrever uma pessoa que, através do processamento da Cientologia, está descobrindo mais sobre si mesmo e sobre a vida.</w:t>
      </w:r>
    </w:p>
    <w:p w14:paraId="45EC8445" w14:textId="76504FDB" w:rsidR="000D6461" w:rsidRPr="006F502A" w:rsidRDefault="000D6461" w:rsidP="00CE6A94">
      <w:pPr>
        <w:spacing w:after="120"/>
        <w:ind w:firstLine="709"/>
        <w:rPr>
          <w:color w:val="C00000"/>
          <w:lang w:val="pt-PT"/>
        </w:rPr>
      </w:pPr>
      <w:r w:rsidRPr="006F502A">
        <w:rPr>
          <w:color w:val="C00000"/>
          <w:lang w:val="pt-PT"/>
        </w:rPr>
        <w:t xml:space="preserve">A audição retira barreiras indesejadas que inibem, param ou atrapalham a inteligência e as habilidades naturais de uma </w:t>
      </w:r>
      <w:r w:rsidR="00124469" w:rsidRPr="006F502A">
        <w:rPr>
          <w:color w:val="C00000"/>
          <w:lang w:val="pt-PT"/>
        </w:rPr>
        <w:t>pessoa</w:t>
      </w:r>
      <w:r w:rsidRPr="006F502A">
        <w:rPr>
          <w:color w:val="C00000"/>
          <w:lang w:val="pt-PT"/>
        </w:rPr>
        <w:t>– além de aumentar gradualmente as habilidades que uma pessoa tem para que se torne mais capaz, e a sua sobrevivência, felicidade e inteligência aumentem enormemente.</w:t>
      </w:r>
    </w:p>
    <w:p w14:paraId="1D9B2E80" w14:textId="41000542" w:rsidR="000D6461" w:rsidRPr="006F502A" w:rsidRDefault="000D6461" w:rsidP="00CE6A94">
      <w:pPr>
        <w:spacing w:after="120"/>
        <w:ind w:firstLine="709"/>
        <w:rPr>
          <w:color w:val="C00000"/>
          <w:lang w:val="pt-PT"/>
        </w:rPr>
      </w:pPr>
      <w:r w:rsidRPr="006F502A">
        <w:rPr>
          <w:color w:val="C00000"/>
          <w:lang w:val="pt-PT"/>
        </w:rPr>
        <w:t xml:space="preserve">Para ser um Auditor você só tem que estar disposto a guiar a atenção de uma pessoa para uma área na vida que o está incomodando, fazendo uma pergunta de audição exata, e então estar disposto a ouvir atentamente a resposta da pessoa e, em seguida, estar disposto a aceitar essa resposta e </w:t>
      </w:r>
      <w:r w:rsidRPr="006F502A">
        <w:rPr>
          <w:color w:val="C00000"/>
          <w:lang w:val="pt-PT"/>
        </w:rPr>
        <w:t xml:space="preserve">acusar a receção por </w:t>
      </w:r>
      <w:r w:rsidRPr="006F502A">
        <w:rPr>
          <w:color w:val="C00000"/>
          <w:lang w:val="pt-PT"/>
        </w:rPr>
        <w:t>essa resposta</w:t>
      </w:r>
    </w:p>
    <w:p w14:paraId="6B5990A8" w14:textId="78474346" w:rsidR="000D6461" w:rsidRPr="006F502A" w:rsidRDefault="000D6461" w:rsidP="00974E3D">
      <w:pPr>
        <w:spacing w:after="120"/>
        <w:ind w:firstLine="709"/>
        <w:rPr>
          <w:color w:val="C00000"/>
          <w:lang w:val="pt-PT"/>
        </w:rPr>
      </w:pPr>
      <w:r w:rsidRPr="006F502A">
        <w:rPr>
          <w:color w:val="C00000"/>
          <w:lang w:val="pt-PT"/>
        </w:rPr>
        <w:t xml:space="preserve">Ao fazer isso, você deve estar disposto a seguir um Código ou uma coleção de regras (fazer e não fazer) que um Auditor segue enquanto audita alguém. Isso garantirá que o preclaro obterá o maior ganho possível com o processamento que ele está tendo, e que </w:t>
      </w:r>
      <w:r w:rsidRPr="006F502A">
        <w:rPr>
          <w:i/>
          <w:color w:val="C00000"/>
          <w:lang w:val="pt-PT"/>
        </w:rPr>
        <w:t>nada</w:t>
      </w:r>
      <w:r w:rsidRPr="006F502A">
        <w:rPr>
          <w:color w:val="C00000"/>
          <w:lang w:val="pt-PT"/>
        </w:rPr>
        <w:t xml:space="preserve">  pode ocorrer que faça piorar o preclaro.</w:t>
      </w:r>
    </w:p>
    <w:p w14:paraId="660F6F12" w14:textId="2A67DAA3" w:rsidR="000D6461" w:rsidRPr="006F502A" w:rsidRDefault="000D6461" w:rsidP="00974E3D">
      <w:pPr>
        <w:spacing w:after="120"/>
        <w:ind w:firstLine="709"/>
        <w:rPr>
          <w:color w:val="C00000"/>
          <w:lang w:val="pt-PT"/>
        </w:rPr>
      </w:pPr>
      <w:r w:rsidRPr="006F502A">
        <w:rPr>
          <w:color w:val="C00000"/>
          <w:lang w:val="pt-PT"/>
        </w:rPr>
        <w:t>Ao ser um PC existem certas diretrizes que você deve conhecer e seguir para bem de seus próprios melhores ganhos:</w:t>
      </w:r>
    </w:p>
    <w:p w14:paraId="44DE1E17" w14:textId="77777777" w:rsidR="000D6461" w:rsidRPr="006F502A" w:rsidRDefault="000D6461" w:rsidP="001C7B8C">
      <w:pPr>
        <w:pStyle w:val="Avanodecorpodetexto"/>
        <w:rPr>
          <w:color w:val="C00000"/>
          <w:lang w:val="pt-PT"/>
        </w:rPr>
      </w:pPr>
      <w:r w:rsidRPr="006F502A">
        <w:rPr>
          <w:color w:val="C00000"/>
          <w:lang w:val="pt-PT"/>
        </w:rPr>
        <w:t xml:space="preserve">1. </w:t>
      </w:r>
      <w:r w:rsidRPr="006F502A">
        <w:rPr>
          <w:color w:val="C00000"/>
          <w:lang w:val="pt-PT"/>
        </w:rPr>
        <w:tab/>
        <w:t>Certifique-se de obter muita comida boa e descanso e não tomar álcool ou drogas. Dessa forma, você será capaz de colocar toda a sua atenção no processo.</w:t>
      </w:r>
    </w:p>
    <w:p w14:paraId="183533B2" w14:textId="4F49A724" w:rsidR="000D6461" w:rsidRPr="006F502A" w:rsidRDefault="000D6461" w:rsidP="001C7B8C">
      <w:pPr>
        <w:spacing w:after="120"/>
        <w:ind w:left="709" w:hanging="425"/>
        <w:rPr>
          <w:color w:val="C00000"/>
          <w:lang w:val="pt-PT"/>
        </w:rPr>
      </w:pPr>
      <w:r w:rsidRPr="006F502A">
        <w:rPr>
          <w:color w:val="C00000"/>
          <w:lang w:val="pt-PT"/>
        </w:rPr>
        <w:t xml:space="preserve">2. </w:t>
      </w:r>
      <w:r w:rsidRPr="006F502A">
        <w:rPr>
          <w:color w:val="C00000"/>
          <w:lang w:val="pt-PT"/>
        </w:rPr>
        <w:tab/>
        <w:t xml:space="preserve">Quando você não está em sessão, não continue a pensar sobre o processo e seus comandos em referência a si mesmo. Muitas vezes </w:t>
      </w:r>
      <w:r w:rsidR="00124469" w:rsidRPr="006F502A">
        <w:rPr>
          <w:color w:val="C00000"/>
          <w:lang w:val="pt-PT"/>
        </w:rPr>
        <w:t xml:space="preserve">isso </w:t>
      </w:r>
      <w:r w:rsidRPr="006F502A">
        <w:rPr>
          <w:color w:val="C00000"/>
          <w:lang w:val="pt-PT"/>
        </w:rPr>
        <w:t xml:space="preserve">resulta em reestimular a mente reativa e não </w:t>
      </w:r>
      <w:r w:rsidR="00124469" w:rsidRPr="006F502A">
        <w:rPr>
          <w:color w:val="C00000"/>
          <w:lang w:val="pt-PT"/>
        </w:rPr>
        <w:t>ser</w:t>
      </w:r>
      <w:r w:rsidRPr="006F502A">
        <w:rPr>
          <w:color w:val="C00000"/>
          <w:lang w:val="pt-PT"/>
        </w:rPr>
        <w:t xml:space="preserve"> capaz de </w:t>
      </w:r>
      <w:r w:rsidR="00124469" w:rsidRPr="006F502A">
        <w:rPr>
          <w:color w:val="C00000"/>
          <w:lang w:val="pt-PT"/>
        </w:rPr>
        <w:t>sair dela</w:t>
      </w:r>
      <w:r w:rsidRPr="006F502A">
        <w:rPr>
          <w:color w:val="C00000"/>
          <w:lang w:val="pt-PT"/>
        </w:rPr>
        <w:t xml:space="preserve"> novamente. Deixe a audi</w:t>
      </w:r>
      <w:r w:rsidR="00124469" w:rsidRPr="006F502A">
        <w:rPr>
          <w:color w:val="C00000"/>
          <w:lang w:val="pt-PT"/>
        </w:rPr>
        <w:t>ção</w:t>
      </w:r>
      <w:r w:rsidRPr="006F502A">
        <w:rPr>
          <w:color w:val="C00000"/>
          <w:lang w:val="pt-PT"/>
        </w:rPr>
        <w:t xml:space="preserve"> para quando estiver em sessão.</w:t>
      </w:r>
    </w:p>
    <w:p w14:paraId="4C0CF740" w14:textId="195CB891" w:rsidR="000D6461" w:rsidRPr="006F502A" w:rsidRDefault="000D6461" w:rsidP="001C7B8C">
      <w:pPr>
        <w:spacing w:after="120"/>
        <w:ind w:left="709" w:hanging="425"/>
        <w:rPr>
          <w:color w:val="C00000"/>
          <w:lang w:val="pt-PT"/>
        </w:rPr>
      </w:pPr>
      <w:r w:rsidRPr="006F502A">
        <w:rPr>
          <w:color w:val="C00000"/>
          <w:lang w:val="pt-PT"/>
        </w:rPr>
        <w:t xml:space="preserve">3. </w:t>
      </w:r>
      <w:r w:rsidRPr="006F502A">
        <w:rPr>
          <w:color w:val="C00000"/>
          <w:lang w:val="pt-PT"/>
        </w:rPr>
        <w:tab/>
        <w:t xml:space="preserve">Não discuta </w:t>
      </w:r>
      <w:r w:rsidR="00124469" w:rsidRPr="006F502A">
        <w:rPr>
          <w:color w:val="C00000"/>
          <w:lang w:val="pt-PT"/>
        </w:rPr>
        <w:t xml:space="preserve">o </w:t>
      </w:r>
      <w:r w:rsidRPr="006F502A">
        <w:rPr>
          <w:color w:val="C00000"/>
          <w:lang w:val="pt-PT"/>
        </w:rPr>
        <w:t>seu caso ou sessões com outras pessoas ou estudantes.</w:t>
      </w:r>
    </w:p>
    <w:p w14:paraId="5B81E9C4" w14:textId="77777777" w:rsidR="00124469" w:rsidRPr="006F502A" w:rsidRDefault="00124469" w:rsidP="00657A37">
      <w:pPr>
        <w:spacing w:after="120"/>
        <w:ind w:left="709" w:hanging="425"/>
        <w:rPr>
          <w:color w:val="C00000"/>
          <w:lang w:val="pt-PT"/>
        </w:rPr>
      </w:pPr>
    </w:p>
    <w:p w14:paraId="21F1E610" w14:textId="71FA1D8B" w:rsidR="00124469" w:rsidRPr="006F502A" w:rsidRDefault="00124469" w:rsidP="00657A37">
      <w:pPr>
        <w:pStyle w:val="Avanodecorpodetexto2"/>
        <w:rPr>
          <w:color w:val="C00000"/>
          <w:lang w:val="pt-PT"/>
        </w:rPr>
      </w:pPr>
      <w:r w:rsidRPr="006F502A">
        <w:rPr>
          <w:color w:val="C00000"/>
          <w:lang w:val="pt-PT"/>
        </w:rPr>
        <w:t>Ocasionalmente, um aluno pode ter um pouco de dificuldade na audição, o que é mais do que pode ser tratado pelo colega ou pelo Supervisor. Nesse momento o PC vai a um Auditor profissional e tem o que é chamado de Revisão, onde ele recebe cuidados especiais para trazê-lo através da confusão e voltar a ter vitórias no curso.</w:t>
      </w:r>
    </w:p>
    <w:p w14:paraId="5813AFD4" w14:textId="11A29AB3" w:rsidR="00124469" w:rsidRPr="006F502A" w:rsidRDefault="00124469" w:rsidP="00657A37">
      <w:pPr>
        <w:spacing w:after="120"/>
        <w:ind w:firstLine="709"/>
        <w:rPr>
          <w:color w:val="C00000"/>
          <w:lang w:val="pt-PT"/>
        </w:rPr>
      </w:pPr>
      <w:r w:rsidRPr="006F502A">
        <w:rPr>
          <w:color w:val="C00000"/>
          <w:lang w:val="pt-PT"/>
        </w:rPr>
        <w:t>Tenha essas definições básicas em mente à medida que você avança em seu estudo de audição e processamento, siga o Código do Auditor e você descobrirá que será capaz de trazer muito mais felicidade e capacidade para a vida de seus amigos.</w:t>
      </w:r>
    </w:p>
    <w:p w14:paraId="32FF90A8" w14:textId="77777777" w:rsidR="000D6461" w:rsidRPr="006F502A" w:rsidRDefault="000D6461">
      <w:pPr>
        <w:spacing w:after="120"/>
        <w:ind w:left="709" w:hanging="425"/>
        <w:rPr>
          <w:color w:val="C00000"/>
          <w:lang w:val="pt-PT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</w:tblGrid>
      <w:tr w:rsidR="006F502A" w:rsidRPr="006F502A" w14:paraId="31F84031" w14:textId="77777777" w:rsidTr="009754D1">
        <w:trPr>
          <w:jc w:val="right"/>
        </w:trPr>
        <w:tc>
          <w:tcPr>
            <w:tcW w:w="4250" w:type="dxa"/>
            <w:vAlign w:val="center"/>
          </w:tcPr>
          <w:p w14:paraId="728E8894" w14:textId="77777777" w:rsidR="00124469" w:rsidRPr="006F502A" w:rsidRDefault="00124469" w:rsidP="009754D1">
            <w:pPr>
              <w:rPr>
                <w:color w:val="C00000"/>
                <w:lang w:val="pt-PT"/>
              </w:rPr>
            </w:pPr>
            <w:r w:rsidRPr="006F502A">
              <w:rPr>
                <w:color w:val="C00000"/>
                <w:lang w:val="pt-PT"/>
              </w:rPr>
              <w:t>Extraído das Obras de</w:t>
            </w:r>
          </w:p>
          <w:p w14:paraId="611A8748" w14:textId="77777777" w:rsidR="00124469" w:rsidRPr="006F502A" w:rsidRDefault="00124469" w:rsidP="009754D1">
            <w:pPr>
              <w:spacing w:after="120"/>
              <w:rPr>
                <w:color w:val="C00000"/>
                <w:lang w:val="pt-PT"/>
              </w:rPr>
            </w:pPr>
            <w:r w:rsidRPr="006F502A">
              <w:rPr>
                <w:color w:val="C00000"/>
                <w:lang w:val="pt-PT"/>
              </w:rPr>
              <w:t>L. Ron Hubbard D/CS 6</w:t>
            </w:r>
          </w:p>
          <w:p w14:paraId="51C4B630" w14:textId="1389C2DD" w:rsidR="00124469" w:rsidRPr="006F502A" w:rsidRDefault="00124469" w:rsidP="009754D1">
            <w:pPr>
              <w:spacing w:after="120"/>
              <w:rPr>
                <w:color w:val="C00000"/>
                <w:lang w:val="pt-PT"/>
              </w:rPr>
            </w:pPr>
            <w:r w:rsidRPr="006F502A">
              <w:rPr>
                <w:color w:val="C00000"/>
                <w:lang w:val="pt-PT"/>
              </w:rPr>
              <w:t>Reeditado como BTB pela Missão Flag 1234</w:t>
            </w:r>
          </w:p>
          <w:p w14:paraId="028E31E6" w14:textId="77777777" w:rsidR="00124469" w:rsidRPr="006F502A" w:rsidRDefault="00124469" w:rsidP="009754D1">
            <w:pPr>
              <w:rPr>
                <w:color w:val="C00000"/>
                <w:lang w:val="pt-PT"/>
              </w:rPr>
            </w:pPr>
            <w:r w:rsidRPr="006F502A">
              <w:rPr>
                <w:color w:val="C00000"/>
                <w:lang w:val="pt-PT"/>
              </w:rPr>
              <w:t>I/C: CPO Andrea Lewis</w:t>
            </w:r>
          </w:p>
          <w:p w14:paraId="241CEB98" w14:textId="77777777" w:rsidR="00124469" w:rsidRPr="006F502A" w:rsidRDefault="00124469" w:rsidP="009754D1">
            <w:pPr>
              <w:spacing w:after="120"/>
              <w:rPr>
                <w:color w:val="C00000"/>
                <w:lang w:val="pt-PT"/>
              </w:rPr>
            </w:pPr>
            <w:r w:rsidRPr="006F502A">
              <w:rPr>
                <w:color w:val="C00000"/>
                <w:lang w:val="pt-PT"/>
              </w:rPr>
              <w:t>2º: Molly Harlow</w:t>
            </w:r>
          </w:p>
          <w:p w14:paraId="0486F20D" w14:textId="27054971" w:rsidR="00124469" w:rsidRPr="006F502A" w:rsidRDefault="00124469" w:rsidP="009754D1">
            <w:pPr>
              <w:rPr>
                <w:color w:val="C00000"/>
                <w:lang w:val="pt-PT"/>
              </w:rPr>
            </w:pPr>
            <w:r w:rsidRPr="006F502A">
              <w:rPr>
                <w:color w:val="C00000"/>
                <w:lang w:val="pt-PT"/>
              </w:rPr>
              <w:t>Autorizado pela AVU para os</w:t>
            </w:r>
          </w:p>
          <w:p w14:paraId="4800A04F" w14:textId="77777777" w:rsidR="00124469" w:rsidRPr="006F502A" w:rsidRDefault="00124469" w:rsidP="009754D1">
            <w:pPr>
              <w:rPr>
                <w:color w:val="C00000"/>
                <w:lang w:val="pt-PT"/>
              </w:rPr>
            </w:pPr>
            <w:r w:rsidRPr="006F502A">
              <w:rPr>
                <w:color w:val="C00000"/>
                <w:lang w:val="pt-PT"/>
              </w:rPr>
              <w:t>CONSELHOS DE ADMINISTRAÇÃO</w:t>
            </w:r>
          </w:p>
          <w:p w14:paraId="5B12CA65" w14:textId="6BF3581F" w:rsidR="00124469" w:rsidRPr="006F502A" w:rsidRDefault="00124469" w:rsidP="009754D1">
            <w:pPr>
              <w:rPr>
                <w:color w:val="C00000"/>
                <w:lang w:val="pt-PT"/>
              </w:rPr>
            </w:pPr>
            <w:r w:rsidRPr="006F502A">
              <w:rPr>
                <w:color w:val="C00000"/>
                <w:lang w:val="pt-PT"/>
              </w:rPr>
              <w:t>das</w:t>
            </w:r>
          </w:p>
          <w:p w14:paraId="7AEB5A68" w14:textId="77777777" w:rsidR="00124469" w:rsidRPr="006F502A" w:rsidRDefault="00124469" w:rsidP="009754D1">
            <w:pPr>
              <w:rPr>
                <w:color w:val="C00000"/>
                <w:lang w:val="pt-PT"/>
              </w:rPr>
            </w:pPr>
            <w:r w:rsidRPr="006F502A">
              <w:rPr>
                <w:color w:val="C00000"/>
                <w:lang w:val="pt-PT"/>
              </w:rPr>
              <w:t>IGREJAS DA CIENTOLOGIA</w:t>
            </w:r>
          </w:p>
        </w:tc>
      </w:tr>
    </w:tbl>
    <w:p w14:paraId="6B4F9A90" w14:textId="77777777" w:rsidR="00000000" w:rsidRPr="006F502A" w:rsidRDefault="00405040">
      <w:pPr>
        <w:spacing w:after="120"/>
        <w:ind w:firstLine="709"/>
        <w:rPr>
          <w:color w:val="C00000"/>
          <w:lang w:val="pt-PT"/>
        </w:rPr>
      </w:pPr>
    </w:p>
    <w:p w14:paraId="038FAD05" w14:textId="77777777" w:rsidR="00000000" w:rsidRPr="006F502A" w:rsidRDefault="00405040">
      <w:pPr>
        <w:jc w:val="left"/>
        <w:rPr>
          <w:color w:val="C00000"/>
          <w:sz w:val="20"/>
          <w:lang w:val="pt-PT"/>
        </w:rPr>
      </w:pPr>
      <w:r w:rsidRPr="006F502A">
        <w:rPr>
          <w:color w:val="C00000"/>
          <w:sz w:val="20"/>
          <w:lang w:val="pt-PT"/>
        </w:rPr>
        <w:t>BDCS:SW:AL:MH:BS:mh</w:t>
      </w:r>
    </w:p>
    <w:bookmarkEnd w:id="0"/>
    <w:p w14:paraId="39ED43E7" w14:textId="77777777" w:rsidR="00405040" w:rsidRPr="006F502A" w:rsidRDefault="00405040">
      <w:pPr>
        <w:rPr>
          <w:color w:val="C00000"/>
          <w:lang w:val="pt-PT"/>
        </w:rPr>
      </w:pPr>
    </w:p>
    <w:sectPr w:rsidR="00405040" w:rsidRPr="006F502A">
      <w:headerReference w:type="default" r:id="rId6"/>
      <w:pgSz w:w="11906" w:h="16838" w:code="9"/>
      <w:pgMar w:top="1701" w:right="1418" w:bottom="1418" w:left="1418" w:header="1021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D8C08" w14:textId="77777777" w:rsidR="00405040" w:rsidRDefault="00405040">
      <w:r>
        <w:separator/>
      </w:r>
    </w:p>
  </w:endnote>
  <w:endnote w:type="continuationSeparator" w:id="0">
    <w:p w14:paraId="5C24C7A8" w14:textId="77777777" w:rsidR="00405040" w:rsidRDefault="0040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74138" w14:textId="77777777" w:rsidR="00405040" w:rsidRDefault="00405040">
      <w:r>
        <w:separator/>
      </w:r>
    </w:p>
  </w:footnote>
  <w:footnote w:type="continuationSeparator" w:id="0">
    <w:p w14:paraId="05DD36EE" w14:textId="77777777" w:rsidR="00405040" w:rsidRDefault="0040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11F1" w14:textId="122C9323" w:rsidR="00000000" w:rsidRDefault="00405040">
    <w:pPr>
      <w:pStyle w:val="Cabealho"/>
      <w:rPr>
        <w:sz w:val="20"/>
      </w:rPr>
    </w:pPr>
    <w:r w:rsidRPr="00124469">
      <w:rPr>
        <w:sz w:val="20"/>
        <w:lang w:val="pt-PT"/>
      </w:rPr>
      <w:t>AUDI</w:t>
    </w:r>
    <w:r w:rsidR="00124469" w:rsidRPr="00124469">
      <w:rPr>
        <w:sz w:val="20"/>
        <w:lang w:val="pt-PT"/>
      </w:rPr>
      <w:t>ÇÃO</w:t>
    </w:r>
    <w:r>
      <w:rPr>
        <w:sz w:val="20"/>
      </w:rPr>
      <w:tab/>
    </w: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 </w:instrText>
    </w:r>
    <w:r>
      <w:rPr>
        <w:rStyle w:val="Nmerodepgina"/>
        <w:sz w:val="20"/>
      </w:rPr>
      <w:instrText>PAGE</w:instrText>
    </w:r>
    <w:r>
      <w:rPr>
        <w:rStyle w:val="Nmerodepgina"/>
        <w:sz w:val="20"/>
      </w:rPr>
      <w:instrText xml:space="preserve"> </w:instrText>
    </w:r>
    <w:r>
      <w:rPr>
        <w:rStyle w:val="Nmerodepgina"/>
        <w:sz w:val="20"/>
      </w:rPr>
      <w:fldChar w:fldCharType="separate"/>
    </w:r>
    <w:r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  <w:r>
      <w:rPr>
        <w:rStyle w:val="Nmerodepgina"/>
        <w:sz w:val="20"/>
      </w:rPr>
      <w:tab/>
      <w:t>BTB 30.9.71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06"/>
    <w:rsid w:val="000D6461"/>
    <w:rsid w:val="00124469"/>
    <w:rsid w:val="00405040"/>
    <w:rsid w:val="006F502A"/>
    <w:rsid w:val="00BA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34638"/>
  <w15:chartTrackingRefBased/>
  <w15:docId w15:val="{63A01E7A-8642-4523-9CDF-61633228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semiHidden/>
    <w:pPr>
      <w:spacing w:after="120"/>
      <w:ind w:left="709" w:hanging="425"/>
    </w:pPr>
  </w:style>
  <w:style w:type="paragraph" w:styleId="Cabealh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semiHidden/>
  </w:style>
  <w:style w:type="paragraph" w:styleId="Avanodecorpodetexto2">
    <w:name w:val="Body Text Indent 2"/>
    <w:basedOn w:val="Normal"/>
    <w:semiHidden/>
    <w:pPr>
      <w:spacing w:after="120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530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BOARDTECHNICALBULLETIN</vt:lpstr>
      <vt:lpstr>BOARDTECHNICALBULLETIN</vt:lpstr>
    </vt:vector>
  </TitlesOfParts>
  <Company>f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BOARDTECHNICALBULLETIN</dc:title>
  <dc:subject/>
  <dc:creator>f</dc:creator>
  <cp:keywords/>
  <dc:description/>
  <cp:lastModifiedBy>benito ramalho</cp:lastModifiedBy>
  <cp:revision>4</cp:revision>
  <dcterms:created xsi:type="dcterms:W3CDTF">2020-04-13T12:58:00Z</dcterms:created>
  <dcterms:modified xsi:type="dcterms:W3CDTF">2020-04-13T13:23:00Z</dcterms:modified>
</cp:coreProperties>
</file>