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B3E" w:rsidRPr="00C4750F" w:rsidRDefault="00F13B3E" w:rsidP="00C4750F">
      <w:pPr>
        <w:spacing w:before="60"/>
        <w:ind w:left="709" w:right="851" w:firstLine="284"/>
        <w:jc w:val="center"/>
      </w:pPr>
      <w:r w:rsidRPr="00C4750F">
        <w:t>GABINETE DE COMUNICAÇÕES HUBB</w:t>
      </w:r>
      <w:r w:rsidR="00FE7083" w:rsidRPr="00C4750F">
        <w:t>A</w:t>
      </w:r>
      <w:r w:rsidRPr="00C4750F">
        <w:t>RD</w:t>
      </w:r>
    </w:p>
    <w:p w:rsidR="00F13B3E" w:rsidRPr="00E84E65" w:rsidRDefault="00F13B3E" w:rsidP="000216D1">
      <w:pPr>
        <w:ind w:left="993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454DE3" w:rsidRDefault="00F13B3E" w:rsidP="000216D1">
      <w:pPr>
        <w:spacing w:before="60"/>
        <w:ind w:left="709" w:right="851" w:firstLine="284"/>
        <w:jc w:val="center"/>
      </w:pPr>
      <w:r>
        <w:t xml:space="preserve"> </w:t>
      </w:r>
      <w:r w:rsidR="00454DE3">
        <w:t xml:space="preserve">HCOB </w:t>
      </w:r>
      <w:r>
        <w:t xml:space="preserve">DE </w:t>
      </w:r>
      <w:r w:rsidR="00454DE3">
        <w:t xml:space="preserve">13 </w:t>
      </w:r>
      <w:r>
        <w:t xml:space="preserve">DE </w:t>
      </w:r>
      <w:r w:rsidR="00454DE3">
        <w:t xml:space="preserve">OUTUBRO </w:t>
      </w:r>
      <w:r>
        <w:t xml:space="preserve">DE </w:t>
      </w:r>
      <w:r w:rsidR="00454DE3">
        <w:t>1979</w:t>
      </w:r>
    </w:p>
    <w:p w:rsidR="00454DE3" w:rsidRPr="0098633C" w:rsidRDefault="0098633C" w:rsidP="0098633C">
      <w:pPr>
        <w:ind w:left="710" w:right="849" w:firstLine="283"/>
        <w:jc w:val="both"/>
        <w:rPr>
          <w:sz w:val="16"/>
          <w:szCs w:val="16"/>
        </w:rPr>
      </w:pPr>
      <w:r w:rsidRPr="0098633C">
        <w:rPr>
          <w:sz w:val="16"/>
          <w:szCs w:val="16"/>
        </w:rPr>
        <w:t>Remimeo</w:t>
      </w:r>
    </w:p>
    <w:p w:rsidR="00454DE3" w:rsidRPr="009833D2" w:rsidRDefault="00454DE3" w:rsidP="000216D1">
      <w:pPr>
        <w:ind w:left="710" w:right="849" w:firstLine="283"/>
        <w:jc w:val="center"/>
        <w:rPr>
          <w:b/>
        </w:rPr>
      </w:pPr>
      <w:r w:rsidRPr="009833D2">
        <w:rPr>
          <w:b/>
          <w:i/>
        </w:rPr>
        <w:t>Clarificação de Palavras Série 66</w:t>
      </w:r>
    </w:p>
    <w:p w:rsidR="00454DE3" w:rsidRDefault="00454DE3" w:rsidP="0098633C">
      <w:pPr>
        <w:ind w:left="710" w:right="849" w:firstLine="283"/>
        <w:jc w:val="both"/>
      </w:pPr>
    </w:p>
    <w:p w:rsidR="00454DE3" w:rsidRDefault="00454DE3" w:rsidP="000216D1">
      <w:pPr>
        <w:ind w:left="710" w:right="849" w:firstLine="283"/>
        <w:jc w:val="center"/>
      </w:pPr>
    </w:p>
    <w:p w:rsidR="00454DE3" w:rsidRPr="00C4750F" w:rsidRDefault="00454DE3" w:rsidP="00C4750F">
      <w:pPr>
        <w:pStyle w:val="Cabealho2"/>
        <w:rPr>
          <w:color w:val="FF0000"/>
        </w:rPr>
      </w:pPr>
      <w:r w:rsidRPr="00C4750F">
        <w:rPr>
          <w:color w:val="FF0000"/>
        </w:rPr>
        <w:t xml:space="preserve">COMPREENSÃO </w:t>
      </w:r>
      <w:r w:rsidR="009833D2" w:rsidRPr="00C4750F">
        <w:rPr>
          <w:color w:val="FF0000"/>
        </w:rPr>
        <w:t>CONCEPTUAL</w:t>
      </w:r>
    </w:p>
    <w:p w:rsidR="00454DE3" w:rsidRDefault="00454DE3" w:rsidP="000216D1">
      <w:pPr>
        <w:ind w:left="710" w:right="849" w:firstLine="283"/>
        <w:jc w:val="both"/>
      </w:pPr>
    </w:p>
    <w:p w:rsidR="00C4750F" w:rsidRPr="00C4750F" w:rsidRDefault="00C4750F" w:rsidP="00C4750F">
      <w:pPr>
        <w:spacing w:before="120"/>
        <w:ind w:left="709" w:right="851" w:firstLine="284"/>
        <w:jc w:val="both"/>
      </w:pPr>
      <w:r w:rsidRPr="00C4750F">
        <w:t>Aqueles que não possuem a noção de conceito enterram-se em termos e em mecânicas. (Por mecânicas entenda-se espaço, energia, massa e tempo e qualquer coisa composta destes elementos) Eles não conseguem operar ao nível do conceito e são extremamente literais.</w:t>
      </w:r>
    </w:p>
    <w:p w:rsidR="00C4750F" w:rsidRPr="00C4750F" w:rsidRDefault="00C4750F" w:rsidP="00C4750F">
      <w:pPr>
        <w:spacing w:before="120"/>
        <w:ind w:left="709" w:right="851" w:firstLine="284"/>
        <w:jc w:val="both"/>
      </w:pPr>
      <w:r w:rsidRPr="00C4750F">
        <w:t>Alguém que se encontre nesta situação não pode evitar meter-se numa grande salganhada. Será muito útil limpar essa salganhada e o sentido das palavras, mas se isso não levar a pessoa a pensar de forma conceptual, levá-la-á a embrulhar-se cada vez mais.</w:t>
      </w:r>
    </w:p>
    <w:p w:rsidR="00C4750F" w:rsidRPr="00C4750F" w:rsidRDefault="00C4750F" w:rsidP="00C4750F">
      <w:pPr>
        <w:spacing w:before="120"/>
        <w:ind w:left="709" w:right="851" w:firstLine="284"/>
        <w:jc w:val="both"/>
      </w:pPr>
      <w:r w:rsidRPr="00C4750F">
        <w:t>A compreensão é conceptual. Pode manejar-se as coisas, os objetos e os símbolos indefinidamente, sem se chegar a uma compreensão ou a uma real comunicação, a menos que se seja capaz de chegar finalmente a uma compreensão conceptual.</w:t>
      </w:r>
    </w:p>
    <w:p w:rsidR="00C4750F" w:rsidRPr="00C4750F" w:rsidRDefault="00C4750F" w:rsidP="00C4750F">
      <w:pPr>
        <w:spacing w:before="120"/>
        <w:ind w:left="709" w:right="851" w:firstLine="284"/>
        <w:jc w:val="both"/>
      </w:pPr>
      <w:r w:rsidRPr="00C4750F">
        <w:t>As pessoas que são “literais” em vez de letradas simplesmente não chegaram a uma compreensão conceptual.</w:t>
      </w:r>
    </w:p>
    <w:p w:rsidR="00454DE3" w:rsidRDefault="00454DE3" w:rsidP="000216D1">
      <w:pPr>
        <w:spacing w:before="120"/>
        <w:ind w:left="709" w:right="851" w:firstLine="284"/>
        <w:jc w:val="right"/>
      </w:pPr>
    </w:p>
    <w:p w:rsidR="00454DE3" w:rsidRDefault="00454DE3" w:rsidP="000216D1">
      <w:pPr>
        <w:numPr>
          <w:ilvl w:val="0"/>
          <w:numId w:val="1"/>
        </w:numPr>
        <w:spacing w:before="120"/>
        <w:ind w:left="1276" w:right="851"/>
        <w:jc w:val="right"/>
      </w:pPr>
      <w:r>
        <w:t>Ron Hubbard</w:t>
      </w:r>
    </w:p>
    <w:p w:rsidR="00454DE3" w:rsidRDefault="00454DE3" w:rsidP="000216D1">
      <w:pPr>
        <w:ind w:left="993" w:right="851"/>
        <w:jc w:val="right"/>
      </w:pPr>
      <w:r>
        <w:t>Fundador</w:t>
      </w:r>
      <w:bookmarkStart w:id="0" w:name="_GoBack"/>
      <w:bookmarkEnd w:id="0"/>
    </w:p>
    <w:sectPr w:rsidR="00454DE3">
      <w:pgSz w:w="11907" w:h="16840" w:code="9"/>
      <w:pgMar w:top="1134" w:right="851" w:bottom="1021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90DB7"/>
    <w:multiLevelType w:val="singleLevel"/>
    <w:tmpl w:val="A96077D8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3E"/>
    <w:rsid w:val="000216D1"/>
    <w:rsid w:val="00454DE3"/>
    <w:rsid w:val="009833D2"/>
    <w:rsid w:val="0098633C"/>
    <w:rsid w:val="00C4750F"/>
    <w:rsid w:val="00F13B3E"/>
    <w:rsid w:val="00F643D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2E08-F92A-4BAB-A6DA-3C8597CF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F13B3E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13 OUTUBRO 1979</vt:lpstr>
    </vt:vector>
  </TitlesOfParts>
  <Company> 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13 OUTUBRO 1979</dc:title>
  <dc:subject/>
  <dc:creator>Abeto</dc:creator>
  <cp:keywords/>
  <dc:description/>
  <cp:lastModifiedBy>benito ramalho</cp:lastModifiedBy>
  <cp:revision>3</cp:revision>
  <cp:lastPrinted>2009-04-22T11:01:00Z</cp:lastPrinted>
  <dcterms:created xsi:type="dcterms:W3CDTF">2017-06-11T22:15:00Z</dcterms:created>
  <dcterms:modified xsi:type="dcterms:W3CDTF">2018-04-22T21:57:00Z</dcterms:modified>
</cp:coreProperties>
</file>