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7AA" w:rsidRPr="001867AA" w:rsidRDefault="001867AA" w:rsidP="001867AA">
      <w:pPr>
        <w:ind w:right="-16"/>
        <w:jc w:val="center"/>
        <w:rPr>
          <w:lang w:val="pt-PT"/>
        </w:rPr>
      </w:pPr>
      <w:r w:rsidRPr="001867AA">
        <w:rPr>
          <w:rFonts w:ascii="Times New Roman" w:hAnsi="Times New Roman"/>
          <w:sz w:val="24"/>
          <w:szCs w:val="24"/>
          <w:lang w:val="pt-PT"/>
        </w:rPr>
        <w:t>ESCRITÓRIO DE COMUNICAÇÕES DE HUBBARD</w:t>
      </w:r>
    </w:p>
    <w:p w:rsidR="001867AA" w:rsidRPr="001867AA" w:rsidRDefault="001867AA" w:rsidP="001867AA">
      <w:pPr>
        <w:ind w:right="-16"/>
        <w:jc w:val="center"/>
      </w:pPr>
      <w:r w:rsidRPr="001867AA">
        <w:rPr>
          <w:rFonts w:ascii="Times New Roman" w:hAnsi="Times New Roman"/>
          <w:sz w:val="24"/>
          <w:szCs w:val="24"/>
        </w:rPr>
        <w:t>Saint Hill Manor, East Grinstead, Sussex</w:t>
      </w:r>
    </w:p>
    <w:p w:rsidR="001867AA" w:rsidRPr="001867AA" w:rsidRDefault="001867AA" w:rsidP="001867AA">
      <w:pPr>
        <w:ind w:right="-16"/>
        <w:jc w:val="center"/>
        <w:rPr>
          <w:lang w:val="pt-PT"/>
        </w:rPr>
      </w:pPr>
      <w:r w:rsidRPr="001867AA">
        <w:rPr>
          <w:rFonts w:ascii="Times New Roman" w:hAnsi="Times New Roman"/>
          <w:sz w:val="24"/>
          <w:szCs w:val="24"/>
          <w:lang w:val="pt-PT"/>
        </w:rPr>
        <w:t>BOLETIM DE HCO DE 20 DE ABRIL DE 1974R</w:t>
      </w:r>
    </w:p>
    <w:p w:rsidR="001867AA" w:rsidRPr="001867AA" w:rsidRDefault="001867AA" w:rsidP="001867AA">
      <w:pPr>
        <w:ind w:right="-16"/>
        <w:jc w:val="center"/>
        <w:rPr>
          <w:lang w:val="pt-PT"/>
        </w:rPr>
      </w:pPr>
      <w:r w:rsidRPr="001867AA">
        <w:rPr>
          <w:rFonts w:ascii="Times New Roman" w:hAnsi="Times New Roman"/>
          <w:sz w:val="23"/>
          <w:szCs w:val="23"/>
          <w:lang w:val="pt-PT"/>
        </w:rPr>
        <w:t>REVISADO 25 DE ABRIL DE 1991</w:t>
      </w:r>
    </w:p>
    <w:p w:rsidR="001867AA" w:rsidRPr="001867AA" w:rsidRDefault="001867AA" w:rsidP="001867AA">
      <w:pPr>
        <w:ind w:right="-16"/>
        <w:rPr>
          <w:lang w:val="pt-PT"/>
        </w:rPr>
      </w:pPr>
      <w:r w:rsidRPr="001867AA">
        <w:rPr>
          <w:rFonts w:ascii="Times New Roman" w:hAnsi="Times New Roman"/>
          <w:sz w:val="18"/>
          <w:szCs w:val="18"/>
          <w:lang w:val="pt-PT"/>
        </w:rPr>
        <w:t xml:space="preserve">Remimeo </w:t>
      </w:r>
    </w:p>
    <w:p w:rsidR="001867AA" w:rsidRPr="001867AA" w:rsidRDefault="001867AA" w:rsidP="001867AA">
      <w:pPr>
        <w:ind w:right="-16"/>
        <w:rPr>
          <w:lang w:val="pt-PT"/>
        </w:rPr>
      </w:pPr>
      <w:r w:rsidRPr="001867AA">
        <w:rPr>
          <w:rFonts w:ascii="Times New Roman" w:hAnsi="Times New Roman"/>
          <w:sz w:val="18"/>
          <w:szCs w:val="18"/>
          <w:lang w:val="pt-PT"/>
        </w:rPr>
        <w:t xml:space="preserve">Dianética expandida </w:t>
      </w:r>
    </w:p>
    <w:p w:rsidR="001867AA" w:rsidRPr="001867AA" w:rsidRDefault="00D056DB" w:rsidP="001867AA">
      <w:pPr>
        <w:ind w:right="-16"/>
        <w:rPr>
          <w:lang w:val="pt-PT"/>
        </w:rPr>
      </w:pPr>
      <w:r>
        <w:rPr>
          <w:rFonts w:ascii="Times New Roman" w:hAnsi="Times New Roman"/>
          <w:sz w:val="18"/>
          <w:szCs w:val="18"/>
          <w:lang w:val="pt-PT"/>
        </w:rPr>
        <w:t>Auditores</w:t>
      </w:r>
    </w:p>
    <w:p w:rsidR="001867AA" w:rsidRPr="001867AA" w:rsidRDefault="001867AA" w:rsidP="001867AA">
      <w:pPr>
        <w:ind w:right="-16"/>
        <w:rPr>
          <w:lang w:val="pt-PT"/>
        </w:rPr>
      </w:pPr>
      <w:r w:rsidRPr="001867AA">
        <w:rPr>
          <w:rFonts w:ascii="Times New Roman" w:hAnsi="Times New Roman"/>
          <w:sz w:val="18"/>
          <w:szCs w:val="18"/>
          <w:lang w:val="pt-PT"/>
        </w:rPr>
        <w:t>C/Ses</w:t>
      </w:r>
    </w:p>
    <w:p w:rsidR="00D056DB" w:rsidRPr="00D056DB" w:rsidRDefault="00D056DB" w:rsidP="00D056DB">
      <w:pPr>
        <w:tabs>
          <w:tab w:val="right" w:pos="5460"/>
          <w:tab w:val="left" w:pos="9120"/>
        </w:tabs>
        <w:ind w:right="-16"/>
        <w:jc w:val="center"/>
        <w:rPr>
          <w:rFonts w:ascii="Times New Roman" w:hAnsi="Times New Roman"/>
          <w:b/>
          <w:sz w:val="24"/>
          <w:lang w:val="pt-PT"/>
        </w:rPr>
      </w:pPr>
      <w:r w:rsidRPr="00D056DB">
        <w:rPr>
          <w:rFonts w:ascii="Times New Roman" w:hAnsi="Times New Roman"/>
          <w:b/>
          <w:sz w:val="24"/>
          <w:lang w:val="pt-PT"/>
        </w:rPr>
        <w:t>RD DE INTROSPEÇÃO – TERCEIRO ADITAMENTO</w:t>
      </w:r>
    </w:p>
    <w:p w:rsidR="001867AA" w:rsidRDefault="001867AA" w:rsidP="001867AA">
      <w:pPr>
        <w:ind w:right="-16"/>
        <w:jc w:val="center"/>
        <w:rPr>
          <w:rFonts w:ascii="Times New Roman" w:hAnsi="Times New Roman"/>
          <w:sz w:val="24"/>
          <w:szCs w:val="24"/>
          <w:lang w:val="pt-PT"/>
        </w:rPr>
      </w:pPr>
      <w:r w:rsidRPr="001867AA">
        <w:rPr>
          <w:rFonts w:ascii="Times New Roman" w:hAnsi="Times New Roman"/>
          <w:sz w:val="24"/>
          <w:szCs w:val="24"/>
          <w:lang w:val="pt-PT"/>
        </w:rPr>
        <w:t>Adiciona</w:t>
      </w:r>
      <w:r w:rsidR="00D056DB">
        <w:rPr>
          <w:rFonts w:ascii="Times New Roman" w:hAnsi="Times New Roman"/>
          <w:sz w:val="24"/>
          <w:szCs w:val="24"/>
          <w:lang w:val="pt-PT"/>
        </w:rPr>
        <w:t xml:space="preserve"> ao</w:t>
      </w:r>
      <w:r w:rsidRPr="001867AA">
        <w:rPr>
          <w:rFonts w:ascii="Times New Roman" w:hAnsi="Times New Roman"/>
          <w:sz w:val="24"/>
          <w:szCs w:val="24"/>
          <w:lang w:val="pt-PT"/>
        </w:rPr>
        <w:t xml:space="preserve"> HCOB 23 Jan. 74RB</w:t>
      </w:r>
    </w:p>
    <w:p w:rsidR="00D056DB" w:rsidRPr="001867AA" w:rsidRDefault="00D056DB" w:rsidP="001867AA">
      <w:pPr>
        <w:ind w:right="-16"/>
        <w:jc w:val="center"/>
        <w:rPr>
          <w:lang w:val="pt-PT"/>
        </w:rPr>
      </w:pPr>
    </w:p>
    <w:p w:rsidR="001867AA" w:rsidRPr="00D056DB" w:rsidRDefault="00D056DB" w:rsidP="00D056DB">
      <w:pPr>
        <w:tabs>
          <w:tab w:val="right" w:pos="5460"/>
          <w:tab w:val="left" w:pos="9120"/>
        </w:tabs>
        <w:ind w:right="-16"/>
        <w:jc w:val="center"/>
        <w:rPr>
          <w:rFonts w:ascii="Times New Roman" w:hAnsi="Times New Roman"/>
          <w:b/>
          <w:sz w:val="24"/>
        </w:rPr>
      </w:pPr>
      <w:r w:rsidRPr="00D056DB">
        <w:rPr>
          <w:rFonts w:ascii="Times New Roman" w:hAnsi="Times New Roman"/>
          <w:b/>
          <w:sz w:val="24"/>
        </w:rPr>
        <w:t>PASSOS</w:t>
      </w:r>
      <w:r w:rsidR="001867AA" w:rsidRPr="00D056DB">
        <w:rPr>
          <w:rFonts w:ascii="Times New Roman" w:hAnsi="Times New Roman"/>
          <w:b/>
          <w:sz w:val="24"/>
        </w:rPr>
        <w:t xml:space="preserve"> ADICIONAIS </w:t>
      </w:r>
      <w:r w:rsidRPr="00D056DB">
        <w:rPr>
          <w:rFonts w:ascii="Times New Roman" w:hAnsi="Times New Roman"/>
          <w:b/>
          <w:sz w:val="24"/>
        </w:rPr>
        <w:t xml:space="preserve">DO RD </w:t>
      </w:r>
      <w:r w:rsidR="001867AA" w:rsidRPr="00D056DB">
        <w:rPr>
          <w:rFonts w:ascii="Times New Roman" w:hAnsi="Times New Roman"/>
          <w:b/>
          <w:sz w:val="24"/>
        </w:rPr>
        <w:t xml:space="preserve">DE INTROSPECÇÃO </w:t>
      </w:r>
    </w:p>
    <w:p w:rsidR="00D056DB" w:rsidRPr="001867AA" w:rsidRDefault="00D056DB" w:rsidP="001867AA">
      <w:pPr>
        <w:ind w:right="-16"/>
        <w:jc w:val="center"/>
        <w:rPr>
          <w:lang w:val="pt-PT"/>
        </w:rPr>
      </w:pPr>
    </w:p>
    <w:p w:rsidR="001867AA" w:rsidRDefault="001867AA" w:rsidP="001867AA">
      <w:pPr>
        <w:ind w:right="-16"/>
        <w:jc w:val="center"/>
        <w:rPr>
          <w:rFonts w:ascii="Times New Roman" w:hAnsi="Times New Roman"/>
          <w:sz w:val="23"/>
          <w:szCs w:val="23"/>
          <w:lang w:val="pt-PT"/>
        </w:rPr>
      </w:pPr>
      <w:r w:rsidRPr="001867AA">
        <w:rPr>
          <w:rFonts w:ascii="Times New Roman" w:hAnsi="Times New Roman"/>
          <w:sz w:val="23"/>
          <w:szCs w:val="23"/>
          <w:lang w:val="pt-PT"/>
        </w:rPr>
        <w:t>(</w:t>
      </w:r>
      <w:r w:rsidR="00D056DB">
        <w:rPr>
          <w:rFonts w:ascii="Times New Roman" w:hAnsi="Times New Roman"/>
          <w:sz w:val="23"/>
          <w:szCs w:val="23"/>
          <w:lang w:val="pt-PT"/>
        </w:rPr>
        <w:t xml:space="preserve">Os Passos </w:t>
      </w:r>
      <w:r w:rsidR="00D056DB" w:rsidRPr="001867AA">
        <w:rPr>
          <w:rFonts w:ascii="Times New Roman" w:hAnsi="Times New Roman"/>
          <w:sz w:val="23"/>
          <w:szCs w:val="23"/>
          <w:lang w:val="pt-PT"/>
        </w:rPr>
        <w:t xml:space="preserve">adicionais </w:t>
      </w:r>
      <w:r w:rsidR="00D056DB">
        <w:rPr>
          <w:rFonts w:ascii="Times New Roman" w:hAnsi="Times New Roman"/>
          <w:sz w:val="23"/>
          <w:szCs w:val="23"/>
          <w:lang w:val="pt-PT"/>
        </w:rPr>
        <w:t>do RD</w:t>
      </w:r>
      <w:r w:rsidRPr="001867AA">
        <w:rPr>
          <w:rFonts w:ascii="Times New Roman" w:hAnsi="Times New Roman"/>
          <w:sz w:val="23"/>
          <w:szCs w:val="23"/>
          <w:lang w:val="pt-PT"/>
        </w:rPr>
        <w:t xml:space="preserve"> de </w:t>
      </w:r>
      <w:r w:rsidR="004D3653" w:rsidRPr="001867AA">
        <w:rPr>
          <w:rFonts w:ascii="Times New Roman" w:hAnsi="Times New Roman"/>
          <w:sz w:val="23"/>
          <w:szCs w:val="23"/>
          <w:lang w:val="pt-PT"/>
        </w:rPr>
        <w:t>introspeção</w:t>
      </w:r>
      <w:r w:rsidRPr="001867AA">
        <w:rPr>
          <w:rFonts w:ascii="Times New Roman" w:hAnsi="Times New Roman"/>
          <w:sz w:val="23"/>
          <w:szCs w:val="23"/>
          <w:lang w:val="pt-PT"/>
        </w:rPr>
        <w:t xml:space="preserve"> foram adicionad</w:t>
      </w:r>
      <w:r w:rsidR="00D056DB">
        <w:rPr>
          <w:rFonts w:ascii="Times New Roman" w:hAnsi="Times New Roman"/>
          <w:sz w:val="23"/>
          <w:szCs w:val="23"/>
          <w:lang w:val="pt-PT"/>
        </w:rPr>
        <w:t>os</w:t>
      </w:r>
      <w:r w:rsidR="00D056DB">
        <w:rPr>
          <w:rFonts w:ascii="Times New Roman" w:hAnsi="Times New Roman"/>
          <w:sz w:val="23"/>
          <w:szCs w:val="23"/>
          <w:lang w:val="pt-PT"/>
        </w:rPr>
        <w:br/>
        <w:t>ao</w:t>
      </w:r>
      <w:r w:rsidRPr="001867AA">
        <w:rPr>
          <w:rFonts w:ascii="Times New Roman" w:hAnsi="Times New Roman"/>
          <w:sz w:val="23"/>
          <w:szCs w:val="23"/>
          <w:lang w:val="pt-PT"/>
        </w:rPr>
        <w:t xml:space="preserve"> HCOB 23 Jan 74RB, </w:t>
      </w:r>
      <w:r w:rsidR="00D056DB" w:rsidRPr="001867AA">
        <w:rPr>
          <w:rFonts w:ascii="Times New Roman" w:hAnsi="Times New Roman"/>
          <w:sz w:val="23"/>
          <w:szCs w:val="23"/>
          <w:lang w:val="pt-PT"/>
        </w:rPr>
        <w:t>O AVANÇO TÉCNICO D</w:t>
      </w:r>
      <w:r w:rsidR="00D056DB">
        <w:rPr>
          <w:rFonts w:ascii="Times New Roman" w:hAnsi="Times New Roman"/>
          <w:sz w:val="23"/>
          <w:szCs w:val="23"/>
          <w:lang w:val="pt-PT"/>
        </w:rPr>
        <w:t xml:space="preserve">E </w:t>
      </w:r>
      <w:r w:rsidR="00D056DB" w:rsidRPr="001867AA">
        <w:rPr>
          <w:rFonts w:ascii="Times New Roman" w:hAnsi="Times New Roman"/>
          <w:sz w:val="23"/>
          <w:szCs w:val="23"/>
          <w:lang w:val="pt-PT"/>
        </w:rPr>
        <w:t>1973</w:t>
      </w:r>
      <w:r w:rsidR="00D056DB">
        <w:rPr>
          <w:rFonts w:ascii="Times New Roman" w:hAnsi="Times New Roman"/>
          <w:sz w:val="23"/>
          <w:szCs w:val="23"/>
          <w:lang w:val="pt-PT"/>
        </w:rPr>
        <w:t>:</w:t>
      </w:r>
      <w:r w:rsidR="00D056DB" w:rsidRPr="001867AA">
        <w:rPr>
          <w:rFonts w:ascii="Times New Roman" w:hAnsi="Times New Roman"/>
          <w:sz w:val="23"/>
          <w:szCs w:val="23"/>
          <w:lang w:val="pt-PT"/>
        </w:rPr>
        <w:t xml:space="preserve"> </w:t>
      </w:r>
      <w:r w:rsidR="00D056DB">
        <w:rPr>
          <w:rFonts w:ascii="Times New Roman" w:hAnsi="Times New Roman"/>
          <w:sz w:val="23"/>
          <w:szCs w:val="23"/>
          <w:lang w:val="pt-PT"/>
        </w:rPr>
        <w:br/>
        <w:t>O</w:t>
      </w:r>
      <w:r w:rsidR="00D056DB" w:rsidRPr="001867AA">
        <w:rPr>
          <w:rFonts w:ascii="Times New Roman" w:hAnsi="Times New Roman"/>
          <w:sz w:val="23"/>
          <w:szCs w:val="23"/>
          <w:lang w:val="pt-PT"/>
        </w:rPr>
        <w:t xml:space="preserve"> RD </w:t>
      </w:r>
      <w:r w:rsidR="00D056DB">
        <w:rPr>
          <w:rFonts w:ascii="Times New Roman" w:hAnsi="Times New Roman"/>
          <w:sz w:val="23"/>
          <w:szCs w:val="23"/>
          <w:lang w:val="pt-PT"/>
        </w:rPr>
        <w:t xml:space="preserve">DE </w:t>
      </w:r>
      <w:r w:rsidR="00D056DB" w:rsidRPr="001867AA">
        <w:rPr>
          <w:rFonts w:ascii="Times New Roman" w:hAnsi="Times New Roman"/>
          <w:sz w:val="23"/>
          <w:szCs w:val="23"/>
          <w:lang w:val="pt-PT"/>
        </w:rPr>
        <w:t>INTROSPECÇÃO</w:t>
      </w:r>
      <w:r w:rsidRPr="001867AA">
        <w:rPr>
          <w:rFonts w:ascii="Times New Roman" w:hAnsi="Times New Roman"/>
          <w:sz w:val="23"/>
          <w:szCs w:val="23"/>
          <w:lang w:val="pt-PT"/>
        </w:rPr>
        <w:t xml:space="preserve">, como </w:t>
      </w:r>
      <w:r w:rsidR="00D056DB">
        <w:rPr>
          <w:rFonts w:ascii="Times New Roman" w:hAnsi="Times New Roman"/>
          <w:sz w:val="23"/>
          <w:szCs w:val="23"/>
          <w:lang w:val="pt-PT"/>
        </w:rPr>
        <w:t xml:space="preserve">Passos </w:t>
      </w:r>
      <w:r w:rsidR="00D056DB" w:rsidRPr="001867AA">
        <w:rPr>
          <w:rFonts w:ascii="Times New Roman" w:hAnsi="Times New Roman"/>
          <w:sz w:val="23"/>
          <w:szCs w:val="23"/>
          <w:lang w:val="pt-PT"/>
        </w:rPr>
        <w:t>14E</w:t>
      </w:r>
      <w:r w:rsidR="00D056DB">
        <w:rPr>
          <w:rFonts w:ascii="Times New Roman" w:hAnsi="Times New Roman"/>
          <w:sz w:val="23"/>
          <w:szCs w:val="23"/>
          <w:lang w:val="pt-PT"/>
        </w:rPr>
        <w:t xml:space="preserve">-14I e </w:t>
      </w:r>
      <w:r w:rsidRPr="001867AA">
        <w:rPr>
          <w:rFonts w:ascii="Times New Roman" w:hAnsi="Times New Roman"/>
          <w:sz w:val="23"/>
          <w:szCs w:val="23"/>
          <w:lang w:val="pt-PT"/>
        </w:rPr>
        <w:t>23A</w:t>
      </w:r>
      <w:r w:rsidR="00D056DB">
        <w:rPr>
          <w:rFonts w:ascii="Times New Roman" w:hAnsi="Times New Roman"/>
          <w:sz w:val="23"/>
          <w:szCs w:val="23"/>
          <w:lang w:val="pt-PT"/>
        </w:rPr>
        <w:t>-</w:t>
      </w:r>
      <w:r w:rsidRPr="001867AA">
        <w:rPr>
          <w:rFonts w:ascii="Times New Roman" w:hAnsi="Times New Roman"/>
          <w:sz w:val="23"/>
          <w:szCs w:val="23"/>
          <w:lang w:val="pt-PT"/>
        </w:rPr>
        <w:t>23G.)</w:t>
      </w:r>
    </w:p>
    <w:p w:rsidR="00D056DB" w:rsidRDefault="00D056DB" w:rsidP="001867AA">
      <w:pPr>
        <w:ind w:right="-16"/>
        <w:jc w:val="center"/>
        <w:rPr>
          <w:rFonts w:ascii="Times New Roman" w:hAnsi="Times New Roman"/>
          <w:sz w:val="23"/>
          <w:szCs w:val="23"/>
          <w:lang w:val="pt-PT"/>
        </w:rPr>
      </w:pPr>
    </w:p>
    <w:p w:rsidR="00D056DB" w:rsidRPr="001867AA" w:rsidRDefault="00D056DB" w:rsidP="001867AA">
      <w:pPr>
        <w:ind w:right="-16"/>
        <w:jc w:val="center"/>
        <w:rPr>
          <w:lang w:val="pt-PT"/>
        </w:rPr>
      </w:pPr>
    </w:p>
    <w:p w:rsidR="001867AA" w:rsidRDefault="001867AA" w:rsidP="001867AA">
      <w:pPr>
        <w:ind w:right="-16" w:firstLine="700"/>
        <w:jc w:val="both"/>
        <w:rPr>
          <w:rFonts w:ascii="Times New Roman" w:hAnsi="Times New Roman"/>
          <w:sz w:val="24"/>
          <w:szCs w:val="24"/>
          <w:lang w:val="pt-PT"/>
        </w:rPr>
      </w:pPr>
      <w:r w:rsidRPr="001867AA">
        <w:rPr>
          <w:rFonts w:ascii="Times New Roman" w:hAnsi="Times New Roman"/>
          <w:sz w:val="24"/>
          <w:szCs w:val="24"/>
          <w:lang w:val="pt-PT"/>
        </w:rPr>
        <w:t xml:space="preserve">O </w:t>
      </w:r>
      <w:r w:rsidR="00D056DB">
        <w:rPr>
          <w:rFonts w:ascii="Times New Roman" w:hAnsi="Times New Roman"/>
          <w:sz w:val="24"/>
          <w:szCs w:val="24"/>
          <w:lang w:val="pt-PT"/>
        </w:rPr>
        <w:t>Rundown</w:t>
      </w:r>
      <w:r w:rsidRPr="001867AA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4D3653" w:rsidRPr="001867AA">
        <w:rPr>
          <w:rFonts w:ascii="Times New Roman" w:hAnsi="Times New Roman"/>
          <w:sz w:val="24"/>
          <w:szCs w:val="24"/>
          <w:lang w:val="pt-PT"/>
        </w:rPr>
        <w:t>introspeção</w:t>
      </w:r>
      <w:r w:rsidRPr="001867AA">
        <w:rPr>
          <w:rFonts w:ascii="Times New Roman" w:hAnsi="Times New Roman"/>
          <w:sz w:val="24"/>
          <w:szCs w:val="24"/>
          <w:lang w:val="pt-PT"/>
        </w:rPr>
        <w:t xml:space="preserve"> tem como seu fluxo dominante,</w:t>
      </w:r>
      <w:r w:rsidR="00D056DB">
        <w:rPr>
          <w:rFonts w:ascii="Times New Roman" w:hAnsi="Times New Roman"/>
          <w:sz w:val="24"/>
          <w:szCs w:val="24"/>
          <w:lang w:val="pt-PT"/>
        </w:rPr>
        <w:t xml:space="preserve"> o F</w:t>
      </w:r>
      <w:r w:rsidRPr="001867AA">
        <w:rPr>
          <w:rFonts w:ascii="Times New Roman" w:hAnsi="Times New Roman"/>
          <w:sz w:val="24"/>
          <w:szCs w:val="24"/>
          <w:lang w:val="pt-PT"/>
        </w:rPr>
        <w:t xml:space="preserve">luxo 0. Isto </w:t>
      </w:r>
      <w:r w:rsidR="0002188C">
        <w:rPr>
          <w:rFonts w:ascii="Times New Roman" w:hAnsi="Times New Roman"/>
          <w:sz w:val="24"/>
          <w:szCs w:val="24"/>
          <w:lang w:val="pt-PT"/>
        </w:rPr>
        <w:t xml:space="preserve">vem </w:t>
      </w:r>
      <w:r w:rsidRPr="001867AA">
        <w:rPr>
          <w:rFonts w:ascii="Times New Roman" w:hAnsi="Times New Roman"/>
          <w:sz w:val="24"/>
          <w:szCs w:val="24"/>
          <w:lang w:val="pt-PT"/>
        </w:rPr>
        <w:t xml:space="preserve">da teoria básica de O/W onde a pessoa </w:t>
      </w:r>
      <w:r w:rsidR="0002188C">
        <w:rPr>
          <w:rFonts w:ascii="Times New Roman" w:hAnsi="Times New Roman"/>
          <w:sz w:val="24"/>
          <w:szCs w:val="24"/>
          <w:lang w:val="pt-PT"/>
        </w:rPr>
        <w:t>desce</w:t>
      </w:r>
      <w:r w:rsidRPr="001867AA">
        <w:rPr>
          <w:rFonts w:ascii="Times New Roman" w:hAnsi="Times New Roman"/>
          <w:sz w:val="24"/>
          <w:szCs w:val="24"/>
          <w:lang w:val="pt-PT"/>
        </w:rPr>
        <w:t xml:space="preserve"> a espiral descendente até um ponto onde apenas </w:t>
      </w:r>
      <w:r w:rsidR="0002188C">
        <w:rPr>
          <w:rFonts w:ascii="Times New Roman" w:hAnsi="Times New Roman"/>
          <w:sz w:val="24"/>
          <w:szCs w:val="24"/>
          <w:lang w:val="pt-PT"/>
        </w:rPr>
        <w:t>consegue</w:t>
      </w:r>
      <w:r w:rsidRPr="001867AA">
        <w:rPr>
          <w:rFonts w:ascii="Times New Roman" w:hAnsi="Times New Roman"/>
          <w:sz w:val="24"/>
          <w:szCs w:val="24"/>
          <w:lang w:val="pt-PT"/>
        </w:rPr>
        <w:t xml:space="preserve"> conter-se e fazer</w:t>
      </w:r>
      <w:r w:rsidR="0002188C">
        <w:rPr>
          <w:rFonts w:ascii="Times New Roman" w:hAnsi="Times New Roman"/>
          <w:sz w:val="24"/>
          <w:szCs w:val="24"/>
          <w:lang w:val="pt-PT"/>
        </w:rPr>
        <w:t xml:space="preserve"> mal a si mesma</w:t>
      </w:r>
      <w:r w:rsidRPr="001867AA">
        <w:rPr>
          <w:rFonts w:ascii="Times New Roman" w:hAnsi="Times New Roman"/>
          <w:sz w:val="24"/>
          <w:szCs w:val="24"/>
          <w:lang w:val="pt-PT"/>
        </w:rPr>
        <w:t>.</w:t>
      </w:r>
    </w:p>
    <w:p w:rsidR="0002188C" w:rsidRPr="001867AA" w:rsidRDefault="0002188C" w:rsidP="001867AA">
      <w:pPr>
        <w:ind w:right="-16" w:firstLine="70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867AA" w:rsidRDefault="001867AA" w:rsidP="001867AA">
      <w:pPr>
        <w:ind w:right="-16"/>
        <w:jc w:val="center"/>
        <w:rPr>
          <w:rFonts w:ascii="Times New Roman" w:hAnsi="Times New Roman"/>
          <w:b/>
          <w:bCs/>
          <w:sz w:val="23"/>
          <w:szCs w:val="23"/>
          <w:lang w:val="pt-PT"/>
        </w:rPr>
      </w:pPr>
      <w:r w:rsidRPr="001867AA">
        <w:rPr>
          <w:rFonts w:ascii="Times New Roman" w:hAnsi="Times New Roman"/>
          <w:b/>
          <w:bCs/>
          <w:sz w:val="23"/>
          <w:szCs w:val="23"/>
          <w:lang w:val="pt-PT"/>
        </w:rPr>
        <w:t>CUIDADO</w:t>
      </w:r>
      <w:r w:rsidR="0002188C">
        <w:rPr>
          <w:rFonts w:ascii="Times New Roman" w:hAnsi="Times New Roman"/>
          <w:b/>
          <w:bCs/>
          <w:sz w:val="23"/>
          <w:szCs w:val="23"/>
          <w:lang w:val="pt-PT"/>
        </w:rPr>
        <w:t>S</w:t>
      </w:r>
      <w:r w:rsidRPr="001867AA">
        <w:rPr>
          <w:rFonts w:ascii="Times New Roman" w:hAnsi="Times New Roman"/>
          <w:b/>
          <w:bCs/>
          <w:sz w:val="23"/>
          <w:szCs w:val="23"/>
          <w:lang w:val="pt-PT"/>
        </w:rPr>
        <w:t xml:space="preserve"> EM RELAÇÃO A PROPÓSITOS MALIGNOS</w:t>
      </w:r>
    </w:p>
    <w:p w:rsidR="0002188C" w:rsidRPr="001867AA" w:rsidRDefault="0002188C" w:rsidP="001867AA">
      <w:pPr>
        <w:ind w:right="-16"/>
        <w:jc w:val="center"/>
        <w:rPr>
          <w:lang w:val="pt-PT"/>
        </w:rPr>
      </w:pPr>
    </w:p>
    <w:p w:rsidR="001867AA" w:rsidRPr="001867AA" w:rsidRDefault="001867AA" w:rsidP="00D056DB">
      <w:pPr>
        <w:spacing w:after="120"/>
        <w:ind w:right="-17" w:firstLine="697"/>
        <w:jc w:val="both"/>
        <w:rPr>
          <w:rFonts w:ascii="Times New Roman" w:hAnsi="Times New Roman"/>
          <w:sz w:val="24"/>
          <w:szCs w:val="24"/>
          <w:lang w:val="pt-PT"/>
        </w:rPr>
      </w:pPr>
      <w:r w:rsidRPr="001867AA">
        <w:rPr>
          <w:rFonts w:ascii="Times New Roman" w:hAnsi="Times New Roman"/>
          <w:sz w:val="24"/>
          <w:szCs w:val="24"/>
          <w:lang w:val="pt-PT"/>
        </w:rPr>
        <w:t xml:space="preserve">Não </w:t>
      </w:r>
      <w:r w:rsidR="0002188C">
        <w:rPr>
          <w:rFonts w:ascii="Times New Roman" w:hAnsi="Times New Roman"/>
          <w:sz w:val="24"/>
          <w:szCs w:val="24"/>
          <w:lang w:val="pt-PT"/>
        </w:rPr>
        <w:t>percorra</w:t>
      </w:r>
      <w:r w:rsidRPr="001867AA">
        <w:rPr>
          <w:rFonts w:ascii="Times New Roman" w:hAnsi="Times New Roman"/>
          <w:sz w:val="24"/>
          <w:szCs w:val="24"/>
          <w:lang w:val="pt-PT"/>
        </w:rPr>
        <w:t xml:space="preserve"> os itens </w:t>
      </w:r>
      <w:r w:rsidR="0002188C">
        <w:rPr>
          <w:rFonts w:ascii="Times New Roman" w:hAnsi="Times New Roman"/>
          <w:sz w:val="24"/>
          <w:szCs w:val="24"/>
          <w:lang w:val="pt-PT"/>
        </w:rPr>
        <w:t>sem leitura</w:t>
      </w:r>
      <w:r w:rsidRPr="001867AA">
        <w:rPr>
          <w:rFonts w:ascii="Times New Roman" w:hAnsi="Times New Roman"/>
          <w:sz w:val="24"/>
          <w:szCs w:val="24"/>
          <w:lang w:val="pt-PT"/>
        </w:rPr>
        <w:t xml:space="preserve">, </w:t>
      </w:r>
      <w:r w:rsidR="0002188C">
        <w:rPr>
          <w:rFonts w:ascii="Times New Roman" w:hAnsi="Times New Roman"/>
          <w:sz w:val="24"/>
          <w:szCs w:val="24"/>
          <w:lang w:val="pt-PT"/>
        </w:rPr>
        <w:t xml:space="preserve">não </w:t>
      </w:r>
      <w:r w:rsidRPr="001867AA">
        <w:rPr>
          <w:rFonts w:ascii="Times New Roman" w:hAnsi="Times New Roman"/>
          <w:sz w:val="24"/>
          <w:szCs w:val="24"/>
          <w:lang w:val="pt-PT"/>
        </w:rPr>
        <w:t xml:space="preserve">perca leituras </w:t>
      </w:r>
      <w:r w:rsidR="0002188C">
        <w:rPr>
          <w:rFonts w:ascii="Times New Roman" w:hAnsi="Times New Roman"/>
          <w:sz w:val="24"/>
          <w:szCs w:val="24"/>
          <w:lang w:val="pt-PT"/>
        </w:rPr>
        <w:t>nem percorra</w:t>
      </w:r>
      <w:r w:rsidRPr="001867AA">
        <w:rPr>
          <w:rFonts w:ascii="Times New Roman" w:hAnsi="Times New Roman"/>
          <w:sz w:val="24"/>
          <w:szCs w:val="24"/>
          <w:lang w:val="pt-PT"/>
        </w:rPr>
        <w:t xml:space="preserve"> itens errados, </w:t>
      </w:r>
      <w:r w:rsidR="0002188C">
        <w:rPr>
          <w:rFonts w:ascii="Times New Roman" w:hAnsi="Times New Roman"/>
          <w:sz w:val="24"/>
          <w:szCs w:val="24"/>
          <w:lang w:val="pt-PT"/>
        </w:rPr>
        <w:t>visto que isso</w:t>
      </w:r>
      <w:r w:rsidRPr="001867AA">
        <w:rPr>
          <w:rFonts w:ascii="Times New Roman" w:hAnsi="Times New Roman"/>
          <w:sz w:val="24"/>
          <w:szCs w:val="24"/>
          <w:lang w:val="pt-PT"/>
        </w:rPr>
        <w:t xml:space="preserve"> vai </w:t>
      </w:r>
      <w:r w:rsidR="0002188C">
        <w:rPr>
          <w:rFonts w:ascii="Times New Roman" w:hAnsi="Times New Roman"/>
          <w:sz w:val="24"/>
          <w:szCs w:val="24"/>
          <w:lang w:val="pt-PT"/>
        </w:rPr>
        <w:t>pôr</w:t>
      </w:r>
      <w:r w:rsidRPr="001867AA">
        <w:rPr>
          <w:rFonts w:ascii="Times New Roman" w:hAnsi="Times New Roman"/>
          <w:sz w:val="24"/>
          <w:szCs w:val="24"/>
          <w:lang w:val="pt-PT"/>
        </w:rPr>
        <w:t xml:space="preserve"> o pc </w:t>
      </w:r>
      <w:r w:rsidR="0002188C">
        <w:rPr>
          <w:rFonts w:ascii="Times New Roman" w:hAnsi="Times New Roman"/>
          <w:sz w:val="24"/>
          <w:szCs w:val="24"/>
          <w:lang w:val="pt-PT"/>
        </w:rPr>
        <w:t>em apuros</w:t>
      </w:r>
      <w:r w:rsidRPr="001867AA">
        <w:rPr>
          <w:rFonts w:ascii="Times New Roman" w:hAnsi="Times New Roman"/>
          <w:sz w:val="24"/>
          <w:szCs w:val="24"/>
          <w:lang w:val="pt-PT"/>
        </w:rPr>
        <w:t>.</w:t>
      </w:r>
    </w:p>
    <w:p w:rsidR="001867AA" w:rsidRPr="001867AA" w:rsidRDefault="001867AA" w:rsidP="00D056DB">
      <w:pPr>
        <w:spacing w:after="120"/>
        <w:ind w:right="-17" w:firstLine="697"/>
        <w:jc w:val="both"/>
        <w:rPr>
          <w:rFonts w:ascii="Times New Roman" w:hAnsi="Times New Roman"/>
          <w:sz w:val="24"/>
          <w:szCs w:val="24"/>
          <w:lang w:val="pt-PT"/>
        </w:rPr>
      </w:pPr>
      <w:r w:rsidRPr="001867AA">
        <w:rPr>
          <w:rFonts w:ascii="Times New Roman" w:hAnsi="Times New Roman"/>
          <w:sz w:val="24"/>
          <w:szCs w:val="24"/>
          <w:lang w:val="pt-PT"/>
        </w:rPr>
        <w:t xml:space="preserve">Um erro comum </w:t>
      </w:r>
      <w:r w:rsidR="0002188C">
        <w:rPr>
          <w:rFonts w:ascii="Times New Roman" w:hAnsi="Times New Roman"/>
          <w:sz w:val="24"/>
          <w:szCs w:val="24"/>
          <w:lang w:val="pt-PT"/>
        </w:rPr>
        <w:t>ao fazer</w:t>
      </w:r>
      <w:r w:rsidRPr="001867AA">
        <w:rPr>
          <w:rFonts w:ascii="Times New Roman" w:hAnsi="Times New Roman"/>
          <w:sz w:val="24"/>
          <w:szCs w:val="24"/>
          <w:lang w:val="pt-PT"/>
        </w:rPr>
        <w:t xml:space="preserve"> R3RA</w:t>
      </w:r>
      <w:r w:rsidR="0002188C">
        <w:rPr>
          <w:rFonts w:ascii="Times New Roman" w:hAnsi="Times New Roman"/>
          <w:sz w:val="24"/>
          <w:szCs w:val="24"/>
          <w:lang w:val="pt-PT"/>
        </w:rPr>
        <w:t xml:space="preserve"> em</w:t>
      </w:r>
      <w:r w:rsidRPr="001867AA">
        <w:rPr>
          <w:rFonts w:ascii="Times New Roman" w:hAnsi="Times New Roman"/>
          <w:sz w:val="24"/>
          <w:szCs w:val="24"/>
          <w:lang w:val="pt-PT"/>
        </w:rPr>
        <w:t xml:space="preserve"> propósitos malignos retirados de </w:t>
      </w:r>
      <w:r w:rsidR="0002188C">
        <w:rPr>
          <w:rFonts w:ascii="Times New Roman" w:hAnsi="Times New Roman"/>
          <w:sz w:val="24"/>
          <w:szCs w:val="24"/>
          <w:lang w:val="pt-PT"/>
        </w:rPr>
        <w:t>Folhas de Trabalho</w:t>
      </w:r>
      <w:r w:rsidRPr="001867AA">
        <w:rPr>
          <w:rFonts w:ascii="Times New Roman" w:hAnsi="Times New Roman"/>
          <w:sz w:val="24"/>
          <w:szCs w:val="24"/>
          <w:lang w:val="pt-PT"/>
        </w:rPr>
        <w:t xml:space="preserve"> tem mostrado </w:t>
      </w:r>
      <w:r w:rsidR="0002188C">
        <w:rPr>
          <w:rFonts w:ascii="Times New Roman" w:hAnsi="Times New Roman"/>
          <w:sz w:val="24"/>
          <w:szCs w:val="24"/>
          <w:lang w:val="pt-PT"/>
        </w:rPr>
        <w:t xml:space="preserve">para o </w:t>
      </w:r>
      <w:r w:rsidRPr="001867AA">
        <w:rPr>
          <w:rFonts w:ascii="Times New Roman" w:hAnsi="Times New Roman"/>
          <w:sz w:val="24"/>
          <w:szCs w:val="24"/>
          <w:lang w:val="pt-PT"/>
        </w:rPr>
        <w:t xml:space="preserve">que </w:t>
      </w:r>
      <w:r w:rsidR="0002188C">
        <w:rPr>
          <w:rFonts w:ascii="Times New Roman" w:hAnsi="Times New Roman"/>
          <w:sz w:val="24"/>
          <w:szCs w:val="24"/>
          <w:lang w:val="pt-PT"/>
        </w:rPr>
        <w:t xml:space="preserve">os </w:t>
      </w:r>
      <w:r w:rsidRPr="001867AA">
        <w:rPr>
          <w:rFonts w:ascii="Times New Roman" w:hAnsi="Times New Roman"/>
          <w:sz w:val="24"/>
          <w:szCs w:val="24"/>
          <w:lang w:val="pt-PT"/>
        </w:rPr>
        <w:t>C/Ses deve</w:t>
      </w:r>
      <w:r w:rsidR="0002188C">
        <w:rPr>
          <w:rFonts w:ascii="Times New Roman" w:hAnsi="Times New Roman"/>
          <w:sz w:val="24"/>
          <w:szCs w:val="24"/>
          <w:lang w:val="pt-PT"/>
        </w:rPr>
        <w:t>m</w:t>
      </w:r>
      <w:r w:rsidRPr="001867AA">
        <w:rPr>
          <w:rFonts w:ascii="Times New Roman" w:hAnsi="Times New Roman"/>
          <w:sz w:val="24"/>
          <w:szCs w:val="24"/>
          <w:lang w:val="pt-PT"/>
        </w:rPr>
        <w:t xml:space="preserve"> estar alerta. </w:t>
      </w:r>
      <w:r w:rsidR="0002188C">
        <w:rPr>
          <w:rFonts w:ascii="Times New Roman" w:hAnsi="Times New Roman"/>
          <w:sz w:val="24"/>
          <w:szCs w:val="24"/>
          <w:lang w:val="pt-PT"/>
        </w:rPr>
        <w:t>Trata-se de apanhar</w:t>
      </w:r>
      <w:r w:rsidRPr="001867AA">
        <w:rPr>
          <w:rFonts w:ascii="Times New Roman" w:hAnsi="Times New Roman"/>
          <w:sz w:val="24"/>
          <w:szCs w:val="24"/>
          <w:lang w:val="pt-PT"/>
        </w:rPr>
        <w:t xml:space="preserve"> frases </w:t>
      </w:r>
      <w:r w:rsidR="0002188C" w:rsidRPr="001867AA">
        <w:rPr>
          <w:rFonts w:ascii="Times New Roman" w:hAnsi="Times New Roman"/>
          <w:sz w:val="24"/>
          <w:szCs w:val="24"/>
          <w:lang w:val="pt-PT"/>
        </w:rPr>
        <w:t>infinitiv</w:t>
      </w:r>
      <w:r w:rsidR="0002188C">
        <w:rPr>
          <w:rFonts w:ascii="Times New Roman" w:hAnsi="Times New Roman"/>
          <w:sz w:val="24"/>
          <w:szCs w:val="24"/>
          <w:lang w:val="pt-PT"/>
        </w:rPr>
        <w:t>as</w:t>
      </w:r>
      <w:r w:rsidR="0002188C" w:rsidRPr="001867A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1867AA">
        <w:rPr>
          <w:rFonts w:ascii="Times New Roman" w:hAnsi="Times New Roman"/>
          <w:sz w:val="24"/>
          <w:szCs w:val="24"/>
          <w:lang w:val="pt-PT"/>
        </w:rPr>
        <w:t xml:space="preserve">como " ir até </w:t>
      </w:r>
      <w:r w:rsidR="0002188C">
        <w:rPr>
          <w:rFonts w:ascii="Times New Roman" w:hAnsi="Times New Roman"/>
          <w:sz w:val="24"/>
          <w:szCs w:val="24"/>
          <w:lang w:val="pt-PT"/>
        </w:rPr>
        <w:t>à</w:t>
      </w:r>
      <w:r w:rsidRPr="001867AA">
        <w:rPr>
          <w:rFonts w:ascii="Times New Roman" w:hAnsi="Times New Roman"/>
          <w:sz w:val="24"/>
          <w:szCs w:val="24"/>
          <w:lang w:val="pt-PT"/>
        </w:rPr>
        <w:t xml:space="preserve"> loja" que parecem ser propósitos malignos mas</w:t>
      </w:r>
      <w:r w:rsidR="0002188C">
        <w:rPr>
          <w:rFonts w:ascii="Times New Roman" w:hAnsi="Times New Roman"/>
          <w:sz w:val="24"/>
          <w:szCs w:val="24"/>
          <w:lang w:val="pt-PT"/>
        </w:rPr>
        <w:t>,</w:t>
      </w:r>
      <w:r w:rsidRPr="001867AA">
        <w:rPr>
          <w:rFonts w:ascii="Times New Roman" w:hAnsi="Times New Roman"/>
          <w:sz w:val="24"/>
          <w:szCs w:val="24"/>
          <w:lang w:val="pt-PT"/>
        </w:rPr>
        <w:t xml:space="preserve"> na realidade</w:t>
      </w:r>
      <w:r w:rsidR="0002188C">
        <w:rPr>
          <w:rFonts w:ascii="Times New Roman" w:hAnsi="Times New Roman"/>
          <w:sz w:val="24"/>
          <w:szCs w:val="24"/>
          <w:lang w:val="pt-PT"/>
        </w:rPr>
        <w:t>,</w:t>
      </w:r>
      <w:r w:rsidRPr="001867AA">
        <w:rPr>
          <w:rFonts w:ascii="Times New Roman" w:hAnsi="Times New Roman"/>
          <w:sz w:val="24"/>
          <w:szCs w:val="24"/>
          <w:lang w:val="pt-PT"/>
        </w:rPr>
        <w:t xml:space="preserve"> são declarações de futuras </w:t>
      </w:r>
      <w:r w:rsidRPr="001867AA">
        <w:rPr>
          <w:rFonts w:ascii="Times New Roman" w:hAnsi="Times New Roman"/>
          <w:i/>
          <w:iCs/>
          <w:sz w:val="24"/>
          <w:szCs w:val="24"/>
          <w:lang w:val="pt-PT"/>
        </w:rPr>
        <w:t xml:space="preserve">ações ou condições, </w:t>
      </w:r>
      <w:r w:rsidRPr="001867AA">
        <w:rPr>
          <w:rFonts w:ascii="Times New Roman" w:hAnsi="Times New Roman"/>
          <w:sz w:val="24"/>
          <w:szCs w:val="24"/>
          <w:lang w:val="pt-PT"/>
        </w:rPr>
        <w:t>não as intenções.</w:t>
      </w:r>
    </w:p>
    <w:p w:rsidR="001867AA" w:rsidRPr="001867AA" w:rsidRDefault="001867AA" w:rsidP="00D056DB">
      <w:pPr>
        <w:spacing w:after="120"/>
        <w:ind w:right="-17" w:firstLine="697"/>
        <w:jc w:val="both"/>
        <w:rPr>
          <w:rFonts w:ascii="Times New Roman" w:hAnsi="Times New Roman"/>
          <w:sz w:val="24"/>
          <w:szCs w:val="24"/>
          <w:lang w:val="pt-PT"/>
        </w:rPr>
      </w:pPr>
      <w:r w:rsidRPr="001867AA">
        <w:rPr>
          <w:rFonts w:ascii="Times New Roman" w:hAnsi="Times New Roman"/>
          <w:i/>
          <w:iCs/>
          <w:sz w:val="24"/>
          <w:szCs w:val="24"/>
          <w:lang w:val="pt-PT"/>
        </w:rPr>
        <w:t xml:space="preserve">Exemplo: </w:t>
      </w:r>
      <w:r w:rsidRPr="001867AA">
        <w:rPr>
          <w:rFonts w:ascii="Times New Roman" w:hAnsi="Times New Roman"/>
          <w:sz w:val="24"/>
          <w:szCs w:val="24"/>
          <w:lang w:val="pt-PT"/>
        </w:rPr>
        <w:t>Pc diz, "</w:t>
      </w:r>
      <w:r w:rsidR="0002188C">
        <w:rPr>
          <w:rFonts w:ascii="Times New Roman" w:hAnsi="Times New Roman"/>
          <w:sz w:val="24"/>
          <w:szCs w:val="24"/>
          <w:lang w:val="pt-PT"/>
        </w:rPr>
        <w:t>E</w:t>
      </w:r>
      <w:r w:rsidRPr="001867AA">
        <w:rPr>
          <w:rFonts w:ascii="Times New Roman" w:hAnsi="Times New Roman"/>
          <w:sz w:val="24"/>
          <w:szCs w:val="24"/>
          <w:lang w:val="pt-PT"/>
        </w:rPr>
        <w:t xml:space="preserve">u estava indo bem, então </w:t>
      </w:r>
      <w:r w:rsidR="0002188C">
        <w:rPr>
          <w:rFonts w:ascii="Times New Roman" w:hAnsi="Times New Roman"/>
          <w:sz w:val="24"/>
          <w:szCs w:val="24"/>
          <w:lang w:val="pt-PT"/>
        </w:rPr>
        <w:t xml:space="preserve">o </w:t>
      </w:r>
      <w:r w:rsidRPr="001867AA">
        <w:rPr>
          <w:rFonts w:ascii="Times New Roman" w:hAnsi="Times New Roman"/>
          <w:sz w:val="24"/>
          <w:szCs w:val="24"/>
          <w:lang w:val="pt-PT"/>
        </w:rPr>
        <w:t>Joe veio e me fez desabar." "</w:t>
      </w:r>
      <w:r w:rsidR="0002188C">
        <w:rPr>
          <w:rFonts w:ascii="Times New Roman" w:hAnsi="Times New Roman"/>
          <w:sz w:val="24"/>
          <w:szCs w:val="24"/>
          <w:lang w:val="pt-PT"/>
        </w:rPr>
        <w:t>Desabar</w:t>
      </w:r>
      <w:r w:rsidRPr="001867AA">
        <w:rPr>
          <w:rFonts w:ascii="Times New Roman" w:hAnsi="Times New Roman"/>
          <w:sz w:val="24"/>
          <w:szCs w:val="24"/>
          <w:lang w:val="pt-PT"/>
        </w:rPr>
        <w:t xml:space="preserve">" </w:t>
      </w:r>
      <w:r w:rsidRPr="001867AA">
        <w:rPr>
          <w:rFonts w:ascii="Times New Roman" w:hAnsi="Times New Roman"/>
          <w:i/>
          <w:iCs/>
          <w:sz w:val="24"/>
          <w:szCs w:val="24"/>
          <w:lang w:val="pt-PT"/>
        </w:rPr>
        <w:t xml:space="preserve">não </w:t>
      </w:r>
      <w:r w:rsidR="0002188C">
        <w:rPr>
          <w:rFonts w:ascii="Times New Roman" w:hAnsi="Times New Roman"/>
          <w:sz w:val="24"/>
          <w:szCs w:val="24"/>
          <w:lang w:val="pt-PT"/>
        </w:rPr>
        <w:t xml:space="preserve">é um propósito maligno tal como </w:t>
      </w:r>
      <w:r w:rsidRPr="001867AA">
        <w:rPr>
          <w:rFonts w:ascii="Times New Roman" w:hAnsi="Times New Roman"/>
          <w:sz w:val="24"/>
          <w:szCs w:val="24"/>
          <w:lang w:val="pt-PT"/>
        </w:rPr>
        <w:t xml:space="preserve">está </w:t>
      </w:r>
      <w:r w:rsidR="0002188C">
        <w:rPr>
          <w:rFonts w:ascii="Times New Roman" w:hAnsi="Times New Roman"/>
          <w:sz w:val="24"/>
          <w:szCs w:val="24"/>
          <w:lang w:val="pt-PT"/>
        </w:rPr>
        <w:t>declarado</w:t>
      </w:r>
      <w:r w:rsidRPr="001867AA">
        <w:rPr>
          <w:rFonts w:ascii="Times New Roman" w:hAnsi="Times New Roman"/>
          <w:sz w:val="24"/>
          <w:szCs w:val="24"/>
          <w:lang w:val="pt-PT"/>
        </w:rPr>
        <w:t xml:space="preserve">. </w:t>
      </w:r>
      <w:r w:rsidRPr="0002188C">
        <w:rPr>
          <w:rFonts w:ascii="Times New Roman" w:hAnsi="Times New Roman"/>
          <w:i/>
          <w:sz w:val="24"/>
          <w:szCs w:val="24"/>
          <w:lang w:val="pt-PT"/>
        </w:rPr>
        <w:t>Não</w:t>
      </w:r>
      <w:r w:rsidRPr="001867AA">
        <w:rPr>
          <w:rFonts w:ascii="Times New Roman" w:hAnsi="Times New Roman"/>
          <w:sz w:val="24"/>
          <w:szCs w:val="24"/>
          <w:lang w:val="pt-PT"/>
        </w:rPr>
        <w:t xml:space="preserve"> era</w:t>
      </w:r>
      <w:r w:rsidR="0002188C">
        <w:rPr>
          <w:rFonts w:ascii="Times New Roman" w:hAnsi="Times New Roman"/>
          <w:sz w:val="24"/>
          <w:szCs w:val="24"/>
          <w:lang w:val="pt-PT"/>
        </w:rPr>
        <w:t xml:space="preserve"> a</w:t>
      </w:r>
      <w:r w:rsidRPr="001867AA">
        <w:rPr>
          <w:rFonts w:ascii="Times New Roman" w:hAnsi="Times New Roman"/>
          <w:sz w:val="24"/>
          <w:szCs w:val="24"/>
          <w:lang w:val="pt-PT"/>
        </w:rPr>
        <w:t xml:space="preserve"> intenção do pc. Não é válido.</w:t>
      </w:r>
    </w:p>
    <w:p w:rsidR="001867AA" w:rsidRPr="001867AA" w:rsidRDefault="001867AA" w:rsidP="00D056DB">
      <w:pPr>
        <w:spacing w:after="120"/>
        <w:ind w:right="-17" w:firstLine="697"/>
        <w:jc w:val="both"/>
        <w:rPr>
          <w:rFonts w:ascii="Times New Roman" w:hAnsi="Times New Roman"/>
          <w:sz w:val="24"/>
          <w:szCs w:val="24"/>
          <w:lang w:val="pt-PT"/>
        </w:rPr>
      </w:pPr>
      <w:r w:rsidRPr="001867AA">
        <w:rPr>
          <w:rFonts w:ascii="Times New Roman" w:hAnsi="Times New Roman"/>
          <w:i/>
          <w:iCs/>
          <w:sz w:val="24"/>
          <w:szCs w:val="24"/>
          <w:lang w:val="pt-PT"/>
        </w:rPr>
        <w:t xml:space="preserve">Exemplo: </w:t>
      </w:r>
      <w:r w:rsidR="0002188C">
        <w:rPr>
          <w:rFonts w:ascii="Times New Roman" w:hAnsi="Times New Roman"/>
          <w:sz w:val="24"/>
          <w:szCs w:val="24"/>
          <w:lang w:val="pt-PT"/>
        </w:rPr>
        <w:t>Pc diz, "E</w:t>
      </w:r>
      <w:r w:rsidRPr="001867AA">
        <w:rPr>
          <w:rFonts w:ascii="Times New Roman" w:hAnsi="Times New Roman"/>
          <w:sz w:val="24"/>
          <w:szCs w:val="24"/>
          <w:lang w:val="pt-PT"/>
        </w:rPr>
        <w:t>u estava tentando segurar a corda e ele me obrigou a cair do penhasco.</w:t>
      </w:r>
      <w:r w:rsidR="0002188C">
        <w:rPr>
          <w:rFonts w:ascii="Times New Roman" w:hAnsi="Times New Roman"/>
          <w:sz w:val="24"/>
          <w:szCs w:val="24"/>
          <w:lang w:val="pt-PT"/>
        </w:rPr>
        <w:t>”</w:t>
      </w:r>
      <w:r w:rsidRPr="001867AA">
        <w:rPr>
          <w:rFonts w:ascii="Times New Roman" w:hAnsi="Times New Roman"/>
          <w:sz w:val="24"/>
          <w:szCs w:val="24"/>
          <w:lang w:val="pt-PT"/>
        </w:rPr>
        <w:t xml:space="preserve"> "</w:t>
      </w:r>
      <w:r w:rsidR="0002188C">
        <w:rPr>
          <w:rFonts w:ascii="Times New Roman" w:hAnsi="Times New Roman"/>
          <w:sz w:val="24"/>
          <w:szCs w:val="24"/>
          <w:lang w:val="pt-PT"/>
        </w:rPr>
        <w:t>C</w:t>
      </w:r>
      <w:r w:rsidRPr="001867AA">
        <w:rPr>
          <w:rFonts w:ascii="Times New Roman" w:hAnsi="Times New Roman"/>
          <w:sz w:val="24"/>
          <w:szCs w:val="24"/>
          <w:lang w:val="pt-PT"/>
        </w:rPr>
        <w:t xml:space="preserve">air do penhasco" </w:t>
      </w:r>
      <w:r w:rsidR="0002188C" w:rsidRPr="001867AA">
        <w:rPr>
          <w:rFonts w:ascii="Times New Roman" w:hAnsi="Times New Roman"/>
          <w:i/>
          <w:iCs/>
          <w:sz w:val="24"/>
          <w:szCs w:val="24"/>
          <w:lang w:val="pt-PT"/>
        </w:rPr>
        <w:t xml:space="preserve">não </w:t>
      </w:r>
      <w:r w:rsidR="0002188C">
        <w:rPr>
          <w:rFonts w:ascii="Times New Roman" w:hAnsi="Times New Roman"/>
          <w:sz w:val="24"/>
          <w:szCs w:val="24"/>
          <w:lang w:val="pt-PT"/>
        </w:rPr>
        <w:t>era uma</w:t>
      </w:r>
      <w:r w:rsidRPr="001867AA">
        <w:rPr>
          <w:rFonts w:ascii="Times New Roman" w:hAnsi="Times New Roman"/>
          <w:sz w:val="24"/>
          <w:szCs w:val="24"/>
          <w:lang w:val="pt-PT"/>
        </w:rPr>
        <w:t xml:space="preserve"> intenção do pc, mas uma declaração de uma ação. Não é válido.</w:t>
      </w:r>
    </w:p>
    <w:p w:rsidR="001867AA" w:rsidRPr="001867AA" w:rsidRDefault="001867AA" w:rsidP="00D056DB">
      <w:pPr>
        <w:spacing w:after="120"/>
        <w:ind w:right="-17" w:firstLine="697"/>
        <w:jc w:val="both"/>
        <w:rPr>
          <w:rFonts w:ascii="Times New Roman" w:hAnsi="Times New Roman"/>
          <w:sz w:val="24"/>
          <w:szCs w:val="24"/>
          <w:lang w:val="pt-PT"/>
        </w:rPr>
      </w:pPr>
      <w:r w:rsidRPr="001867AA">
        <w:rPr>
          <w:rFonts w:ascii="Times New Roman" w:hAnsi="Times New Roman"/>
          <w:i/>
          <w:iCs/>
          <w:sz w:val="24"/>
          <w:szCs w:val="24"/>
          <w:lang w:val="pt-PT"/>
        </w:rPr>
        <w:t xml:space="preserve">Exemplo: </w:t>
      </w:r>
      <w:r w:rsidRPr="001867AA">
        <w:rPr>
          <w:rFonts w:ascii="Times New Roman" w:hAnsi="Times New Roman"/>
          <w:sz w:val="24"/>
          <w:szCs w:val="24"/>
          <w:lang w:val="pt-PT"/>
        </w:rPr>
        <w:t xml:space="preserve">Pc diz, "Eu queria </w:t>
      </w:r>
      <w:r w:rsidR="00FB1A62">
        <w:rPr>
          <w:rFonts w:ascii="Times New Roman" w:hAnsi="Times New Roman"/>
          <w:sz w:val="24"/>
          <w:szCs w:val="24"/>
          <w:lang w:val="pt-PT"/>
        </w:rPr>
        <w:t>pô-los errados</w:t>
      </w:r>
      <w:r w:rsidRPr="001867AA">
        <w:rPr>
          <w:rFonts w:ascii="Times New Roman" w:hAnsi="Times New Roman"/>
          <w:sz w:val="24"/>
          <w:szCs w:val="24"/>
          <w:lang w:val="pt-PT"/>
        </w:rPr>
        <w:t xml:space="preserve"> e fi</w:t>
      </w:r>
      <w:r w:rsidR="00FB1A62">
        <w:rPr>
          <w:rFonts w:ascii="Times New Roman" w:hAnsi="Times New Roman"/>
          <w:sz w:val="24"/>
          <w:szCs w:val="24"/>
          <w:lang w:val="pt-PT"/>
        </w:rPr>
        <w:t>quei</w:t>
      </w:r>
      <w:r w:rsidRPr="001867AA">
        <w:rPr>
          <w:rFonts w:ascii="Times New Roman" w:hAnsi="Times New Roman"/>
          <w:sz w:val="24"/>
          <w:szCs w:val="24"/>
          <w:lang w:val="pt-PT"/>
        </w:rPr>
        <w:t xml:space="preserve"> doente." "</w:t>
      </w:r>
      <w:r w:rsidR="00FB1A62">
        <w:rPr>
          <w:rFonts w:ascii="Times New Roman" w:hAnsi="Times New Roman"/>
          <w:sz w:val="24"/>
          <w:szCs w:val="24"/>
          <w:lang w:val="pt-PT"/>
        </w:rPr>
        <w:t>Pô-los</w:t>
      </w:r>
      <w:r w:rsidRPr="001867AA">
        <w:rPr>
          <w:rFonts w:ascii="Times New Roman" w:hAnsi="Times New Roman"/>
          <w:sz w:val="24"/>
          <w:szCs w:val="24"/>
          <w:lang w:val="pt-PT"/>
        </w:rPr>
        <w:t xml:space="preserve"> errado</w:t>
      </w:r>
      <w:r w:rsidR="00FB1A62">
        <w:rPr>
          <w:rFonts w:ascii="Times New Roman" w:hAnsi="Times New Roman"/>
          <w:sz w:val="24"/>
          <w:szCs w:val="24"/>
          <w:lang w:val="pt-PT"/>
        </w:rPr>
        <w:t>s</w:t>
      </w:r>
      <w:r w:rsidRPr="001867AA">
        <w:rPr>
          <w:rFonts w:ascii="Times New Roman" w:hAnsi="Times New Roman"/>
          <w:sz w:val="24"/>
          <w:szCs w:val="24"/>
          <w:lang w:val="pt-PT"/>
        </w:rPr>
        <w:t>" era a intenção, é válida e executável.</w:t>
      </w:r>
    </w:p>
    <w:p w:rsidR="001867AA" w:rsidRPr="001867AA" w:rsidRDefault="00FB1A62" w:rsidP="00D056DB">
      <w:pPr>
        <w:spacing w:after="120"/>
        <w:ind w:right="-17" w:firstLine="697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Compreende</w:t>
      </w:r>
      <w:r w:rsidR="001867AA" w:rsidRPr="001867AA">
        <w:rPr>
          <w:rFonts w:ascii="Times New Roman" w:hAnsi="Times New Roman"/>
          <w:sz w:val="24"/>
          <w:szCs w:val="24"/>
          <w:lang w:val="pt-PT"/>
        </w:rPr>
        <w:t xml:space="preserve">? Se houver qualquer dúvida </w:t>
      </w:r>
      <w:r>
        <w:rPr>
          <w:rFonts w:ascii="Times New Roman" w:hAnsi="Times New Roman"/>
          <w:sz w:val="24"/>
          <w:szCs w:val="24"/>
          <w:lang w:val="pt-PT"/>
        </w:rPr>
        <w:t>na</w:t>
      </w:r>
      <w:r w:rsidR="001867AA" w:rsidRPr="001867AA">
        <w:rPr>
          <w:rFonts w:ascii="Times New Roman" w:hAnsi="Times New Roman"/>
          <w:sz w:val="24"/>
          <w:szCs w:val="24"/>
          <w:lang w:val="pt-PT"/>
        </w:rPr>
        <w:t xml:space="preserve"> sua mente, clar</w:t>
      </w:r>
      <w:r>
        <w:rPr>
          <w:rFonts w:ascii="Times New Roman" w:hAnsi="Times New Roman"/>
          <w:sz w:val="24"/>
          <w:szCs w:val="24"/>
          <w:lang w:val="pt-PT"/>
        </w:rPr>
        <w:t>ifique</w:t>
      </w:r>
      <w:r w:rsidR="001867AA" w:rsidRPr="001867AA">
        <w:rPr>
          <w:rFonts w:ascii="Times New Roman" w:hAnsi="Times New Roman"/>
          <w:sz w:val="24"/>
          <w:szCs w:val="24"/>
          <w:lang w:val="pt-PT"/>
        </w:rPr>
        <w:t xml:space="preserve"> a palavra "intenção", </w:t>
      </w:r>
      <w:r>
        <w:rPr>
          <w:rFonts w:ascii="Times New Roman" w:hAnsi="Times New Roman"/>
          <w:sz w:val="24"/>
          <w:szCs w:val="24"/>
          <w:lang w:val="pt-PT"/>
        </w:rPr>
        <w:t>depois</w:t>
      </w:r>
      <w:r w:rsidR="001867AA" w:rsidRPr="001867AA">
        <w:rPr>
          <w:rFonts w:ascii="Times New Roman" w:hAnsi="Times New Roman"/>
          <w:sz w:val="24"/>
          <w:szCs w:val="24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  <w:lang w:val="pt-PT"/>
        </w:rPr>
        <w:t>apanhe</w:t>
      </w:r>
      <w:r w:rsidR="001867AA" w:rsidRPr="001867AA">
        <w:rPr>
          <w:rFonts w:ascii="Times New Roman" w:hAnsi="Times New Roman"/>
          <w:sz w:val="24"/>
          <w:szCs w:val="24"/>
          <w:lang w:val="pt-PT"/>
        </w:rPr>
        <w:t xml:space="preserve"> um texto de gramática e </w:t>
      </w:r>
      <w:r>
        <w:rPr>
          <w:rFonts w:ascii="Times New Roman" w:hAnsi="Times New Roman"/>
          <w:sz w:val="24"/>
          <w:szCs w:val="24"/>
          <w:lang w:val="pt-PT"/>
        </w:rPr>
        <w:t>descubra</w:t>
      </w:r>
      <w:r w:rsidR="001867AA" w:rsidRPr="001867AA">
        <w:rPr>
          <w:rFonts w:ascii="Times New Roman" w:hAnsi="Times New Roman"/>
          <w:sz w:val="24"/>
          <w:szCs w:val="24"/>
          <w:lang w:val="pt-PT"/>
        </w:rPr>
        <w:t xml:space="preserve"> o que </w:t>
      </w:r>
      <w:r>
        <w:rPr>
          <w:rFonts w:ascii="Times New Roman" w:hAnsi="Times New Roman"/>
          <w:sz w:val="24"/>
          <w:szCs w:val="24"/>
          <w:lang w:val="pt-PT"/>
        </w:rPr>
        <w:t xml:space="preserve">é um </w:t>
      </w:r>
      <w:r w:rsidRPr="001867AA">
        <w:rPr>
          <w:rFonts w:ascii="Times New Roman" w:hAnsi="Times New Roman"/>
          <w:sz w:val="24"/>
          <w:szCs w:val="24"/>
          <w:lang w:val="pt-PT"/>
        </w:rPr>
        <w:t xml:space="preserve">infinitivo </w:t>
      </w:r>
      <w:r>
        <w:rPr>
          <w:rFonts w:ascii="Times New Roman" w:hAnsi="Times New Roman"/>
          <w:sz w:val="24"/>
          <w:szCs w:val="24"/>
          <w:lang w:val="pt-PT"/>
        </w:rPr>
        <w:t xml:space="preserve">e </w:t>
      </w:r>
      <w:r w:rsidR="001867AA" w:rsidRPr="001867AA">
        <w:rPr>
          <w:rFonts w:ascii="Times New Roman" w:hAnsi="Times New Roman"/>
          <w:sz w:val="24"/>
          <w:szCs w:val="24"/>
          <w:lang w:val="pt-PT"/>
        </w:rPr>
        <w:t>uma frase infinitiva e como eles são usados.</w:t>
      </w:r>
    </w:p>
    <w:p w:rsidR="001867AA" w:rsidRDefault="001867AA" w:rsidP="00D056DB">
      <w:pPr>
        <w:spacing w:after="120"/>
        <w:ind w:right="-17" w:firstLine="697"/>
        <w:jc w:val="both"/>
        <w:rPr>
          <w:rFonts w:ascii="Times New Roman" w:hAnsi="Times New Roman"/>
          <w:sz w:val="24"/>
          <w:szCs w:val="24"/>
          <w:lang w:val="pt-PT"/>
        </w:rPr>
      </w:pPr>
      <w:r w:rsidRPr="001867AA">
        <w:rPr>
          <w:rFonts w:ascii="Times New Roman" w:hAnsi="Times New Roman"/>
          <w:sz w:val="24"/>
          <w:szCs w:val="24"/>
          <w:lang w:val="pt-PT"/>
        </w:rPr>
        <w:t xml:space="preserve">Você vai </w:t>
      </w:r>
      <w:r w:rsidR="00FB1A62">
        <w:rPr>
          <w:rFonts w:ascii="Times New Roman" w:hAnsi="Times New Roman"/>
          <w:sz w:val="24"/>
          <w:szCs w:val="24"/>
          <w:lang w:val="pt-PT"/>
        </w:rPr>
        <w:t>poupar ao</w:t>
      </w:r>
      <w:r w:rsidRPr="001867AA">
        <w:rPr>
          <w:rFonts w:ascii="Times New Roman" w:hAnsi="Times New Roman"/>
          <w:sz w:val="24"/>
          <w:szCs w:val="24"/>
          <w:lang w:val="pt-PT"/>
        </w:rPr>
        <w:t xml:space="preserve"> pc e </w:t>
      </w:r>
      <w:r w:rsidR="00FB1A62">
        <w:rPr>
          <w:rFonts w:ascii="Times New Roman" w:hAnsi="Times New Roman"/>
          <w:sz w:val="24"/>
          <w:szCs w:val="24"/>
          <w:lang w:val="pt-PT"/>
        </w:rPr>
        <w:t>a si</w:t>
      </w:r>
      <w:r w:rsidRPr="001867AA">
        <w:rPr>
          <w:rFonts w:ascii="Times New Roman" w:hAnsi="Times New Roman"/>
          <w:sz w:val="24"/>
          <w:szCs w:val="24"/>
          <w:lang w:val="pt-PT"/>
        </w:rPr>
        <w:t xml:space="preserve"> mesmo muita dificuldade se </w:t>
      </w:r>
      <w:r w:rsidR="00FB1A62">
        <w:rPr>
          <w:rFonts w:ascii="Times New Roman" w:hAnsi="Times New Roman"/>
          <w:sz w:val="24"/>
          <w:szCs w:val="24"/>
          <w:lang w:val="pt-PT"/>
        </w:rPr>
        <w:t>o fizer</w:t>
      </w:r>
      <w:r w:rsidRPr="001867AA">
        <w:rPr>
          <w:rFonts w:ascii="Times New Roman" w:hAnsi="Times New Roman"/>
          <w:sz w:val="24"/>
          <w:szCs w:val="24"/>
          <w:lang w:val="pt-PT"/>
        </w:rPr>
        <w:t>.</w:t>
      </w:r>
    </w:p>
    <w:p w:rsidR="00FB1A62" w:rsidRPr="001867AA" w:rsidRDefault="00FB1A62" w:rsidP="00D056DB">
      <w:pPr>
        <w:spacing w:after="120"/>
        <w:ind w:right="-17" w:firstLine="697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867AA" w:rsidRPr="001867AA" w:rsidRDefault="001867AA" w:rsidP="001867AA">
      <w:pPr>
        <w:ind w:right="-16" w:firstLine="6080"/>
        <w:rPr>
          <w:lang w:val="pt-PT"/>
        </w:rPr>
      </w:pPr>
      <w:r w:rsidRPr="001867AA">
        <w:rPr>
          <w:rFonts w:ascii="Times New Roman" w:hAnsi="Times New Roman"/>
          <w:sz w:val="24"/>
          <w:szCs w:val="24"/>
          <w:lang w:val="pt-PT"/>
        </w:rPr>
        <w:t>L. RON HUBBARD</w:t>
      </w:r>
    </w:p>
    <w:p w:rsidR="001867AA" w:rsidRPr="001867AA" w:rsidRDefault="001867AA" w:rsidP="001867AA">
      <w:pPr>
        <w:ind w:right="-16" w:firstLine="6080"/>
        <w:rPr>
          <w:lang w:val="pt-PT"/>
        </w:rPr>
      </w:pPr>
      <w:r w:rsidRPr="001867AA">
        <w:rPr>
          <w:rFonts w:ascii="Times New Roman" w:hAnsi="Times New Roman"/>
          <w:sz w:val="24"/>
          <w:szCs w:val="24"/>
          <w:lang w:val="pt-PT"/>
        </w:rPr>
        <w:t>Fundador</w:t>
      </w:r>
    </w:p>
    <w:p w:rsidR="001867AA" w:rsidRPr="001867AA" w:rsidRDefault="00FB1A62" w:rsidP="001867AA">
      <w:pPr>
        <w:ind w:right="-16" w:firstLine="6080"/>
        <w:rPr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Assistido</w:t>
      </w:r>
      <w:r w:rsidR="001867AA" w:rsidRPr="001867AA">
        <w:rPr>
          <w:rFonts w:ascii="Times New Roman" w:hAnsi="Times New Roman"/>
          <w:sz w:val="24"/>
          <w:szCs w:val="24"/>
          <w:lang w:val="pt-PT"/>
        </w:rPr>
        <w:t xml:space="preserve"> por CS</w:t>
      </w:r>
      <w:r w:rsidR="001867AA" w:rsidRPr="001867AA">
        <w:rPr>
          <w:rFonts w:ascii="Times New Roman" w:hAnsi="Times New Roman"/>
          <w:sz w:val="24"/>
          <w:szCs w:val="24"/>
          <w:lang w:val="pt-PT"/>
        </w:rPr>
        <w:noBreakHyphen/>
        <w:t>4</w:t>
      </w:r>
    </w:p>
    <w:p w:rsidR="001867AA" w:rsidRPr="001867AA" w:rsidRDefault="001867AA" w:rsidP="001867AA">
      <w:pPr>
        <w:ind w:right="-16" w:firstLine="6080"/>
        <w:rPr>
          <w:lang w:val="pt-PT"/>
        </w:rPr>
      </w:pPr>
      <w:r w:rsidRPr="001867AA">
        <w:rPr>
          <w:rFonts w:ascii="Times New Roman" w:hAnsi="Times New Roman"/>
          <w:sz w:val="24"/>
          <w:szCs w:val="24"/>
          <w:lang w:val="pt-PT"/>
        </w:rPr>
        <w:t>Revisão assistida por</w:t>
      </w:r>
    </w:p>
    <w:p w:rsidR="001867AA" w:rsidRPr="001867AA" w:rsidRDefault="001867AA" w:rsidP="001867AA">
      <w:pPr>
        <w:ind w:right="-16" w:firstLine="6080"/>
        <w:rPr>
          <w:lang w:val="pt-PT"/>
        </w:rPr>
      </w:pPr>
      <w:r w:rsidRPr="001867AA">
        <w:rPr>
          <w:rFonts w:ascii="Times New Roman" w:hAnsi="Times New Roman"/>
          <w:sz w:val="24"/>
          <w:szCs w:val="24"/>
          <w:lang w:val="pt-PT"/>
        </w:rPr>
        <w:t xml:space="preserve">LRH investigação técnica </w:t>
      </w:r>
    </w:p>
    <w:p w:rsidR="001867AA" w:rsidRPr="001867AA" w:rsidRDefault="001867AA" w:rsidP="001867AA">
      <w:pPr>
        <w:ind w:right="-16" w:firstLine="6080"/>
        <w:rPr>
          <w:lang w:val="pt-PT"/>
        </w:rPr>
      </w:pPr>
      <w:r w:rsidRPr="001867AA">
        <w:rPr>
          <w:rFonts w:ascii="Times New Roman" w:hAnsi="Times New Roman"/>
          <w:sz w:val="24"/>
          <w:szCs w:val="24"/>
          <w:lang w:val="pt-PT"/>
        </w:rPr>
        <w:t>e compilações</w:t>
      </w:r>
    </w:p>
    <w:p w:rsidR="003419EC" w:rsidRDefault="003419EC">
      <w:pPr>
        <w:tabs>
          <w:tab w:val="right" w:pos="2780"/>
          <w:tab w:val="left" w:pos="9120"/>
        </w:tabs>
        <w:ind w:right="-16" w:firstLine="6080"/>
        <w:rPr>
          <w:rFonts w:ascii="Times New Roman" w:hAnsi="Times New Roman"/>
          <w:sz w:val="24"/>
        </w:rPr>
      </w:pPr>
    </w:p>
    <w:sectPr w:rsidR="003419EC" w:rsidSect="00D056DB">
      <w:footnotePr>
        <w:pos w:val="beneathText"/>
      </w:footnotePr>
      <w:type w:val="continuous"/>
      <w:pgSz w:w="11909" w:h="16834" w:code="9"/>
      <w:pgMar w:top="1134" w:right="994" w:bottom="720" w:left="1276" w:header="0" w:footer="864" w:gutter="0"/>
      <w:pgNumType w:start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hicag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intFractionalCharacterWidth/>
  <w:hideSpellingErrors/>
  <w:hideGrammaticalErrors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beneathText"/>
  </w:footnotePr>
  <w:compat/>
  <w:rsids>
    <w:rsidRoot w:val="001867AA"/>
    <w:rsid w:val="0002188C"/>
    <w:rsid w:val="001867AA"/>
    <w:rsid w:val="003419EC"/>
    <w:rsid w:val="004D3653"/>
    <w:rsid w:val="005C63E7"/>
    <w:rsid w:val="00D056DB"/>
    <w:rsid w:val="00FB1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1)" w:eastAsia="Times New Roman" w:hAnsi="CG Times (W1)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E7"/>
    <w:rPr>
      <w:rFonts w:ascii="Chicago" w:hAnsi="Chicago"/>
      <w:color w:val="000000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temsnotCommands">
    <w:name w:val="Items (not Commands)"/>
    <w:basedOn w:val="Normal"/>
    <w:rsid w:val="005C63E7"/>
    <w:pPr>
      <w:tabs>
        <w:tab w:val="left" w:pos="900"/>
        <w:tab w:val="left" w:pos="9820"/>
        <w:tab w:val="right" w:pos="10340"/>
      </w:tabs>
      <w:ind w:left="680" w:hanging="680"/>
    </w:pPr>
    <w:rPr>
      <w:rFonts w:ascii="Times New Roman" w:hAnsi="Times New Roman"/>
      <w:sz w:val="24"/>
    </w:rPr>
  </w:style>
  <w:style w:type="paragraph" w:customStyle="1" w:styleId="Text">
    <w:name w:val="Text"/>
    <w:basedOn w:val="Normal"/>
    <w:rsid w:val="005C63E7"/>
    <w:pPr>
      <w:tabs>
        <w:tab w:val="right" w:pos="9020"/>
        <w:tab w:val="left" w:pos="9120"/>
      </w:tabs>
      <w:ind w:right="-16" w:firstLine="700"/>
      <w:jc w:val="both"/>
    </w:pPr>
    <w:rPr>
      <w:rFonts w:ascii="Times New Roman" w:hAnsi="Times New Roman"/>
      <w:sz w:val="24"/>
    </w:rPr>
  </w:style>
  <w:style w:type="paragraph" w:customStyle="1" w:styleId="Commands">
    <w:name w:val="Commands"/>
    <w:rsid w:val="005C63E7"/>
    <w:pPr>
      <w:tabs>
        <w:tab w:val="left" w:pos="1080"/>
        <w:tab w:val="left" w:pos="2160"/>
        <w:tab w:val="right" w:pos="7060"/>
      </w:tabs>
      <w:ind w:left="1080" w:right="20" w:hanging="1080"/>
    </w:pPr>
    <w:rPr>
      <w:rFonts w:ascii="Times New Roman" w:hAnsi="Times New Roman"/>
      <w:b/>
      <w:color w:val="000000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0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808">
          <w:marLeft w:val="0"/>
          <w:marRight w:val="0"/>
          <w:marTop w:val="0"/>
          <w:marBottom w:val="0"/>
          <w:divBdr>
            <w:top w:val="single" w:sz="12" w:space="0" w:color="D2D2D2"/>
            <w:left w:val="single" w:sz="12" w:space="0" w:color="D2D2D2"/>
            <w:bottom w:val="single" w:sz="12" w:space="0" w:color="D2D2D2"/>
            <w:right w:val="single" w:sz="12" w:space="0" w:color="D2D2D2"/>
          </w:divBdr>
          <w:divsChild>
            <w:div w:id="161259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5259">
              <w:marLeft w:val="75"/>
              <w:marRight w:val="75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314</Words>
  <Characters>1698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HUBBARD COMMUNICATIONS OFFICE</vt:lpstr>
      <vt:lpstr>HUBBARD COMMUNICATIONS OFFICE</vt:lpstr>
    </vt:vector>
  </TitlesOfParts>
  <Company>Computer Fiscal Services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creator>Tony McClelland</dc:creator>
  <cp:lastModifiedBy>Fran</cp:lastModifiedBy>
  <cp:revision>7</cp:revision>
  <dcterms:created xsi:type="dcterms:W3CDTF">2012-09-07T22:03:00Z</dcterms:created>
  <dcterms:modified xsi:type="dcterms:W3CDTF">2012-09-08T22:18:00Z</dcterms:modified>
</cp:coreProperties>
</file>