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69" w:rsidRPr="001F65EE" w:rsidRDefault="001F1569" w:rsidP="001F1569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1F65EE">
        <w:rPr>
          <w:rFonts w:ascii="Times New Roman" w:hAnsi="Times New Roman"/>
          <w:b w:val="0"/>
          <w:color w:val="FF0000"/>
          <w:szCs w:val="22"/>
        </w:rPr>
        <w:t>G</w:t>
      </w:r>
      <w:r w:rsidRPr="001F65EE">
        <w:rPr>
          <w:rFonts w:ascii="Times New Roman" w:hAnsi="Times New Roman"/>
          <w:b w:val="0"/>
          <w:caps/>
          <w:color w:val="FF0000"/>
          <w:szCs w:val="22"/>
        </w:rPr>
        <w:t>ABINETE DE COMUNICAÇÕES HUBBARD</w:t>
      </w:r>
    </w:p>
    <w:p w:rsidR="001F1569" w:rsidRPr="001F65EE" w:rsidRDefault="001F1569" w:rsidP="001F1569">
      <w:pPr>
        <w:ind w:left="709" w:right="934" w:firstLine="284"/>
        <w:jc w:val="center"/>
        <w:rPr>
          <w:caps/>
          <w:snapToGrid w:val="0"/>
          <w:color w:val="FF0000"/>
        </w:rPr>
      </w:pPr>
      <w:r w:rsidRPr="001F65EE">
        <w:rPr>
          <w:color w:val="FF0000"/>
          <w:szCs w:val="22"/>
        </w:rPr>
        <w:t>Solar de St. Hill, Grinstead Oriental, Sussex</w:t>
      </w:r>
      <w:r w:rsidRPr="001F65EE">
        <w:rPr>
          <w:caps/>
          <w:color w:val="FF0000"/>
          <w:szCs w:val="22"/>
        </w:rPr>
        <w:t>,</w:t>
      </w:r>
      <w:r w:rsidRPr="001F65EE">
        <w:rPr>
          <w:rFonts w:ascii="Times-Roman" w:hAnsi="Times-Roman"/>
          <w:caps/>
          <w:color w:val="FF0000"/>
        </w:rPr>
        <w:t xml:space="preserve"> </w:t>
      </w:r>
      <w:r w:rsidRPr="001F65EE">
        <w:rPr>
          <w:caps/>
          <w:snapToGrid w:val="0"/>
          <w:color w:val="FF0000"/>
        </w:rPr>
        <w:t xml:space="preserve"> </w:t>
      </w:r>
    </w:p>
    <w:p w:rsidR="001F1569" w:rsidRPr="001F65EE" w:rsidRDefault="001F1569" w:rsidP="001F1569">
      <w:pPr>
        <w:spacing w:before="60"/>
        <w:ind w:left="709" w:right="1140" w:firstLine="284"/>
        <w:jc w:val="center"/>
        <w:rPr>
          <w:color w:val="FF0000"/>
        </w:rPr>
      </w:pPr>
      <w:r w:rsidRPr="001F65EE">
        <w:rPr>
          <w:color w:val="FF0000"/>
        </w:rPr>
        <w:t xml:space="preserve"> HCOB DE 21 DE JUNHO DE 1972</w:t>
      </w:r>
    </w:p>
    <w:p w:rsidR="001F1569" w:rsidRPr="001F65EE" w:rsidRDefault="001F1569" w:rsidP="001F1569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Emissão II</w:t>
      </w:r>
    </w:p>
    <w:p w:rsidR="001F1569" w:rsidRPr="001F65EE" w:rsidRDefault="001F1569" w:rsidP="001F1569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Remimeo</w:t>
      </w:r>
    </w:p>
    <w:p w:rsidR="001F1569" w:rsidRPr="001F65EE" w:rsidRDefault="001F1569" w:rsidP="001F1569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</w:pPr>
      <w:r w:rsidRPr="001F65EE"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  <w:t>N.º 39 da Série sobre Clarificação de Palavras</w:t>
      </w:r>
    </w:p>
    <w:p w:rsidR="001F1569" w:rsidRPr="001F65EE" w:rsidRDefault="001F1569" w:rsidP="001F1569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</w:pPr>
    </w:p>
    <w:p w:rsidR="001F1569" w:rsidRPr="001F65EE" w:rsidRDefault="001F1569" w:rsidP="001F1569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</w:pPr>
      <w:r w:rsidRPr="001F65EE"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  <w:t>MÉTODO 6</w:t>
      </w:r>
    </w:p>
    <w:p w:rsidR="00520636" w:rsidRPr="001F65EE" w:rsidRDefault="00520636" w:rsidP="00520636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FF0000"/>
          <w:szCs w:val="20"/>
          <w:lang w:eastAsia="en-US" w:bidi="ar-SA"/>
        </w:rPr>
      </w:pPr>
    </w:p>
    <w:p w:rsidR="00E8289F" w:rsidRPr="001F65EE" w:rsidRDefault="00E8289F" w:rsidP="005206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O Método 6 de Clarificação de Palavras é chamado de CLARIFICAÇÃO DE PALAVRAS CHAVE.</w:t>
      </w:r>
    </w:p>
    <w:p w:rsidR="00E8289F" w:rsidRPr="001F65EE" w:rsidRDefault="00E8289F" w:rsidP="005206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É usado nos postos e assuntos específicos.</w:t>
      </w:r>
    </w:p>
    <w:p w:rsidR="00E8289F" w:rsidRPr="001F65EE" w:rsidRDefault="00E8289F" w:rsidP="005206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É uma forma mais pesada do que o Método 5.</w:t>
      </w:r>
    </w:p>
    <w:p w:rsidR="00E8289F" w:rsidRPr="001F65EE" w:rsidRDefault="00E8289F" w:rsidP="005206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O Método 6 é usado sem e-metro.</w:t>
      </w:r>
    </w:p>
    <w:p w:rsidR="00E8289F" w:rsidRPr="001F65EE" w:rsidRDefault="00E8289F" w:rsidP="005206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Quando uma pessoa é nova num posto, nova num assunto ou quando simplesmente foi cometido um erro, uma asneira ou uma ação ética, os seguintes passos são feitos da seguinte maneira.</w:t>
      </w:r>
    </w:p>
    <w:p w:rsidR="00E8289F" w:rsidRPr="001F65EE" w:rsidRDefault="00E8289F" w:rsidP="00E8289F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34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O Clarificador de Palavras faz uma lista das palavras CHAVE (ou mais importantes) relacionadas com as funções da pessoa, posto ou assunto novo.</w:t>
      </w:r>
    </w:p>
    <w:p w:rsidR="00E8289F" w:rsidRPr="001F65EE" w:rsidRDefault="0010408B" w:rsidP="0003419C">
      <w:pPr>
        <w:pStyle w:val="PargrafodaLista"/>
        <w:widowControl/>
        <w:suppressAutoHyphens w:val="0"/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 xml:space="preserve">Isto assume a forma de lista. </w:t>
      </w:r>
      <w:r w:rsidR="00DD4DDC"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O Clarificador de Palavras procura cada uma no dicionário e escreve as definições.</w:t>
      </w:r>
    </w:p>
    <w:p w:rsidR="00DD4DDC" w:rsidRPr="001F65EE" w:rsidRDefault="00DD4DDC" w:rsidP="0003419C">
      <w:pPr>
        <w:pStyle w:val="PargrafodaLista"/>
        <w:widowControl/>
        <w:suppressAutoHyphens w:val="0"/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A lista tanto pode ter três palavras como vinte ou trinta. (Por exemplo, as palavras chave de um funcionário de um banco seriam “banco”, “funcionário”, “caixa”, “dinheiro”, “levantamento”, “contas”, “cliente”, etc.)</w:t>
      </w:r>
    </w:p>
    <w:p w:rsidR="00DD4DDC" w:rsidRPr="001F65EE" w:rsidRDefault="00DD4DDC" w:rsidP="0003419C">
      <w:pPr>
        <w:pStyle w:val="PargrafodaLista"/>
        <w:widowControl/>
        <w:suppressAutoHyphens w:val="0"/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(Exemplo: acabou de haver uma perturbação por causa de um erro cometido. O erro centrava-se à volta de “rádio”, “</w:t>
      </w:r>
      <w:r w:rsidR="001F65EE"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reparação</w:t>
      </w: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”, “operação”, “operador”, “eletrónica”, etc.)</w:t>
      </w:r>
    </w:p>
    <w:p w:rsidR="00DD4DDC" w:rsidRPr="001F65EE" w:rsidRDefault="00DD4DDC" w:rsidP="00E8289F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34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O Clarificador de Palavras, sem mostrar à pessoa as definições, pede-lhe para definir cada uma.</w:t>
      </w:r>
    </w:p>
    <w:p w:rsidR="00DD4DDC" w:rsidRPr="001F65EE" w:rsidRDefault="0003419C" w:rsidP="00E8289F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34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 xml:space="preserve">O Clarificador de palavras verifica a definição na sua lista, não à procura de palavra por </w:t>
      </w:r>
      <w:r w:rsidR="001F65EE"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palavra,</w:t>
      </w: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 xml:space="preserve"> mas sim de uma correção geral.</w:t>
      </w:r>
    </w:p>
    <w:p w:rsidR="0003419C" w:rsidRPr="001F65EE" w:rsidRDefault="0003419C" w:rsidP="00E8289F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34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Qualquer lentidão ou má definição faz com que a pessoa tenha de ver a palavra, verificando qualquer palavra na definição que a pessoa não tenha a certeza</w:t>
      </w:r>
    </w:p>
    <w:p w:rsidR="0003419C" w:rsidRPr="001F65EE" w:rsidRDefault="0003419C" w:rsidP="00E8289F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34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Completa-se a lista.</w:t>
      </w:r>
    </w:p>
    <w:p w:rsidR="0003419C" w:rsidRPr="001F65EE" w:rsidRDefault="0003419C" w:rsidP="00E8289F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34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Nesta altura a pessoa está lançada em ver mais além pelas ações acima. O Clarificador de palavras pergunta: “Que outra palavra ligada ao teu posto (Ou assunto, ou erro) não compreendeste?”</w:t>
      </w:r>
    </w:p>
    <w:p w:rsidR="0003419C" w:rsidRPr="001F65EE" w:rsidRDefault="0003419C" w:rsidP="00E8289F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34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Cada uma que for mencionada é agora definida vendo-a num dicionário.</w:t>
      </w:r>
    </w:p>
    <w:p w:rsidR="0003419C" w:rsidRPr="001F65EE" w:rsidRDefault="0003419C" w:rsidP="00E8289F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34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A pessoa pode agora ter Método 4 relacionado com o seu posto para se assegurar de que tudo está limpo e não há mais perturbações.</w:t>
      </w:r>
    </w:p>
    <w:p w:rsidR="0003419C" w:rsidRPr="001F65EE" w:rsidRDefault="001F65EE" w:rsidP="0003419C">
      <w:pPr>
        <w:pStyle w:val="PargrafodaLista"/>
        <w:widowControl/>
        <w:suppressAutoHyphens w:val="0"/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Nota: Quando a pessoa acabou de ter um acidente ou uma ação de ética, pode ser necessário atrasar a ação até que a pessoa esteja mais calma, ou já não esteja tão perturbada, pois estas ações podem ser uma forte distração se a pessoa estiver ferida ou assustada, e não seria bem-sucedida.</w:t>
      </w:r>
    </w:p>
    <w:p w:rsidR="001F65EE" w:rsidRPr="001F65EE" w:rsidRDefault="001F65EE" w:rsidP="0003419C">
      <w:pPr>
        <w:pStyle w:val="PargrafodaLista"/>
        <w:widowControl/>
        <w:suppressAutoHyphens w:val="0"/>
        <w:autoSpaceDE w:val="0"/>
        <w:autoSpaceDN w:val="0"/>
        <w:adjustRightInd w:val="0"/>
        <w:spacing w:after="0"/>
        <w:ind w:left="709"/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</w:pPr>
      <w:r w:rsidRPr="001F65EE">
        <w:rPr>
          <w:rFonts w:ascii="Times New Roman" w:eastAsiaTheme="minorHAnsi" w:hAnsi="Times New Roman" w:cs="Times New Roman"/>
          <w:color w:val="FF0000"/>
          <w:szCs w:val="20"/>
          <w:lang w:eastAsia="en-US" w:bidi="ar-SA"/>
        </w:rPr>
        <w:t>IRÁ DESCOBRIR-SE QUE PREGUIÇA, INATIVIDADE, LENTIDÃO E ERROS NUM POSTO OU NO USO DE UM ASSUNTO, TÊM ORIGEM EM MAL-ENTENDIDOS SOBRE PALAVRAS CHAVE. O REMÉDIO É WC (Word Clearing=Clarificação de Palavras) MÉTODO 6.</w:t>
      </w:r>
      <w:bookmarkStart w:id="0" w:name="_GoBack"/>
      <w:bookmarkEnd w:id="0"/>
    </w:p>
    <w:p w:rsidR="00E8289F" w:rsidRPr="001F65EE" w:rsidRDefault="00E8289F" w:rsidP="00520636">
      <w:pPr>
        <w:pStyle w:val="Corpodetexto"/>
        <w:rPr>
          <w:color w:val="FF0000"/>
          <w:lang w:eastAsia="en-US" w:bidi="ar-SA"/>
        </w:rPr>
      </w:pPr>
    </w:p>
    <w:p w:rsidR="00520636" w:rsidRPr="001F65EE" w:rsidRDefault="00520636" w:rsidP="001F65EE">
      <w:pPr>
        <w:pStyle w:val="Lista"/>
        <w:tabs>
          <w:tab w:val="left" w:pos="6096"/>
        </w:tabs>
        <w:ind w:left="0" w:firstLine="0"/>
        <w:rPr>
          <w:color w:val="FF0000"/>
          <w:lang w:eastAsia="en-US" w:bidi="ar-SA"/>
        </w:rPr>
      </w:pPr>
      <w:r w:rsidRPr="001F65EE">
        <w:rPr>
          <w:color w:val="FF0000"/>
          <w:lang w:eastAsia="en-US" w:bidi="ar-SA"/>
        </w:rPr>
        <w:t xml:space="preserve">LRH: nt.rd </w:t>
      </w:r>
      <w:r w:rsidR="001F65EE" w:rsidRPr="001F65EE">
        <w:rPr>
          <w:color w:val="FF0000"/>
          <w:lang w:eastAsia="en-US" w:bidi="ar-SA"/>
        </w:rPr>
        <w:tab/>
      </w:r>
      <w:r w:rsidRPr="001F65EE">
        <w:rPr>
          <w:color w:val="FF0000"/>
          <w:lang w:eastAsia="en-US" w:bidi="ar-SA"/>
        </w:rPr>
        <w:t>L. RON HUBBARD</w:t>
      </w:r>
      <w:r w:rsidR="001F65EE" w:rsidRPr="001F65EE">
        <w:rPr>
          <w:color w:val="FF0000"/>
          <w:lang w:eastAsia="en-US" w:bidi="ar-SA"/>
        </w:rPr>
        <w:br/>
      </w:r>
      <w:r w:rsidRPr="001F65EE">
        <w:rPr>
          <w:color w:val="FF0000"/>
          <w:lang w:eastAsia="en-US" w:bidi="ar-SA"/>
        </w:rPr>
        <w:t xml:space="preserve">Copyright © 1972 </w:t>
      </w:r>
      <w:r w:rsidR="001F65EE" w:rsidRPr="001F65EE">
        <w:rPr>
          <w:color w:val="FF0000"/>
          <w:lang w:eastAsia="en-US" w:bidi="ar-SA"/>
        </w:rPr>
        <w:tab/>
        <w:t>Fundador</w:t>
      </w:r>
    </w:p>
    <w:p w:rsidR="00520636" w:rsidRPr="001F65EE" w:rsidRDefault="001F65EE" w:rsidP="00520636">
      <w:pPr>
        <w:pStyle w:val="Autoria"/>
        <w:rPr>
          <w:color w:val="FF0000"/>
          <w:lang w:eastAsia="en-US" w:bidi="ar-SA"/>
        </w:rPr>
      </w:pPr>
      <w:r w:rsidRPr="001F65EE">
        <w:rPr>
          <w:color w:val="FF0000"/>
          <w:lang w:eastAsia="en-US" w:bidi="ar-SA"/>
        </w:rPr>
        <w:t>por</w:t>
      </w:r>
      <w:r w:rsidR="00520636" w:rsidRPr="001F65EE">
        <w:rPr>
          <w:color w:val="FF0000"/>
          <w:lang w:eastAsia="en-US" w:bidi="ar-SA"/>
        </w:rPr>
        <w:t xml:space="preserve"> L. Ron Hubbard</w:t>
      </w:r>
    </w:p>
    <w:p w:rsidR="00520636" w:rsidRPr="001F65EE" w:rsidRDefault="001F65EE" w:rsidP="00520636">
      <w:pPr>
        <w:pStyle w:val="Corpodetexto"/>
        <w:rPr>
          <w:color w:val="FF0000"/>
          <w:lang w:eastAsia="en-US" w:bidi="ar-SA"/>
        </w:rPr>
      </w:pPr>
      <w:r w:rsidRPr="001F65EE">
        <w:rPr>
          <w:color w:val="FF0000"/>
          <w:lang w:eastAsia="en-US" w:bidi="ar-SA"/>
        </w:rPr>
        <w:t>RESERVADOS TODOS OS DIREITOS</w:t>
      </w:r>
    </w:p>
    <w:sectPr w:rsidR="00520636" w:rsidRPr="001F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80F"/>
    <w:multiLevelType w:val="hybridMultilevel"/>
    <w:tmpl w:val="19EE3C62"/>
    <w:lvl w:ilvl="0" w:tplc="D7D2334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B3"/>
    <w:rsid w:val="0003419C"/>
    <w:rsid w:val="00041FAA"/>
    <w:rsid w:val="00085F16"/>
    <w:rsid w:val="000F195E"/>
    <w:rsid w:val="0010408B"/>
    <w:rsid w:val="001F1569"/>
    <w:rsid w:val="001F65EE"/>
    <w:rsid w:val="003670B3"/>
    <w:rsid w:val="00520636"/>
    <w:rsid w:val="008B2CF9"/>
    <w:rsid w:val="008B5D87"/>
    <w:rsid w:val="009000A9"/>
    <w:rsid w:val="009F42FF"/>
    <w:rsid w:val="00AA091A"/>
    <w:rsid w:val="00DD4DDC"/>
    <w:rsid w:val="00E8289F"/>
    <w:rsid w:val="00F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813E"/>
  <w15:chartTrackingRefBased/>
  <w15:docId w15:val="{0C101B15-E9B5-4F45-99CC-3D3D634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66AA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paragraph" w:styleId="Cabealho2">
    <w:name w:val="heading 2"/>
    <w:basedOn w:val="Normal"/>
    <w:next w:val="Normal"/>
    <w:link w:val="Cabealho2Carter"/>
    <w:qFormat/>
    <w:rsid w:val="001F1569"/>
    <w:pPr>
      <w:keepNext/>
      <w:widowControl/>
      <w:suppressAutoHyphens w:val="0"/>
      <w:spacing w:after="0"/>
      <w:ind w:left="709" w:right="990" w:firstLine="284"/>
      <w:jc w:val="center"/>
      <w:outlineLvl w:val="1"/>
    </w:pPr>
    <w:rPr>
      <w:rFonts w:ascii="CG Times" w:eastAsia="Times New Roman" w:hAnsi="CG Times" w:cs="Times New Roman"/>
      <w:b/>
      <w:snapToGrid w:val="0"/>
      <w:color w:val="000000"/>
      <w:sz w:val="22"/>
      <w:szCs w:val="20"/>
      <w:lang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uiPriority w:val="99"/>
    <w:unhideWhenUsed/>
    <w:rsid w:val="00520636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520636"/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520636"/>
    <w:rPr>
      <w:rFonts w:ascii="Tahoma" w:eastAsia="Arial Unicode MS" w:hAnsi="Tahoma" w:cs="Tahoma"/>
      <w:sz w:val="20"/>
      <w:szCs w:val="24"/>
      <w:lang w:eastAsia="pt-PT" w:bidi="pt-PT"/>
    </w:rPr>
  </w:style>
  <w:style w:type="paragraph" w:styleId="Listadecont">
    <w:name w:val="List Continue"/>
    <w:basedOn w:val="Normal"/>
    <w:uiPriority w:val="99"/>
    <w:unhideWhenUsed/>
    <w:rsid w:val="00520636"/>
    <w:pPr>
      <w:ind w:left="283"/>
      <w:contextualSpacing/>
    </w:pPr>
  </w:style>
  <w:style w:type="paragraph" w:customStyle="1" w:styleId="Autoria">
    <w:name w:val="Autoria"/>
    <w:basedOn w:val="Corpodetexto"/>
    <w:rsid w:val="00520636"/>
  </w:style>
  <w:style w:type="character" w:customStyle="1" w:styleId="Cabealho2Carter">
    <w:name w:val="Cabeçalho 2 Caráter"/>
    <w:basedOn w:val="Tipodeletrapredefinidodopargrafo"/>
    <w:link w:val="Cabealho2"/>
    <w:rsid w:val="001F1569"/>
    <w:rPr>
      <w:rFonts w:ascii="CG Times" w:eastAsia="Times New Roman" w:hAnsi="CG Times" w:cs="Times New Roman"/>
      <w:b/>
      <w:snapToGrid w:val="0"/>
      <w:color w:val="00000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8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2017-06-12T15:01:00Z</dcterms:created>
  <dcterms:modified xsi:type="dcterms:W3CDTF">2017-06-12T15:01:00Z</dcterms:modified>
</cp:coreProperties>
</file>