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41A" w:rsidRPr="002213B9" w:rsidRDefault="00DF441A" w:rsidP="002213B9">
      <w:pPr>
        <w:jc w:val="center"/>
        <w:rPr>
          <w:color w:val="FF0000"/>
        </w:rPr>
      </w:pPr>
      <w:bookmarkStart w:id="0" w:name="_GoBack"/>
      <w:r w:rsidRPr="002213B9">
        <w:rPr>
          <w:color w:val="FF0000"/>
        </w:rPr>
        <w:t xml:space="preserve">GABINETE DE COMUNICAÇÕES DE </w:t>
      </w:r>
      <w:r w:rsidR="002213B9" w:rsidRPr="002213B9">
        <w:rPr>
          <w:color w:val="FF0000"/>
        </w:rPr>
        <w:t>HUBBARD</w:t>
      </w:r>
    </w:p>
    <w:p w:rsidR="00DF441A" w:rsidRPr="002213B9" w:rsidRDefault="00DF441A" w:rsidP="002213B9">
      <w:pPr>
        <w:jc w:val="center"/>
        <w:rPr>
          <w:color w:val="FF0000"/>
        </w:rPr>
      </w:pPr>
      <w:r w:rsidRPr="002213B9">
        <w:rPr>
          <w:color w:val="FF0000"/>
        </w:rPr>
        <w:t>St. Hill, Grinstead Oriental, Sussex</w:t>
      </w:r>
    </w:p>
    <w:p w:rsidR="0032227A" w:rsidRPr="002213B9" w:rsidRDefault="0032227A" w:rsidP="002213B9">
      <w:pPr>
        <w:jc w:val="center"/>
        <w:rPr>
          <w:color w:val="FF0000"/>
        </w:rPr>
      </w:pPr>
      <w:r w:rsidRPr="002213B9">
        <w:rPr>
          <w:color w:val="FF0000"/>
        </w:rPr>
        <w:t>HCOB</w:t>
      </w:r>
      <w:r w:rsidR="00DF441A" w:rsidRPr="002213B9">
        <w:rPr>
          <w:color w:val="FF0000"/>
        </w:rPr>
        <w:t xml:space="preserve">  DE</w:t>
      </w:r>
      <w:r w:rsidRPr="002213B9">
        <w:rPr>
          <w:color w:val="FF0000"/>
        </w:rPr>
        <w:t xml:space="preserve"> 10 </w:t>
      </w:r>
      <w:r w:rsidR="00DF441A" w:rsidRPr="002213B9">
        <w:rPr>
          <w:color w:val="FF0000"/>
        </w:rPr>
        <w:t xml:space="preserve">DE </w:t>
      </w:r>
      <w:r w:rsidRPr="002213B9">
        <w:rPr>
          <w:color w:val="FF0000"/>
        </w:rPr>
        <w:t xml:space="preserve">ABRIL </w:t>
      </w:r>
      <w:r w:rsidR="00DF441A" w:rsidRPr="002213B9">
        <w:rPr>
          <w:color w:val="FF0000"/>
        </w:rPr>
        <w:t xml:space="preserve">DE </w:t>
      </w:r>
      <w:r w:rsidRPr="002213B9">
        <w:rPr>
          <w:color w:val="FF0000"/>
        </w:rPr>
        <w:t>1972</w:t>
      </w:r>
    </w:p>
    <w:p w:rsidR="004568CB" w:rsidRPr="002213B9" w:rsidRDefault="004568CB" w:rsidP="002213B9">
      <w:pPr>
        <w:jc w:val="center"/>
        <w:rPr>
          <w:color w:val="FF0000"/>
        </w:rPr>
      </w:pPr>
      <w:r w:rsidRPr="002213B9">
        <w:rPr>
          <w:color w:val="FF0000"/>
        </w:rPr>
        <w:t>Cursos Avançados</w:t>
      </w:r>
    </w:p>
    <w:p w:rsidR="0032227A" w:rsidRPr="002213B9" w:rsidRDefault="0032227A" w:rsidP="002213B9">
      <w:pPr>
        <w:jc w:val="center"/>
        <w:rPr>
          <w:color w:val="FF0000"/>
        </w:rPr>
      </w:pPr>
      <w:r w:rsidRPr="002213B9">
        <w:rPr>
          <w:color w:val="FF0000"/>
        </w:rPr>
        <w:t>(Cancela o HCOB 31Jul.71 Emissão II</w:t>
      </w:r>
    </w:p>
    <w:p w:rsidR="0032227A" w:rsidRPr="002213B9" w:rsidRDefault="0032227A" w:rsidP="002213B9">
      <w:pPr>
        <w:jc w:val="center"/>
        <w:rPr>
          <w:color w:val="FF0000"/>
        </w:rPr>
      </w:pPr>
      <w:r w:rsidRPr="002213B9">
        <w:rPr>
          <w:color w:val="FF0000"/>
        </w:rPr>
        <w:t>“C/S de solo” corrigido)</w:t>
      </w:r>
    </w:p>
    <w:p w:rsidR="0032227A" w:rsidRPr="002213B9" w:rsidRDefault="0032227A" w:rsidP="002213B9">
      <w:pPr>
        <w:jc w:val="center"/>
        <w:rPr>
          <w:color w:val="FF0000"/>
        </w:rPr>
      </w:pPr>
    </w:p>
    <w:p w:rsidR="0032227A" w:rsidRPr="002213B9" w:rsidRDefault="0032227A" w:rsidP="002213B9">
      <w:pPr>
        <w:jc w:val="center"/>
        <w:rPr>
          <w:color w:val="FF0000"/>
        </w:rPr>
      </w:pPr>
      <w:r w:rsidRPr="002213B9">
        <w:rPr>
          <w:color w:val="FF0000"/>
        </w:rPr>
        <w:t>URGENTE</w:t>
      </w:r>
    </w:p>
    <w:p w:rsidR="0032227A" w:rsidRPr="002213B9" w:rsidRDefault="0032227A" w:rsidP="002213B9">
      <w:pPr>
        <w:jc w:val="center"/>
        <w:rPr>
          <w:color w:val="FF0000"/>
        </w:rPr>
      </w:pPr>
    </w:p>
    <w:p w:rsidR="0032227A" w:rsidRPr="002213B9" w:rsidRDefault="0032227A" w:rsidP="002213B9">
      <w:pPr>
        <w:jc w:val="center"/>
        <w:rPr>
          <w:color w:val="FF0000"/>
        </w:rPr>
      </w:pPr>
      <w:r w:rsidRPr="002213B9">
        <w:rPr>
          <w:color w:val="FF0000"/>
        </w:rPr>
        <w:t>C/S Séries 75</w:t>
      </w:r>
    </w:p>
    <w:p w:rsidR="0032227A" w:rsidRPr="002213B9" w:rsidRDefault="0032227A" w:rsidP="002213B9">
      <w:pPr>
        <w:jc w:val="center"/>
        <w:rPr>
          <w:color w:val="FF0000"/>
        </w:rPr>
      </w:pPr>
      <w:r w:rsidRPr="002213B9">
        <w:rPr>
          <w:color w:val="FF0000"/>
        </w:rPr>
        <w:t>C/S de Solo Séries 13</w:t>
      </w:r>
    </w:p>
    <w:p w:rsidR="0032227A" w:rsidRPr="002213B9" w:rsidRDefault="0032227A" w:rsidP="002213B9">
      <w:pPr>
        <w:rPr>
          <w:color w:val="FF0000"/>
        </w:rPr>
      </w:pPr>
    </w:p>
    <w:p w:rsidR="0032227A" w:rsidRPr="002213B9" w:rsidRDefault="0032227A" w:rsidP="002213B9">
      <w:pPr>
        <w:jc w:val="center"/>
        <w:rPr>
          <w:b/>
          <w:color w:val="FF0000"/>
          <w:sz w:val="28"/>
        </w:rPr>
      </w:pPr>
      <w:r w:rsidRPr="002213B9">
        <w:rPr>
          <w:b/>
          <w:color w:val="FF0000"/>
          <w:sz w:val="28"/>
        </w:rPr>
        <w:t>PRÉ OTs NÃO FAZEM C/S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O B710731II corrigido exigia que os pré-OTs fizessem o C/S das suas pastas para a sessão seguinte.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Eu não escrevi esse boletim.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 xml:space="preserve">As investigações provaram que um pré-OT solo a quem um C/S peça para escrever um C/S para a sua próxima sessão pode encontrar-se na </w:t>
      </w:r>
      <w:r w:rsidRPr="002213B9">
        <w:rPr>
          <w:color w:val="FF0000"/>
        </w:rPr>
        <w:t>ação</w:t>
      </w:r>
      <w:r w:rsidRPr="002213B9">
        <w:rPr>
          <w:color w:val="FF0000"/>
        </w:rPr>
        <w:t xml:space="preserve"> dessa sessão.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O C/S que ele estabelece para si-próprio para a sua próxima sessão transgride a “regra da sessão que continua” que diz que um auditor não termina uma sessão dizendo ao pc “continuamos o processo na próxima sessão”.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Isso mergulha o pc em sessões contínuas, e em solo, isso pode passar o pré-OT da audição solo para a auto-audição. Há uma grande diferença entre as duas: a audição solo faz-se em sessão com um e-metro; a auto audição pratica-se fora de sessão e consiste em especular e em meditar sobre o banco.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Um pré-OT NÃO deve entregar-se à auto-audição.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Ele termina a sessão no momento em que indica na folha de trabalho que terminou.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A seguir vai ao examinador e recebe o seu exame. O examinador envia o formulário do exame preenchido ao administrador de solo que o mete na pasta.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O C/S solo estabelece então, depois de estudar a pasta, o C/S seguinte para o pré-OT, segundo a forma conveniente. Trata-se de uma folha com duas listas verdes diagonais no canto superior esquerdo; o nome do pré-OT e a data a preto. O C/S escreve a preto.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O pré-OT pega neste C/S e segue-o na próxima sessão.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Em casos raros, quando o pré-OT vai muito bem, o C/S autoriza-o a fazer várias sessões. O C/S pode ver a partir dos formulários de exame se está a ir tudo bem. DEVE conter a nota: “Vá ter imediatamente com o D de P se parar de auditar ou se tiver dificuldades. Siga o C/S durante algumas sessões mais. Volte para um novo C/S quando sentir que este C/S está terminado a que está pronto para outro C/S”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lastRenderedPageBreak/>
        <w:t>Quando os formulários de exame não aparecem, o D de P solo procura o pc.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Se um formulário de exame é mau, o examinador deve indicar “Urgente Atenção do C/S Solo” A VERMELHO.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O administrador do solo deve prevenir o D de P que procura o pc.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O D de P solo tem um quadro das sessões com todos os nomes de pré-OTs e tem a pista de TODOS os pcs solo que se encontram nas suas linhas, e se algum deles deixar estas linhas, isso não pode escapar-lhe!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 xml:space="preserve">Aqui abaixo está a linha </w:t>
      </w:r>
      <w:r w:rsidRPr="002213B9">
        <w:rPr>
          <w:color w:val="FF0000"/>
        </w:rPr>
        <w:t>correta</w:t>
      </w:r>
      <w:r w:rsidRPr="002213B9">
        <w:rPr>
          <w:color w:val="FF0000"/>
        </w:rPr>
        <w:t xml:space="preserve"> para fazer um C/S.</w:t>
      </w: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As piores características do pré-OT que faz o seu próprio C/S são:</w:t>
      </w:r>
    </w:p>
    <w:p w:rsidR="002213B9" w:rsidRPr="002213B9" w:rsidRDefault="002213B9" w:rsidP="002213B9">
      <w:pPr>
        <w:ind w:left="1276" w:hanging="283"/>
        <w:rPr>
          <w:color w:val="FF0000"/>
        </w:rPr>
      </w:pPr>
      <w:r w:rsidRPr="002213B9">
        <w:rPr>
          <w:color w:val="FF0000"/>
        </w:rPr>
        <w:t>1. Não ser um C/S treinado.</w:t>
      </w:r>
    </w:p>
    <w:p w:rsidR="002213B9" w:rsidRPr="002213B9" w:rsidRDefault="002213B9" w:rsidP="002213B9">
      <w:pPr>
        <w:ind w:left="1276" w:hanging="283"/>
        <w:rPr>
          <w:color w:val="FF0000"/>
        </w:rPr>
      </w:pPr>
      <w:r w:rsidRPr="002213B9">
        <w:rPr>
          <w:color w:val="FF0000"/>
        </w:rPr>
        <w:t xml:space="preserve">2. Querer manejar as ideias que surgem de repente em vez de continuar, e desvia para uma outra </w:t>
      </w:r>
      <w:r w:rsidRPr="002213B9">
        <w:rPr>
          <w:color w:val="FF0000"/>
        </w:rPr>
        <w:tab/>
      </w:r>
      <w:r w:rsidRPr="002213B9">
        <w:rPr>
          <w:color w:val="FF0000"/>
        </w:rPr>
        <w:t>ação</w:t>
      </w:r>
      <w:r w:rsidRPr="002213B9">
        <w:rPr>
          <w:color w:val="FF0000"/>
        </w:rPr>
        <w:t>, quando deveria continuar.</w:t>
      </w:r>
    </w:p>
    <w:p w:rsidR="002213B9" w:rsidRPr="002213B9" w:rsidRDefault="002213B9" w:rsidP="002213B9">
      <w:pPr>
        <w:ind w:left="1276" w:hanging="283"/>
        <w:rPr>
          <w:color w:val="FF0000"/>
        </w:rPr>
      </w:pPr>
      <w:r w:rsidRPr="002213B9">
        <w:rPr>
          <w:color w:val="FF0000"/>
        </w:rPr>
        <w:t>3. Um pré-OT pode “escapulir como um coelho” (fugir ao banco) propondo um C/S que não o faça confrontar o banco.</w:t>
      </w:r>
    </w:p>
    <w:p w:rsidR="002213B9" w:rsidRPr="002213B9" w:rsidRDefault="002213B9" w:rsidP="002213B9">
      <w:pPr>
        <w:ind w:left="1276" w:hanging="283"/>
        <w:rPr>
          <w:color w:val="FF0000"/>
        </w:rPr>
      </w:pPr>
      <w:r w:rsidRPr="002213B9">
        <w:rPr>
          <w:color w:val="FF0000"/>
        </w:rPr>
        <w:t>4. Último ponto, mas não menos importante, o C/S escrito por um pré-OT é um convite ao Q &amp; A para o supervisor dos casos solo. (O Q &amp; A significa apenas repetir tudo o que outro pode dizer; é uma solução de facilidade.)</w:t>
      </w:r>
    </w:p>
    <w:p w:rsidR="002213B9" w:rsidRPr="002213B9" w:rsidRDefault="002213B9" w:rsidP="002213B9">
      <w:pPr>
        <w:rPr>
          <w:color w:val="FF0000"/>
        </w:rPr>
      </w:pPr>
    </w:p>
    <w:p w:rsidR="002213B9" w:rsidRPr="002213B9" w:rsidRDefault="002213B9" w:rsidP="002213B9">
      <w:pPr>
        <w:jc w:val="center"/>
        <w:rPr>
          <w:color w:val="FF0000"/>
        </w:rPr>
      </w:pPr>
      <w:r w:rsidRPr="002213B9">
        <w:rPr>
          <w:color w:val="FF0000"/>
        </w:rPr>
        <w:t>___________________</w:t>
      </w:r>
    </w:p>
    <w:p w:rsidR="002213B9" w:rsidRPr="002213B9" w:rsidRDefault="002213B9" w:rsidP="002213B9">
      <w:pPr>
        <w:rPr>
          <w:color w:val="FF0000"/>
        </w:rPr>
      </w:pPr>
    </w:p>
    <w:p w:rsidR="002213B9" w:rsidRPr="002213B9" w:rsidRDefault="002213B9" w:rsidP="002213B9">
      <w:pPr>
        <w:ind w:left="1440"/>
        <w:rPr>
          <w:color w:val="FF0000"/>
        </w:rPr>
      </w:pPr>
      <w:r w:rsidRPr="002213B9">
        <w:rPr>
          <w:color w:val="FF0000"/>
        </w:rPr>
        <w:t>O pc + o auditor</w:t>
      </w:r>
      <w:r w:rsidRPr="002213B9">
        <w:rPr>
          <w:color w:val="FF0000"/>
        </w:rPr>
        <w:t>,</w:t>
      </w:r>
      <w:r w:rsidRPr="002213B9">
        <w:rPr>
          <w:color w:val="FF0000"/>
        </w:rPr>
        <w:t xml:space="preserve"> são superiores ao banco.</w:t>
      </w:r>
    </w:p>
    <w:p w:rsidR="002213B9" w:rsidRPr="002213B9" w:rsidRDefault="002213B9" w:rsidP="002213B9">
      <w:pPr>
        <w:ind w:left="1440"/>
        <w:rPr>
          <w:color w:val="FF0000"/>
        </w:rPr>
      </w:pPr>
    </w:p>
    <w:p w:rsidR="002213B9" w:rsidRPr="002213B9" w:rsidRDefault="002213B9" w:rsidP="002213B9">
      <w:pPr>
        <w:ind w:left="1440"/>
        <w:rPr>
          <w:color w:val="FF0000"/>
        </w:rPr>
      </w:pPr>
      <w:r w:rsidRPr="002213B9">
        <w:rPr>
          <w:color w:val="FF0000"/>
        </w:rPr>
        <w:t>Em audição solo,</w:t>
      </w:r>
    </w:p>
    <w:p w:rsidR="002213B9" w:rsidRPr="002213B9" w:rsidRDefault="002213B9" w:rsidP="002213B9">
      <w:pPr>
        <w:ind w:left="1440"/>
        <w:rPr>
          <w:color w:val="FF0000"/>
        </w:rPr>
      </w:pPr>
      <w:r w:rsidRPr="002213B9">
        <w:rPr>
          <w:color w:val="FF0000"/>
        </w:rPr>
        <w:t>o C/S + o pré-OT</w:t>
      </w:r>
      <w:r w:rsidRPr="002213B9">
        <w:rPr>
          <w:color w:val="FF0000"/>
        </w:rPr>
        <w:t>,</w:t>
      </w:r>
      <w:r w:rsidRPr="002213B9">
        <w:rPr>
          <w:color w:val="FF0000"/>
        </w:rPr>
        <w:t xml:space="preserve"> são superiores ao banco.</w:t>
      </w:r>
    </w:p>
    <w:p w:rsidR="002213B9" w:rsidRPr="002213B9" w:rsidRDefault="002213B9" w:rsidP="002213B9">
      <w:pPr>
        <w:rPr>
          <w:color w:val="FF0000"/>
        </w:rPr>
      </w:pPr>
    </w:p>
    <w:p w:rsidR="002213B9" w:rsidRPr="002213B9" w:rsidRDefault="002213B9" w:rsidP="002213B9">
      <w:pPr>
        <w:rPr>
          <w:color w:val="FF0000"/>
        </w:rPr>
      </w:pPr>
      <w:r w:rsidRPr="002213B9">
        <w:rPr>
          <w:color w:val="FF0000"/>
        </w:rPr>
        <w:t>O PRÉ-OT DEVE REDIGIR BEM O SUMÁRIO DA SESSÃO EM CADA SESSÃO.</w:t>
      </w:r>
    </w:p>
    <w:p w:rsidR="0032227A" w:rsidRPr="002213B9" w:rsidRDefault="0032227A" w:rsidP="002213B9">
      <w:pPr>
        <w:rPr>
          <w:color w:val="FF0000"/>
        </w:rPr>
      </w:pPr>
    </w:p>
    <w:p w:rsidR="0032227A" w:rsidRPr="002213B9" w:rsidRDefault="0032227A" w:rsidP="002213B9">
      <w:pPr>
        <w:ind w:left="4888"/>
        <w:rPr>
          <w:color w:val="FF0000"/>
        </w:rPr>
      </w:pPr>
      <w:r w:rsidRPr="002213B9">
        <w:rPr>
          <w:color w:val="FF0000"/>
        </w:rPr>
        <w:t>L- RON HUBBARD</w:t>
      </w:r>
    </w:p>
    <w:p w:rsidR="0032227A" w:rsidRPr="002213B9" w:rsidRDefault="0032227A" w:rsidP="002213B9">
      <w:pPr>
        <w:ind w:left="4888"/>
        <w:rPr>
          <w:color w:val="FF0000"/>
        </w:rPr>
      </w:pPr>
      <w:r w:rsidRPr="002213B9">
        <w:rPr>
          <w:color w:val="FF0000"/>
        </w:rPr>
        <w:t>Fundador</w:t>
      </w:r>
      <w:bookmarkEnd w:id="0"/>
    </w:p>
    <w:sectPr w:rsidR="0032227A" w:rsidRPr="002213B9" w:rsidSect="00BF480F">
      <w:footerReference w:type="default" r:id="rId6"/>
      <w:type w:val="continuous"/>
      <w:pgSz w:w="12242" w:h="15842"/>
      <w:pgMar w:top="1134" w:right="624" w:bottom="964" w:left="124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F3D" w:rsidRDefault="00404F3D" w:rsidP="002213B9">
      <w:r>
        <w:separator/>
      </w:r>
    </w:p>
  </w:endnote>
  <w:endnote w:type="continuationSeparator" w:id="0">
    <w:p w:rsidR="00404F3D" w:rsidRDefault="00404F3D" w:rsidP="0022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27A" w:rsidRDefault="0032227A" w:rsidP="002213B9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A69F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F3D" w:rsidRDefault="00404F3D" w:rsidP="002213B9">
      <w:r>
        <w:separator/>
      </w:r>
    </w:p>
  </w:footnote>
  <w:footnote w:type="continuationSeparator" w:id="0">
    <w:p w:rsidR="00404F3D" w:rsidRDefault="00404F3D" w:rsidP="0022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GrammaticalErrors/>
  <w:activeWritingStyle w:appName="MSWord" w:lang="pt-PT" w:vendorID="13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A"/>
    <w:rsid w:val="00197FE8"/>
    <w:rsid w:val="002213B9"/>
    <w:rsid w:val="0032227A"/>
    <w:rsid w:val="00404F3D"/>
    <w:rsid w:val="004568CB"/>
    <w:rsid w:val="0053466B"/>
    <w:rsid w:val="005A0E7B"/>
    <w:rsid w:val="005A78E8"/>
    <w:rsid w:val="0079666F"/>
    <w:rsid w:val="007C6847"/>
    <w:rsid w:val="007E19EC"/>
    <w:rsid w:val="0092746F"/>
    <w:rsid w:val="009B3015"/>
    <w:rsid w:val="00AB5FFC"/>
    <w:rsid w:val="00BF480F"/>
    <w:rsid w:val="00DA69F0"/>
    <w:rsid w:val="00DF441A"/>
    <w:rsid w:val="00F535B3"/>
    <w:rsid w:val="00F5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15AE"/>
  <w15:chartTrackingRefBased/>
  <w15:docId w15:val="{1755379A-4340-41D2-9DF3-00B2979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13B9"/>
    <w:pPr>
      <w:spacing w:after="120"/>
      <w:ind w:left="425" w:right="1015" w:firstLine="284"/>
      <w:jc w:val="both"/>
    </w:pPr>
    <w:rPr>
      <w:rFonts w:ascii="Garamond" w:hAnsi="Garamond"/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HB 10 ABRIL 1972</vt:lpstr>
    </vt:vector>
  </TitlesOfParts>
  <Company> 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 10 ABRIL 1972</dc:title>
  <dc:subject/>
  <dc:creator>E.Freitas</dc:creator>
  <cp:keywords/>
  <dc:description/>
  <cp:lastModifiedBy>benito ramalho</cp:lastModifiedBy>
  <cp:revision>2</cp:revision>
  <cp:lastPrinted>2012-04-12T10:59:00Z</cp:lastPrinted>
  <dcterms:created xsi:type="dcterms:W3CDTF">2018-04-27T21:00:00Z</dcterms:created>
  <dcterms:modified xsi:type="dcterms:W3CDTF">2018-04-27T21:00:00Z</dcterms:modified>
</cp:coreProperties>
</file>