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F0" w:rsidRPr="00BB3529" w:rsidRDefault="00C67FF0" w:rsidP="00BB3529">
      <w:pPr>
        <w:jc w:val="center"/>
        <w:rPr>
          <w:snapToGrid w:val="0"/>
          <w:color w:val="FF0000"/>
        </w:rPr>
      </w:pPr>
      <w:bookmarkStart w:id="0" w:name="_GoBack"/>
      <w:bookmarkEnd w:id="0"/>
      <w:r w:rsidRPr="00BB3529">
        <w:rPr>
          <w:snapToGrid w:val="0"/>
          <w:color w:val="FF0000"/>
        </w:rPr>
        <w:t>GABINETE DE COMUNICAÇÕES DE HUBBARD</w:t>
      </w:r>
      <w:r w:rsidRPr="00BB3529">
        <w:rPr>
          <w:snapToGrid w:val="0"/>
          <w:color w:val="FF0000"/>
        </w:rPr>
        <w:br/>
        <w:t>Saint Hill Manor, East Grinstead, Sussex</w:t>
      </w:r>
    </w:p>
    <w:p w:rsidR="00C67FF0" w:rsidRPr="00BB3529" w:rsidRDefault="00C67FF0" w:rsidP="00BB3529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BOLETIM DO HCO DE 12 DE OUTUBRO DE 1969RB</w:t>
      </w:r>
    </w:p>
    <w:p w:rsidR="00C67FF0" w:rsidRPr="00BB3529" w:rsidRDefault="00C67FF0">
      <w:pPr>
        <w:tabs>
          <w:tab w:val="left" w:pos="2552"/>
          <w:tab w:val="left" w:pos="2835"/>
          <w:tab w:val="left" w:pos="3261"/>
        </w:tabs>
        <w:spacing w:after="240"/>
        <w:jc w:val="left"/>
        <w:rPr>
          <w:snapToGrid w:val="0"/>
          <w:color w:val="FF0000"/>
        </w:rPr>
      </w:pPr>
      <w:r w:rsidRPr="00BB3529">
        <w:rPr>
          <w:snapToGrid w:val="0"/>
          <w:color w:val="FF0000"/>
          <w:sz w:val="18"/>
        </w:rPr>
        <w:t>CONFIDENCIAL</w:t>
      </w:r>
      <w:r w:rsidRPr="00BB3529">
        <w:rPr>
          <w:snapToGrid w:val="0"/>
          <w:color w:val="FF0000"/>
        </w:rPr>
        <w:t xml:space="preserve"> </w:t>
      </w:r>
      <w:r w:rsidRPr="00BB3529">
        <w:rPr>
          <w:snapToGrid w:val="0"/>
          <w:color w:val="FF0000"/>
        </w:rPr>
        <w:tab/>
        <w:t>REVISTO EM 25 DE AGOSTO DE  1975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>Classe IV,</w:t>
      </w:r>
      <w:r w:rsidRPr="00BB3529">
        <w:rPr>
          <w:snapToGrid w:val="0"/>
          <w:color w:val="FF0000"/>
          <w:sz w:val="18"/>
        </w:rPr>
        <w:tab/>
      </w:r>
      <w:r w:rsidRPr="00BB3529">
        <w:rPr>
          <w:snapToGrid w:val="0"/>
          <w:color w:val="FF0000"/>
        </w:rPr>
        <w:tab/>
        <w:t>RE-REVIS</w:t>
      </w:r>
      <w:r w:rsidR="00BB3529">
        <w:rPr>
          <w:snapToGrid w:val="0"/>
          <w:color w:val="FF0000"/>
        </w:rPr>
        <w:t>TO</w:t>
      </w:r>
      <w:r w:rsidRPr="00BB3529">
        <w:rPr>
          <w:snapToGrid w:val="0"/>
          <w:color w:val="FF0000"/>
        </w:rPr>
        <w:t xml:space="preserve"> 20 SETEMBR</w:t>
      </w:r>
      <w:r w:rsidR="00BB3529">
        <w:rPr>
          <w:snapToGrid w:val="0"/>
          <w:color w:val="FF0000"/>
        </w:rPr>
        <w:t>O</w:t>
      </w:r>
      <w:r w:rsidRPr="00BB3529">
        <w:rPr>
          <w:snapToGrid w:val="0"/>
          <w:color w:val="FF0000"/>
        </w:rPr>
        <w:t xml:space="preserve"> 1978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 xml:space="preserve"> Auditores de OT III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 xml:space="preserve">Auditores de 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>Revisão de AO</w:t>
      </w:r>
      <w:r w:rsidRPr="00BB3529">
        <w:rPr>
          <w:snapToGrid w:val="0"/>
          <w:color w:val="FF0000"/>
        </w:rPr>
        <w:tab/>
      </w:r>
      <w:r w:rsidRPr="00BB3529">
        <w:rPr>
          <w:snapToGrid w:val="0"/>
          <w:color w:val="FF0000"/>
        </w:rPr>
        <w:tab/>
        <w:t>(Revisto em 25 de Agosto de 1975 e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>C/Ses de AO</w:t>
      </w:r>
      <w:r w:rsidRPr="00BB3529">
        <w:rPr>
          <w:snapToGrid w:val="0"/>
          <w:color w:val="FF0000"/>
        </w:rPr>
        <w:tab/>
      </w:r>
      <w:r w:rsidR="00BB3529" w:rsidRPr="00BB3529">
        <w:rPr>
          <w:snapToGrid w:val="0"/>
          <w:color w:val="FF0000"/>
        </w:rPr>
        <w:t>renumerado</w:t>
      </w:r>
      <w:r w:rsidRPr="00BB3529">
        <w:rPr>
          <w:snapToGrid w:val="0"/>
          <w:color w:val="FF0000"/>
        </w:rPr>
        <w:t xml:space="preserve"> para apagar a questão 21 que 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 xml:space="preserve">Classes X-XII </w:t>
      </w:r>
      <w:r w:rsidRPr="00BB3529">
        <w:rPr>
          <w:snapToGrid w:val="0"/>
          <w:color w:val="FF0000"/>
          <w:sz w:val="18"/>
        </w:rPr>
        <w:tab/>
      </w:r>
      <w:r w:rsidRPr="00BB3529">
        <w:rPr>
          <w:snapToGrid w:val="0"/>
          <w:color w:val="FF0000"/>
          <w:sz w:val="18"/>
        </w:rPr>
        <w:tab/>
      </w:r>
      <w:r w:rsidRPr="00BB3529">
        <w:rPr>
          <w:snapToGrid w:val="0"/>
          <w:color w:val="FF0000"/>
        </w:rPr>
        <w:t>não tinha sido escrita por mim.)</w:t>
      </w:r>
      <w:r w:rsidRPr="00BB3529">
        <w:rPr>
          <w:snapToGrid w:val="0"/>
          <w:color w:val="FF0000"/>
        </w:rPr>
        <w:br/>
        <w:t xml:space="preserve"> </w:t>
      </w:r>
      <w:r w:rsidRPr="00BB3529">
        <w:rPr>
          <w:snapToGrid w:val="0"/>
          <w:color w:val="FF0000"/>
        </w:rPr>
        <w:tab/>
        <w:t>(Re-revisto em 20 de Setembro de 1978</w:t>
      </w:r>
      <w:r w:rsidRPr="00BB3529">
        <w:rPr>
          <w:snapToGrid w:val="0"/>
          <w:color w:val="FF0000"/>
        </w:rPr>
        <w:br/>
        <w:t xml:space="preserve"> </w:t>
      </w:r>
      <w:r w:rsidRPr="00BB3529">
        <w:rPr>
          <w:snapToGrid w:val="0"/>
          <w:color w:val="FF0000"/>
        </w:rPr>
        <w:tab/>
      </w:r>
      <w:r w:rsidRPr="00BB3529">
        <w:rPr>
          <w:snapToGrid w:val="0"/>
          <w:color w:val="FF0000"/>
        </w:rPr>
        <w:tab/>
        <w:t>e renumerado a fim de apagar todo o</w:t>
      </w:r>
      <w:r w:rsidRPr="00BB3529">
        <w:rPr>
          <w:snapToGrid w:val="0"/>
          <w:color w:val="FF0000"/>
        </w:rPr>
        <w:br/>
        <w:t xml:space="preserve"> </w:t>
      </w:r>
      <w:r w:rsidRPr="00BB3529">
        <w:rPr>
          <w:snapToGrid w:val="0"/>
          <w:color w:val="FF0000"/>
        </w:rPr>
        <w:tab/>
        <w:t>manejamento baseado em Dianética visto que</w:t>
      </w:r>
      <w:r w:rsidRPr="00BB3529">
        <w:rPr>
          <w:snapToGrid w:val="0"/>
          <w:color w:val="FF0000"/>
        </w:rPr>
        <w:br/>
        <w:t xml:space="preserve"> </w:t>
      </w:r>
      <w:r w:rsidRPr="00BB3529">
        <w:rPr>
          <w:snapToGrid w:val="0"/>
          <w:color w:val="FF0000"/>
        </w:rPr>
        <w:tab/>
      </w:r>
      <w:r w:rsidRPr="00BB3529">
        <w:rPr>
          <w:snapToGrid w:val="0"/>
          <w:color w:val="FF0000"/>
        </w:rPr>
        <w:tab/>
        <w:t>a R3R, ou R3RA estão proibidas</w:t>
      </w:r>
      <w:r w:rsidRPr="00BB3529">
        <w:rPr>
          <w:snapToGrid w:val="0"/>
          <w:color w:val="FF0000"/>
        </w:rPr>
        <w:br/>
        <w:t xml:space="preserve"> </w:t>
      </w:r>
      <w:r w:rsidRPr="00BB3529">
        <w:rPr>
          <w:snapToGrid w:val="0"/>
          <w:color w:val="FF0000"/>
        </w:rPr>
        <w:tab/>
      </w:r>
      <w:r w:rsidRPr="00BB3529">
        <w:rPr>
          <w:snapToGrid w:val="0"/>
          <w:color w:val="FF0000"/>
        </w:rPr>
        <w:tab/>
      </w:r>
      <w:r w:rsidRPr="00BB3529">
        <w:rPr>
          <w:snapToGrid w:val="0"/>
          <w:color w:val="FF0000"/>
        </w:rPr>
        <w:tab/>
        <w:t>em todo o Clear ou acima.)</w:t>
      </w:r>
    </w:p>
    <w:p w:rsidR="00C67FF0" w:rsidRPr="00BB3529" w:rsidRDefault="00C67FF0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(Revisões não em cursivo.)</w:t>
      </w:r>
    </w:p>
    <w:p w:rsidR="00C67FF0" w:rsidRPr="00BB3529" w:rsidRDefault="00BB3529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SECRETO</w:t>
      </w:r>
    </w:p>
    <w:p w:rsidR="00C67FF0" w:rsidRPr="00BB3529" w:rsidRDefault="00C67FF0">
      <w:pPr>
        <w:pStyle w:val="Cabealho9"/>
        <w:rPr>
          <w:rFonts w:ascii="Garamond" w:hAnsi="Garamond"/>
          <w:color w:val="FF0000"/>
          <w:sz w:val="28"/>
        </w:rPr>
      </w:pPr>
      <w:r w:rsidRPr="00BB3529">
        <w:rPr>
          <w:rFonts w:ascii="Garamond" w:hAnsi="Garamond"/>
          <w:color w:val="FF0000"/>
          <w:sz w:val="28"/>
        </w:rPr>
        <w:t>LDN OT III RB</w:t>
      </w:r>
    </w:p>
    <w:p w:rsidR="00C67FF0" w:rsidRPr="00BB3529" w:rsidRDefault="00C67FF0">
      <w:pPr>
        <w:jc w:val="center"/>
        <w:rPr>
          <w:b/>
          <w:snapToGrid w:val="0"/>
          <w:color w:val="FF0000"/>
        </w:rPr>
      </w:pP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Esta lista é para ser usada num pc que seja OT III ou superior.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 xml:space="preserve">Quando ocorre um impasse ou o pc está perturbado, o auditor ( que tem de ser OT III ou acima) faz o </w:t>
      </w:r>
      <w:r w:rsidR="00BB3529" w:rsidRPr="00BB3529">
        <w:rPr>
          <w:snapToGrid w:val="0"/>
          <w:color w:val="FF0000"/>
        </w:rPr>
        <w:t>assessment</w:t>
      </w:r>
      <w:r w:rsidRPr="00BB3529">
        <w:rPr>
          <w:snapToGrid w:val="0"/>
          <w:color w:val="FF0000"/>
        </w:rPr>
        <w:t xml:space="preserve"> desta lista e descobre a partir do que reagir, o que aconteceu. NÃO AUDITES R3R, R3RA OU QUALQUER DIANÉTICA.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A L1C pode ser usada num BT.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A L7 pode ser usada num BT.</w:t>
      </w:r>
    </w:p>
    <w:p w:rsidR="00C67FF0" w:rsidRPr="00BB3529" w:rsidRDefault="00C67FF0">
      <w:pPr>
        <w:rPr>
          <w:snapToGrid w:val="0"/>
          <w:color w:val="FF0000"/>
        </w:rPr>
      </w:pPr>
    </w:p>
    <w:p w:rsidR="00C67FF0" w:rsidRPr="00BB3529" w:rsidRDefault="00C67FF0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GRAUS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Também se podem auditar os Graus O-IV num BT.</w:t>
      </w:r>
    </w:p>
    <w:p w:rsidR="00C67FF0" w:rsidRPr="00BB3529" w:rsidRDefault="00C67FF0">
      <w:pPr>
        <w:rPr>
          <w:snapToGrid w:val="0"/>
          <w:color w:val="FF0000"/>
        </w:rPr>
      </w:pPr>
    </w:p>
    <w:p w:rsidR="00C67FF0" w:rsidRPr="00BB3529" w:rsidRDefault="00C67FF0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INT FORA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Um BT pode estar a ter problemas de Int fora precisando dos processos de Recall do “Fim da Reparação Interminável do Int” (mas não o R3R).</w:t>
      </w:r>
    </w:p>
    <w:p w:rsidR="00C67FF0" w:rsidRPr="00BB3529" w:rsidRDefault="00C67FF0">
      <w:pPr>
        <w:rPr>
          <w:snapToGrid w:val="0"/>
          <w:color w:val="FF0000"/>
        </w:rPr>
      </w:pPr>
    </w:p>
    <w:p w:rsidR="00C67FF0" w:rsidRPr="00BB3529" w:rsidRDefault="00C67FF0">
      <w:pPr>
        <w:jc w:val="center"/>
        <w:rPr>
          <w:snapToGrid w:val="0"/>
          <w:color w:val="FF0000"/>
        </w:rPr>
      </w:pPr>
      <w:r w:rsidRPr="00BB3529">
        <w:rPr>
          <w:snapToGrid w:val="0"/>
          <w:color w:val="FF0000"/>
        </w:rPr>
        <w:t>INC I ANTERIOR, UNIVERSO ANTERIOR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 xml:space="preserve">A dificuldade mais vulgar em que se metem com um BT que não se liberta é que existe um Inc I anterior, alguns têm vários Inc </w:t>
      </w:r>
      <w:r w:rsidR="00BB3529" w:rsidRPr="00BB3529">
        <w:rPr>
          <w:snapToGrid w:val="0"/>
          <w:color w:val="FF0000"/>
        </w:rPr>
        <w:t>Is</w:t>
      </w:r>
      <w:r w:rsidRPr="00BB3529">
        <w:rPr>
          <w:snapToGrid w:val="0"/>
          <w:color w:val="FF0000"/>
        </w:rPr>
        <w:t xml:space="preserve"> anteriores e, quando chegam ao primeiro Inc I, existe o risco de saltarem de um BT para outro se continuarem a pedir um anterior.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 xml:space="preserve">E se pedir um Inc I anterior não funcionar, então pedem “universo anterior?” – o BT reconhece que havia um universo anterior – o BT </w:t>
      </w:r>
      <w:r w:rsidR="00BB3529" w:rsidRPr="00BB3529">
        <w:rPr>
          <w:snapToGrid w:val="0"/>
          <w:color w:val="FF0000"/>
        </w:rPr>
        <w:t>deteta-o</w:t>
      </w:r>
      <w:r w:rsidRPr="00BB3529">
        <w:rPr>
          <w:snapToGrid w:val="0"/>
          <w:color w:val="FF0000"/>
        </w:rPr>
        <w:t xml:space="preserve"> e liberta-se.</w:t>
      </w:r>
    </w:p>
    <w:p w:rsidR="00C67FF0" w:rsidRPr="00BB3529" w:rsidRDefault="00C67FF0">
      <w:pPr>
        <w:rPr>
          <w:snapToGrid w:val="0"/>
          <w:color w:val="FF0000"/>
        </w:rPr>
      </w:pPr>
      <w:r w:rsidRPr="00BB3529">
        <w:rPr>
          <w:snapToGrid w:val="0"/>
          <w:color w:val="FF0000"/>
        </w:rPr>
        <w:t>(Atenção: Existe um implante que falseia o número de universos anteriores, fazendo parecer que houve muitos mais do que os que realmente houve.)</w:t>
      </w:r>
    </w:p>
    <w:p w:rsidR="00C67FF0" w:rsidRPr="00BB3529" w:rsidRDefault="00C67FF0">
      <w:pPr>
        <w:jc w:val="center"/>
        <w:rPr>
          <w:snapToGrid w:val="0"/>
          <w:color w:val="FF0000"/>
        </w:rPr>
      </w:pPr>
    </w:p>
    <w:p w:rsidR="00C67FF0" w:rsidRPr="00BB3529" w:rsidRDefault="00C67FF0">
      <w:pPr>
        <w:jc w:val="center"/>
        <w:rPr>
          <w:b/>
          <w:color w:val="FF0000"/>
          <w:u w:val="single"/>
        </w:rPr>
      </w:pPr>
      <w:r w:rsidRPr="00BB3529">
        <w:rPr>
          <w:b/>
          <w:color w:val="FF0000"/>
          <w:u w:val="single"/>
        </w:rPr>
        <w:lastRenderedPageBreak/>
        <w:t>LDN OTIII RB</w:t>
      </w:r>
    </w:p>
    <w:p w:rsidR="00C67FF0" w:rsidRPr="00BB3529" w:rsidRDefault="00C67FF0">
      <w:pPr>
        <w:jc w:val="left"/>
        <w:rPr>
          <w:color w:val="FF0000"/>
          <w:u w:val="single"/>
        </w:rPr>
      </w:pPr>
    </w:p>
    <w:p w:rsidR="00C67FF0" w:rsidRPr="00BB3529" w:rsidRDefault="00C67FF0">
      <w:pPr>
        <w:jc w:val="left"/>
        <w:rPr>
          <w:color w:val="FF0000"/>
        </w:rPr>
      </w:pPr>
      <w:r w:rsidRPr="00BB3529">
        <w:rPr>
          <w:color w:val="FF0000"/>
        </w:rPr>
        <w:t>Nome ______________________</w:t>
      </w:r>
      <w:r w:rsidRPr="00BB3529">
        <w:rPr>
          <w:color w:val="FF0000"/>
        </w:rPr>
        <w:tab/>
      </w:r>
      <w:r w:rsidRPr="00BB3529">
        <w:rPr>
          <w:color w:val="FF0000"/>
        </w:rPr>
        <w:tab/>
      </w:r>
      <w:r w:rsidRPr="00BB3529">
        <w:rPr>
          <w:color w:val="FF0000"/>
        </w:rPr>
        <w:tab/>
      </w:r>
      <w:r w:rsidRPr="00BB3529">
        <w:rPr>
          <w:color w:val="FF0000"/>
        </w:rPr>
        <w:tab/>
      </w:r>
      <w:r w:rsidRPr="00BB3529">
        <w:rPr>
          <w:color w:val="FF0000"/>
        </w:rPr>
        <w:tab/>
      </w:r>
      <w:r w:rsidRPr="00BB3529">
        <w:rPr>
          <w:color w:val="FF0000"/>
        </w:rPr>
        <w:tab/>
        <w:t>Data____________</w:t>
      </w:r>
    </w:p>
    <w:p w:rsidR="00C67FF0" w:rsidRPr="00BB3529" w:rsidRDefault="00C67FF0">
      <w:pPr>
        <w:jc w:val="left"/>
        <w:rPr>
          <w:color w:val="FF0000"/>
        </w:rPr>
      </w:pPr>
      <w:r w:rsidRPr="00BB3529">
        <w:rPr>
          <w:color w:val="FF0000"/>
        </w:rPr>
        <w:t>Auditor _____________________</w:t>
      </w:r>
    </w:p>
    <w:p w:rsidR="00C67FF0" w:rsidRPr="00BB3529" w:rsidRDefault="00C67FF0">
      <w:pPr>
        <w:jc w:val="left"/>
        <w:rPr>
          <w:color w:val="FF0000"/>
        </w:rPr>
      </w:pP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1- Havia um </w:t>
      </w:r>
      <w:r w:rsidR="00BB3529" w:rsidRPr="00BB3529">
        <w:rPr>
          <w:rFonts w:ascii="Garamond" w:hAnsi="Garamond"/>
          <w:color w:val="FF0000"/>
        </w:rPr>
        <w:t>Inc</w:t>
      </w:r>
      <w:r w:rsidRPr="00BB3529">
        <w:rPr>
          <w:rFonts w:ascii="Garamond" w:hAnsi="Garamond"/>
          <w:color w:val="FF0000"/>
        </w:rPr>
        <w:t>. 1 anterior?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(Alguns BTs têm diversos </w:t>
      </w:r>
      <w:r w:rsidR="00BB3529" w:rsidRPr="00BB3529">
        <w:rPr>
          <w:rFonts w:ascii="Garamond" w:hAnsi="Garamond"/>
          <w:color w:val="FF0000"/>
          <w:sz w:val="18"/>
        </w:rPr>
        <w:t>Inc</w:t>
      </w:r>
      <w:r w:rsidRPr="00BB3529">
        <w:rPr>
          <w:rFonts w:ascii="Garamond" w:hAnsi="Garamond"/>
          <w:color w:val="FF0000"/>
          <w:sz w:val="18"/>
        </w:rPr>
        <w:t xml:space="preserve">. 1s anteriores. Quando o mais antigo </w:t>
      </w:r>
      <w:r w:rsidRPr="00BB3529">
        <w:rPr>
          <w:rFonts w:ascii="Garamond" w:hAnsi="Garamond"/>
          <w:color w:val="FF0000"/>
          <w:sz w:val="18"/>
        </w:rPr>
        <w:br/>
        <w:t>para aquele BT for atravessado, o BT libertar-se-á)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2- Havia um universo anterior?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 Faz o BT reconhecê-lo e ir-se-á embora)</w:t>
      </w:r>
    </w:p>
    <w:p w:rsidR="00C67FF0" w:rsidRPr="00BB3529" w:rsidRDefault="00C67FF0">
      <w:pPr>
        <w:tabs>
          <w:tab w:val="left" w:pos="6946"/>
        </w:tabs>
        <w:ind w:left="284" w:hanging="284"/>
        <w:jc w:val="left"/>
        <w:rPr>
          <w:snapToGrid w:val="0"/>
          <w:color w:val="FF0000"/>
          <w:sz w:val="18"/>
        </w:rPr>
      </w:pPr>
      <w:r w:rsidRPr="00BB3529">
        <w:rPr>
          <w:snapToGrid w:val="0"/>
          <w:color w:val="FF0000"/>
        </w:rPr>
        <w:t>3- Saltou-se de um BT para o outro?</w:t>
      </w:r>
      <w:r w:rsidRPr="00BB3529">
        <w:rPr>
          <w:snapToGrid w:val="0"/>
          <w:color w:val="FF0000"/>
        </w:rPr>
        <w:tab/>
        <w:t>_____  ____  ____</w:t>
      </w:r>
      <w:r w:rsidRPr="00BB3529">
        <w:rPr>
          <w:snapToGrid w:val="0"/>
          <w:color w:val="FF0000"/>
        </w:rPr>
        <w:br/>
      </w:r>
      <w:r w:rsidRPr="00BB3529">
        <w:rPr>
          <w:snapToGrid w:val="0"/>
          <w:color w:val="FF0000"/>
          <w:sz w:val="18"/>
        </w:rPr>
        <w:t xml:space="preserve">(Indica-o e maneja os BTs restimulados. Isto sucede normalmente </w:t>
      </w:r>
      <w:r w:rsidRPr="00BB3529">
        <w:rPr>
          <w:snapToGrid w:val="0"/>
          <w:color w:val="FF0000"/>
          <w:sz w:val="18"/>
        </w:rPr>
        <w:br/>
        <w:t>quando o auditor pede um “anterior” quando não existe nenhum</w:t>
      </w:r>
      <w:r w:rsidRPr="00BB3529">
        <w:rPr>
          <w:snapToGrid w:val="0"/>
          <w:color w:val="FF0000"/>
          <w:sz w:val="18"/>
        </w:rPr>
        <w:br/>
        <w:t>ou quando faz overrun após um apagamento.)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4- Isto está a ser criado de novo a fim de ser percorrido?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Se não houver F/N, D/L de quando foi feito o mock-up)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5- Um indivíduo que pensa que é um cluster?</w:t>
      </w:r>
      <w:r w:rsidRPr="00BB3529">
        <w:rPr>
          <w:rFonts w:ascii="Garamond" w:hAnsi="Garamond"/>
          <w:color w:val="FF0000"/>
          <w:sz w:val="28"/>
        </w:rPr>
        <w:tab/>
      </w:r>
      <w:r w:rsidRPr="00BB3529">
        <w:rPr>
          <w:rFonts w:ascii="Garamond" w:hAnsi="Garamond"/>
          <w:color w:val="FF0000"/>
        </w:rPr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(Maneja-o como indivíduo)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6- Um cluster que pensa que é um indivíduo?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(Maneja-o como cluster. D/L, </w:t>
      </w:r>
      <w:r w:rsidR="00BB3529" w:rsidRPr="00BB3529">
        <w:rPr>
          <w:rFonts w:ascii="Garamond" w:hAnsi="Garamond"/>
          <w:color w:val="FF0000"/>
          <w:sz w:val="18"/>
        </w:rPr>
        <w:t>Inc</w:t>
      </w:r>
      <w:r w:rsidRPr="00BB3529">
        <w:rPr>
          <w:rFonts w:ascii="Garamond" w:hAnsi="Garamond"/>
          <w:color w:val="FF0000"/>
          <w:sz w:val="18"/>
        </w:rPr>
        <w:t xml:space="preserve"> 2, </w:t>
      </w:r>
      <w:r w:rsidR="00BB3529" w:rsidRPr="00BB3529">
        <w:rPr>
          <w:rFonts w:ascii="Garamond" w:hAnsi="Garamond"/>
          <w:color w:val="FF0000"/>
          <w:sz w:val="18"/>
        </w:rPr>
        <w:t>Inc</w:t>
      </w:r>
      <w:r w:rsidRPr="00BB3529">
        <w:rPr>
          <w:rFonts w:ascii="Garamond" w:hAnsi="Garamond"/>
          <w:color w:val="FF0000"/>
          <w:sz w:val="18"/>
        </w:rPr>
        <w:t xml:space="preserve"> 1)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7- A data era, na verdade, uma data dada num implante?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(Indica, obtém a data real até blow. Localiza até blow se necessário)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8- Data errada para o incidente?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(Corrige a data até blow, localiza até blow se necessário)</w:t>
      </w:r>
    </w:p>
    <w:p w:rsidR="00C67FF0" w:rsidRPr="00BB3529" w:rsidRDefault="00C67FF0">
      <w:pPr>
        <w:pStyle w:val="Lista"/>
        <w:rPr>
          <w:rFonts w:ascii="Garamond" w:hAnsi="Garamond"/>
          <w:color w:val="FF0000"/>
        </w:rPr>
      </w:pPr>
      <w:r w:rsidRPr="00BB3529">
        <w:rPr>
          <w:rFonts w:ascii="Garamond" w:hAnsi="Garamond"/>
          <w:color w:val="FF0000"/>
        </w:rPr>
        <w:t>9- Não foi encontrada data para o incidente?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20"/>
        </w:rPr>
        <w:t>(Data até blow, localiza até blow</w:t>
      </w:r>
      <w:r w:rsidRPr="00BB3529">
        <w:rPr>
          <w:rFonts w:ascii="Garamond" w:hAnsi="Garamond"/>
          <w:color w:val="FF0000"/>
          <w:sz w:val="18"/>
        </w:rPr>
        <w:t xml:space="preserve"> se necessário</w:t>
      </w:r>
      <w:r w:rsidRPr="00BB3529">
        <w:rPr>
          <w:rFonts w:ascii="Garamond" w:hAnsi="Garamond"/>
          <w:color w:val="FF0000"/>
          <w:sz w:val="20"/>
        </w:rPr>
        <w:t>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10- Foi dada uma localização errada para o incidente?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(Corrige a localização até blow. Maneja os indivíduos)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11- Não foi encontrada localização para o incidente?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(Localiza o incidente até blow. Maneja os indivíduos)</w:t>
      </w:r>
    </w:p>
    <w:p w:rsidR="00C67FF0" w:rsidRPr="00BB3529" w:rsidRDefault="00C67FF0">
      <w:pPr>
        <w:pStyle w:val="Lista"/>
        <w:rPr>
          <w:rFonts w:ascii="Garamond" w:hAnsi="Garamond"/>
          <w:color w:val="FF0000"/>
        </w:rPr>
      </w:pPr>
      <w:r w:rsidRPr="00BB3529">
        <w:rPr>
          <w:rFonts w:ascii="Garamond" w:hAnsi="Garamond"/>
          <w:color w:val="FF0000"/>
        </w:rPr>
        <w:t>12- Incidentes 1s entraram em restimulação?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  <w:t xml:space="preserve">(Maneja os </w:t>
      </w:r>
      <w:r w:rsidR="00BB3529" w:rsidRPr="00BB3529">
        <w:rPr>
          <w:rFonts w:ascii="Garamond" w:hAnsi="Garamond"/>
          <w:color w:val="FF0000"/>
        </w:rPr>
        <w:t>Inc</w:t>
      </w:r>
      <w:r w:rsidRPr="00BB3529">
        <w:rPr>
          <w:rFonts w:ascii="Garamond" w:hAnsi="Garamond"/>
          <w:color w:val="FF0000"/>
        </w:rPr>
        <w:t xml:space="preserve"> 1s)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13- Começo anterior não </w:t>
      </w:r>
      <w:r w:rsidR="00BB3529" w:rsidRPr="00BB3529">
        <w:rPr>
          <w:rFonts w:ascii="Garamond" w:hAnsi="Garamond"/>
          <w:color w:val="FF0000"/>
        </w:rPr>
        <w:t>detetado</w:t>
      </w:r>
      <w:r w:rsidRPr="00BB3529">
        <w:rPr>
          <w:rFonts w:ascii="Garamond" w:hAnsi="Garamond"/>
          <w:color w:val="FF0000"/>
        </w:rPr>
        <w:t>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(Encontra o começo </w:t>
      </w:r>
      <w:r w:rsidR="00BB3529" w:rsidRPr="00BB3529">
        <w:rPr>
          <w:rFonts w:ascii="Garamond" w:hAnsi="Garamond"/>
          <w:color w:val="FF0000"/>
          <w:sz w:val="18"/>
        </w:rPr>
        <w:t>correto</w:t>
      </w:r>
      <w:r w:rsidRPr="00BB3529">
        <w:rPr>
          <w:rFonts w:ascii="Garamond" w:hAnsi="Garamond"/>
          <w:color w:val="FF0000"/>
          <w:sz w:val="18"/>
        </w:rPr>
        <w:t xml:space="preserve"> e ele libertar-se-á)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14- Ultrapassado o básico numa cadeia?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D/L se não flutuar)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15- Agitaste incidentes anteriores ao básico?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16- Mais do que um cluster num cluster?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(Audita-o como cluster cumulativo)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lastRenderedPageBreak/>
        <w:t>17- Alguém a copiar o que acaba de ser apagado?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Se não se libertar descobre quem o estava a copiar)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18- Imagens ao acaso surgindo indicando um cluster?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(D/L o cluster, </w:t>
      </w:r>
      <w:r w:rsidR="00BB3529" w:rsidRPr="00BB3529">
        <w:rPr>
          <w:rFonts w:ascii="Garamond" w:hAnsi="Garamond"/>
          <w:color w:val="FF0000"/>
          <w:sz w:val="18"/>
        </w:rPr>
        <w:t>Inc</w:t>
      </w:r>
      <w:r w:rsidRPr="00BB3529">
        <w:rPr>
          <w:rFonts w:ascii="Garamond" w:hAnsi="Garamond"/>
          <w:color w:val="FF0000"/>
          <w:sz w:val="18"/>
        </w:rPr>
        <w:t xml:space="preserve"> 2, </w:t>
      </w:r>
      <w:r w:rsidR="00BB3529" w:rsidRPr="00BB3529">
        <w:rPr>
          <w:rFonts w:ascii="Garamond" w:hAnsi="Garamond"/>
          <w:color w:val="FF0000"/>
          <w:sz w:val="18"/>
        </w:rPr>
        <w:t>Inc</w:t>
      </w:r>
      <w:r w:rsidRPr="00BB3529">
        <w:rPr>
          <w:rFonts w:ascii="Garamond" w:hAnsi="Garamond"/>
          <w:color w:val="FF0000"/>
          <w:sz w:val="18"/>
        </w:rPr>
        <w:t xml:space="preserve"> 1)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19- Fracasso na identificação e datação de um </w:t>
      </w:r>
      <w:r w:rsidR="00BB3529" w:rsidRPr="00BB3529">
        <w:rPr>
          <w:rFonts w:ascii="Garamond" w:hAnsi="Garamond"/>
          <w:color w:val="FF0000"/>
        </w:rPr>
        <w:t>Inc</w:t>
      </w:r>
      <w:r w:rsidRPr="00BB3529">
        <w:rPr>
          <w:rFonts w:ascii="Garamond" w:hAnsi="Garamond"/>
          <w:color w:val="FF0000"/>
        </w:rPr>
        <w:t>. produtor</w:t>
      </w:r>
      <w:r w:rsidRPr="00BB3529">
        <w:rPr>
          <w:rFonts w:ascii="Garamond" w:hAnsi="Garamond"/>
          <w:color w:val="FF0000"/>
        </w:rPr>
        <w:br/>
        <w:t xml:space="preserve"> de cluster?</w:t>
      </w:r>
      <w:r w:rsidRPr="00BB3529">
        <w:rPr>
          <w:rFonts w:ascii="Garamond" w:hAnsi="Garamond"/>
          <w:color w:val="FF0000"/>
        </w:rPr>
        <w:tab/>
        <w:t xml:space="preserve"> 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(Identifica o incidente e trata do cluster)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20- Saltaste de uma cadeia para outra?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Maneja os BTs individualmente)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21- Saltaste de um BT para outro?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Maneja ambos os BTs)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22- Outro BT restimulado?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23- Pista do tempo falsa que era realmente parte dum implante?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D/L o implante se necessário)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24- O básico continua a aparecer porque é um cluster?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(Maneja-o como cluster com D/L.)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25- Um erro feito anteriormente?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(Encontra e corrige o erro)</w:t>
      </w:r>
    </w:p>
    <w:p w:rsid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26- Fracasso em concluir a </w:t>
      </w:r>
      <w:r w:rsidR="00BB3529" w:rsidRPr="00BB3529">
        <w:rPr>
          <w:rFonts w:ascii="Garamond" w:hAnsi="Garamond"/>
          <w:color w:val="FF0000"/>
        </w:rPr>
        <w:t>ação</w:t>
      </w:r>
      <w:r w:rsidRPr="00BB3529">
        <w:rPr>
          <w:rFonts w:ascii="Garamond" w:hAnsi="Garamond"/>
          <w:color w:val="FF0000"/>
        </w:rPr>
        <w:t xml:space="preserve"> iniciada?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(Encontra e completa a </w:t>
      </w:r>
      <w:r w:rsidR="00BB3529" w:rsidRPr="00BB3529">
        <w:rPr>
          <w:rFonts w:ascii="Garamond" w:hAnsi="Garamond"/>
          <w:color w:val="FF0000"/>
          <w:sz w:val="18"/>
        </w:rPr>
        <w:t>ação,</w:t>
      </w:r>
      <w:r w:rsidRPr="00BB3529">
        <w:rPr>
          <w:rFonts w:ascii="Garamond" w:hAnsi="Garamond"/>
          <w:color w:val="FF0000"/>
          <w:sz w:val="18"/>
        </w:rPr>
        <w:t xml:space="preserve"> mas nada de R3R ou R3RA)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27- A localização do incidente precisa de atenção?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(Localiza o incidente até blow)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28- Um BT está a protestar?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(Trata do protesto)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29- Tu estavas a protestar?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(Trata do protesto)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30- Apoiando-se nalguma coisa?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Descobre em que é que o Pré-OT está apoiado)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31- Sequência </w:t>
      </w:r>
      <w:r w:rsidR="00BB3529" w:rsidRPr="00BB3529">
        <w:rPr>
          <w:rFonts w:ascii="Garamond" w:hAnsi="Garamond"/>
          <w:color w:val="FF0000"/>
        </w:rPr>
        <w:t>incorreta</w:t>
      </w:r>
      <w:r w:rsidRPr="00BB3529">
        <w:rPr>
          <w:rFonts w:ascii="Garamond" w:hAnsi="Garamond"/>
          <w:color w:val="FF0000"/>
        </w:rPr>
        <w:t xml:space="preserve"> de acontecimentos?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(Corrige a sequência)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32- Pertença </w:t>
      </w:r>
      <w:r w:rsidR="00BB3529" w:rsidRPr="00BB3529">
        <w:rPr>
          <w:rFonts w:ascii="Garamond" w:hAnsi="Garamond"/>
          <w:color w:val="FF0000"/>
        </w:rPr>
        <w:t>incorreta</w:t>
      </w:r>
      <w:r w:rsidRPr="00BB3529">
        <w:rPr>
          <w:rFonts w:ascii="Garamond" w:hAnsi="Garamond"/>
          <w:color w:val="FF0000"/>
        </w:rPr>
        <w:t xml:space="preserve"> do incidente?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33- Os rudimentos estavam fora?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(Limpa os ruds que estavam fora)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34- Um thetan foi invalidado?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(Trata da invalidação)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35- Um BT teve overrun?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(Indica-o ao BT </w:t>
      </w:r>
      <w:r w:rsidR="00BB3529" w:rsidRPr="00BB3529">
        <w:rPr>
          <w:rFonts w:ascii="Garamond" w:hAnsi="Garamond"/>
          <w:color w:val="FF0000"/>
          <w:sz w:val="18"/>
        </w:rPr>
        <w:t>correto</w:t>
      </w:r>
      <w:r w:rsidRPr="00BB3529">
        <w:rPr>
          <w:rFonts w:ascii="Garamond" w:hAnsi="Garamond"/>
          <w:color w:val="FF0000"/>
          <w:sz w:val="18"/>
        </w:rPr>
        <w:t>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lastRenderedPageBreak/>
        <w:t>36- Estás a copiar um banco que costumavas 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37- Estavas simplesmente a fazer mock-ups de BTs?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38- Estas imagens são de clusters passados?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39- Não resta qualquer BT?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40- Estás só a auditar cópias de imagens de BTs?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 as cópias)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41- Estas imagens são as tuas próprias imagens?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(Descobre de quem são as imagens e liberta o BT. Se realmente </w:t>
      </w:r>
      <w:r w:rsidRPr="00BB3529">
        <w:rPr>
          <w:rFonts w:ascii="Garamond" w:hAnsi="Garamond"/>
          <w:color w:val="FF0000"/>
          <w:sz w:val="18"/>
        </w:rPr>
        <w:br/>
        <w:t xml:space="preserve">fossem as imagens do pc isso significaria que ele não era Clear. </w:t>
      </w:r>
      <w:r w:rsidRPr="00BB3529">
        <w:rPr>
          <w:rFonts w:ascii="Garamond" w:hAnsi="Garamond"/>
          <w:color w:val="FF0000"/>
          <w:sz w:val="18"/>
        </w:rPr>
        <w:br/>
        <w:t>Verificar-se-á normalmente que se tratam de imagens de um BT</w:t>
      </w:r>
      <w:r w:rsidRPr="00BB3529">
        <w:rPr>
          <w:rFonts w:ascii="Garamond" w:hAnsi="Garamond"/>
          <w:color w:val="FF0000"/>
          <w:sz w:val="18"/>
        </w:rPr>
        <w:br/>
        <w:t>cuja pertença é confundida.)</w:t>
      </w:r>
      <w:r w:rsidRPr="00BB3529">
        <w:rPr>
          <w:rFonts w:ascii="Garamond" w:hAnsi="Garamond"/>
          <w:color w:val="FF0000"/>
          <w:sz w:val="18"/>
        </w:rPr>
        <w:br w:type="page"/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42- A própria audição é que está a formar um cluster?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(D/L da sessão)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43- Um BT está a ter dificuldades de caso?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Maneja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44- Estás a criar incidentes e a fazer blow dos mesmos?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45- Não terminaste numa vitória?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Reabilita-a por D/L)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46- Aplicaste a intenção a uma área demasiado ampla?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Apanha e maneja os indivíduos)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47- </w:t>
      </w:r>
      <w:r w:rsidR="00BB3529" w:rsidRPr="00BB3529">
        <w:rPr>
          <w:rFonts w:ascii="Garamond" w:hAnsi="Garamond"/>
          <w:color w:val="FF0000"/>
        </w:rPr>
        <w:t>Reestimulaste</w:t>
      </w:r>
      <w:r w:rsidRPr="00BB3529">
        <w:rPr>
          <w:rFonts w:ascii="Garamond" w:hAnsi="Garamond"/>
          <w:color w:val="FF0000"/>
        </w:rPr>
        <w:t xml:space="preserve"> mais do que fizeram blow?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Maneja os indivíduos restimulados)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48- Provocaste uma quebra de ARC a um BT?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(Faz o assessment da quebra de ARC do BT e maneja-o)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49- Zangaste-te com um BT?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(Indica-o. Descobre o BT e maneja-o até fazer blow)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50- Quebras do código do auditor para com os BTs?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(Corrige as quebras de código e liberta os BTs)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 xml:space="preserve">51- Não acusaste a </w:t>
      </w:r>
      <w:r w:rsidR="00BB3529" w:rsidRPr="00BB3529">
        <w:rPr>
          <w:rFonts w:ascii="Garamond" w:hAnsi="Garamond"/>
          <w:color w:val="FF0000"/>
        </w:rPr>
        <w:t>receção</w:t>
      </w:r>
      <w:r w:rsidRPr="00BB3529">
        <w:rPr>
          <w:rFonts w:ascii="Garamond" w:hAnsi="Garamond"/>
          <w:color w:val="FF0000"/>
        </w:rPr>
        <w:t xml:space="preserve"> a um BT?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 xml:space="preserve">(Indica. Acusa a </w:t>
      </w:r>
      <w:r w:rsidR="00BB3529" w:rsidRPr="00BB3529">
        <w:rPr>
          <w:rFonts w:ascii="Garamond" w:hAnsi="Garamond"/>
          <w:color w:val="FF0000"/>
          <w:sz w:val="18"/>
        </w:rPr>
        <w:t>receção</w:t>
      </w:r>
      <w:r w:rsidRPr="00BB3529">
        <w:rPr>
          <w:rFonts w:ascii="Garamond" w:hAnsi="Garamond"/>
          <w:color w:val="FF0000"/>
          <w:sz w:val="18"/>
        </w:rPr>
        <w:t xml:space="preserve"> e liberta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52- Não acreditaste num BT ou cluster?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(Retira a descrença e liberta o BT ou cluster)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53- Um BT que tem uma quebra de ARC?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 a quebra de ARC e liberta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54- Um BT que tem um PTP?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(Maneja o PTP e liberta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55- Um BT que tem um withhold?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(Saca o withhold e liberta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56- Um BT que tem um overt?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(Saca o overt e liberta o BT)</w:t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57- Demasiada reparação?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(Indica. D/L da reparação se necessário)</w:t>
      </w:r>
      <w:r w:rsidRPr="00BB3529">
        <w:rPr>
          <w:rFonts w:ascii="Garamond" w:hAnsi="Garamond"/>
          <w:color w:val="FF0000"/>
          <w:sz w:val="18"/>
        </w:rPr>
        <w:br w:type="page"/>
      </w:r>
    </w:p>
    <w:p w:rsidR="00C67FF0" w:rsidRPr="00BB3529" w:rsidRDefault="00C67FF0">
      <w:pPr>
        <w:pStyle w:val="Lista"/>
        <w:rPr>
          <w:rFonts w:ascii="Garamond" w:hAnsi="Garamond"/>
          <w:color w:val="FF0000"/>
          <w:sz w:val="18"/>
        </w:rPr>
      </w:pPr>
      <w:r w:rsidRPr="00BB3529">
        <w:rPr>
          <w:rFonts w:ascii="Garamond" w:hAnsi="Garamond"/>
          <w:color w:val="FF0000"/>
        </w:rPr>
        <w:t>58-Não te foi permitido atestares?</w:t>
      </w:r>
      <w:r w:rsidRPr="00BB3529">
        <w:rPr>
          <w:rFonts w:ascii="Garamond" w:hAnsi="Garamond"/>
          <w:color w:val="FF0000"/>
        </w:rPr>
        <w:tab/>
        <w:t>_____  ____  ____</w:t>
      </w:r>
      <w:r w:rsidRPr="00BB3529">
        <w:rPr>
          <w:rFonts w:ascii="Garamond" w:hAnsi="Garamond"/>
          <w:color w:val="FF0000"/>
        </w:rPr>
        <w:br/>
      </w:r>
      <w:r w:rsidRPr="00BB3529">
        <w:rPr>
          <w:rFonts w:ascii="Garamond" w:hAnsi="Garamond"/>
          <w:color w:val="FF0000"/>
          <w:sz w:val="18"/>
        </w:rPr>
        <w:t>(Indica e maneja qualquer falta de aceitação e invalidação)</w:t>
      </w:r>
    </w:p>
    <w:p w:rsidR="00C67FF0" w:rsidRPr="00BB3529" w:rsidRDefault="00C67FF0">
      <w:pPr>
        <w:tabs>
          <w:tab w:val="left" w:pos="7088"/>
        </w:tabs>
        <w:jc w:val="left"/>
        <w:rPr>
          <w:color w:val="FF0000"/>
          <w:sz w:val="22"/>
        </w:rPr>
      </w:pPr>
    </w:p>
    <w:p w:rsidR="00C67FF0" w:rsidRPr="00BB3529" w:rsidRDefault="00C67FF0">
      <w:pPr>
        <w:ind w:left="6480"/>
        <w:jc w:val="left"/>
        <w:rPr>
          <w:snapToGrid w:val="0"/>
          <w:color w:val="FF0000"/>
        </w:rPr>
      </w:pPr>
      <w:r w:rsidRPr="00BB3529">
        <w:rPr>
          <w:snapToGrid w:val="0"/>
          <w:color w:val="FF0000"/>
        </w:rPr>
        <w:t>L. RON HUBBARD</w:t>
      </w:r>
      <w:r w:rsidRPr="00BB3529">
        <w:rPr>
          <w:snapToGrid w:val="0"/>
          <w:color w:val="FF0000"/>
        </w:rPr>
        <w:br/>
        <w:t>FUND</w:t>
      </w:r>
      <w:r w:rsidR="00BB3529">
        <w:rPr>
          <w:snapToGrid w:val="0"/>
          <w:color w:val="FF0000"/>
        </w:rPr>
        <w:t>ADO</w:t>
      </w:r>
      <w:r w:rsidRPr="00BB3529">
        <w:rPr>
          <w:snapToGrid w:val="0"/>
          <w:color w:val="FF0000"/>
        </w:rPr>
        <w:t>R</w:t>
      </w:r>
    </w:p>
    <w:p w:rsidR="00C67FF0" w:rsidRPr="00BB3529" w:rsidRDefault="00C67FF0">
      <w:pPr>
        <w:jc w:val="left"/>
        <w:rPr>
          <w:color w:val="FF0000"/>
          <w:sz w:val="18"/>
        </w:rPr>
      </w:pPr>
      <w:r w:rsidRPr="00BB3529">
        <w:rPr>
          <w:snapToGrid w:val="0"/>
          <w:color w:val="FF0000"/>
          <w:sz w:val="18"/>
        </w:rPr>
        <w:t>LRH:dm:kjm</w:t>
      </w:r>
      <w:r w:rsidRPr="00BB3529">
        <w:rPr>
          <w:snapToGrid w:val="0"/>
          <w:color w:val="FF0000"/>
          <w:sz w:val="18"/>
        </w:rPr>
        <w:br/>
        <w:t>Copyright © 1969 1975, 1978</w:t>
      </w:r>
      <w:r w:rsidRPr="00BB3529">
        <w:rPr>
          <w:snapToGrid w:val="0"/>
          <w:color w:val="FF0000"/>
          <w:sz w:val="18"/>
        </w:rPr>
        <w:br/>
        <w:t>por L. Ron Hubbard</w:t>
      </w:r>
      <w:r w:rsidRPr="00BB3529">
        <w:rPr>
          <w:snapToGrid w:val="0"/>
          <w:color w:val="FF0000"/>
          <w:sz w:val="18"/>
        </w:rPr>
        <w:br/>
        <w:t>RESERVADOS TODOS OS DIREITOS</w:t>
      </w:r>
    </w:p>
    <w:sectPr w:rsidR="00C67FF0" w:rsidRPr="00BB3529">
      <w:pgSz w:w="11907" w:h="16840" w:code="9"/>
      <w:pgMar w:top="1673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7CB" w:rsidRDefault="006727CB">
      <w:pPr>
        <w:spacing w:after="0"/>
      </w:pPr>
      <w:r>
        <w:separator/>
      </w:r>
    </w:p>
  </w:endnote>
  <w:endnote w:type="continuationSeparator" w:id="0">
    <w:p w:rsidR="006727CB" w:rsidRDefault="006727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7CB" w:rsidRDefault="006727CB">
      <w:pPr>
        <w:spacing w:after="0"/>
      </w:pPr>
      <w:r>
        <w:separator/>
      </w:r>
    </w:p>
  </w:footnote>
  <w:footnote w:type="continuationSeparator" w:id="0">
    <w:p w:rsidR="006727CB" w:rsidRDefault="006727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29"/>
    <w:rsid w:val="006727CB"/>
    <w:rsid w:val="00A45234"/>
    <w:rsid w:val="00BB3529"/>
    <w:rsid w:val="00C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26A6D1A-B735-4B50-B37A-AB88743C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529"/>
    <w:pPr>
      <w:spacing w:after="12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napToGrid w:val="0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  <w:color w:val="000000"/>
    </w:rPr>
  </w:style>
  <w:style w:type="paragraph" w:styleId="Cabealho3">
    <w:name w:val="heading 3"/>
    <w:basedOn w:val="Normal"/>
    <w:next w:val="Normal"/>
    <w:qFormat/>
    <w:pPr>
      <w:keepNext/>
      <w:spacing w:after="0"/>
      <w:jc w:val="left"/>
      <w:outlineLvl w:val="2"/>
    </w:pPr>
    <w:rPr>
      <w:rFonts w:ascii="Times New Roman" w:hAnsi="Times New Roman"/>
      <w:i/>
      <w:color w:val="000000"/>
      <w:lang w:val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8"/>
      <w:lang w:val="en-US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Cabealh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snapToGrid w:val="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lang w:val="en-US"/>
    </w:rPr>
  </w:style>
  <w:style w:type="paragraph" w:styleId="Corpodetexto">
    <w:name w:val="Body Text"/>
    <w:basedOn w:val="Normal"/>
    <w:semiHidden/>
    <w:rPr>
      <w:i/>
      <w:color w:val="00000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customStyle="1" w:styleId="H1">
    <w:name w:val="H1"/>
    <w:basedOn w:val="Normal"/>
    <w:next w:val="Normal"/>
    <w:pPr>
      <w:keepNext/>
      <w:widowControl w:val="0"/>
      <w:spacing w:before="60" w:after="60"/>
      <w:outlineLvl w:val="1"/>
    </w:pPr>
    <w:rPr>
      <w:rFonts w:ascii="Comic Sans MS" w:hAnsi="Comic Sans MS"/>
      <w:b/>
      <w:snapToGrid w:val="0"/>
      <w:kern w:val="36"/>
      <w:sz w:val="48"/>
      <w:lang w:val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60" w:after="60"/>
      <w:outlineLvl w:val="2"/>
    </w:pPr>
    <w:rPr>
      <w:rFonts w:ascii="Comic Sans MS" w:hAnsi="Comic Sans MS"/>
      <w:b/>
      <w:snapToGrid w:val="0"/>
      <w:sz w:val="36"/>
      <w:lang w:val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60" w:after="60"/>
      <w:outlineLvl w:val="3"/>
    </w:pPr>
    <w:rPr>
      <w:rFonts w:ascii="Comic Sans MS" w:hAnsi="Comic Sans MS"/>
      <w:b/>
      <w:snapToGrid w:val="0"/>
      <w:sz w:val="28"/>
      <w:lang w:val="en-US"/>
    </w:rPr>
  </w:style>
  <w:style w:type="paragraph" w:styleId="Lista">
    <w:name w:val="List"/>
    <w:basedOn w:val="Normal"/>
    <w:semiHidden/>
    <w:pPr>
      <w:widowControl w:val="0"/>
      <w:tabs>
        <w:tab w:val="left" w:pos="6946"/>
      </w:tabs>
      <w:spacing w:after="240"/>
      <w:ind w:left="284" w:hanging="284"/>
      <w:jc w:val="left"/>
    </w:pPr>
    <w:rPr>
      <w:rFonts w:ascii="Comic Sans MS" w:hAnsi="Comic Sans MS"/>
      <w:snapToGrid w:val="0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semiHidden/>
    <w:rPr>
      <w:vertAlign w:val="superscript"/>
    </w:rPr>
  </w:style>
  <w:style w:type="paragraph" w:customStyle="1" w:styleId="menor">
    <w:name w:val="menor"/>
    <w:basedOn w:val="Normal"/>
    <w:pPr>
      <w:tabs>
        <w:tab w:val="left" w:pos="6804"/>
      </w:tabs>
      <w:spacing w:after="0"/>
      <w:ind w:left="284" w:right="2835"/>
    </w:pPr>
    <w:rPr>
      <w:rFonts w:ascii="CG Times" w:hAnsi="CG Times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0</TotalTime>
  <Pages>6</Pages>
  <Words>1226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FZ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Quico</dc:creator>
  <cp:keywords/>
  <cp:lastModifiedBy>benito ramalho</cp:lastModifiedBy>
  <cp:revision>2</cp:revision>
  <cp:lastPrinted>1998-09-02T02:37:00Z</cp:lastPrinted>
  <dcterms:created xsi:type="dcterms:W3CDTF">2018-04-12T13:33:00Z</dcterms:created>
  <dcterms:modified xsi:type="dcterms:W3CDTF">2018-04-12T13:33:00Z</dcterms:modified>
</cp:coreProperties>
</file>