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21" w:rsidRPr="004B7BD1" w:rsidRDefault="00F34021" w:rsidP="004B7BD1">
      <w:pPr>
        <w:jc w:val="center"/>
        <w:rPr>
          <w:b/>
          <w:color w:val="C00000"/>
        </w:rPr>
      </w:pPr>
      <w:r w:rsidRPr="004B7BD1">
        <w:rPr>
          <w:color w:val="C00000"/>
        </w:rPr>
        <w:t xml:space="preserve">GABINETE DE COMUNICAÇÕES </w:t>
      </w:r>
      <w:r w:rsidR="00AE42F1" w:rsidRPr="004B7BD1">
        <w:rPr>
          <w:color w:val="C00000"/>
        </w:rPr>
        <w:t>HUBBARD</w:t>
      </w:r>
    </w:p>
    <w:p w:rsidR="00F34021" w:rsidRPr="004B7BD1" w:rsidRDefault="00F34021" w:rsidP="004B7BD1">
      <w:pPr>
        <w:jc w:val="center"/>
        <w:rPr>
          <w:caps/>
          <w:snapToGrid w:val="0"/>
          <w:color w:val="C00000"/>
        </w:rPr>
      </w:pPr>
      <w:r w:rsidRPr="004B7BD1">
        <w:rPr>
          <w:color w:val="C00000"/>
        </w:rPr>
        <w:t>Solar de St. Hill, Grinstead Oriental, Sussex</w:t>
      </w:r>
      <w:r w:rsidRPr="004B7BD1">
        <w:rPr>
          <w:caps/>
          <w:color w:val="C00000"/>
        </w:rPr>
        <w:t>,</w:t>
      </w:r>
    </w:p>
    <w:p w:rsidR="00B85013" w:rsidRPr="004B7BD1" w:rsidRDefault="00B85013" w:rsidP="004B7BD1">
      <w:pPr>
        <w:jc w:val="center"/>
        <w:rPr>
          <w:color w:val="C00000"/>
        </w:rPr>
      </w:pPr>
      <w:r w:rsidRPr="004B7BD1">
        <w:rPr>
          <w:color w:val="C00000"/>
        </w:rPr>
        <w:t xml:space="preserve">HCOB </w:t>
      </w:r>
      <w:r w:rsidR="007231DF" w:rsidRPr="004B7BD1">
        <w:rPr>
          <w:color w:val="C00000"/>
        </w:rPr>
        <w:t xml:space="preserve">DE </w:t>
      </w:r>
      <w:r w:rsidRPr="004B7BD1">
        <w:rPr>
          <w:color w:val="C00000"/>
        </w:rPr>
        <w:t xml:space="preserve">28 </w:t>
      </w:r>
      <w:r w:rsidR="007231DF" w:rsidRPr="004B7BD1">
        <w:rPr>
          <w:color w:val="C00000"/>
        </w:rPr>
        <w:t xml:space="preserve">DE </w:t>
      </w:r>
      <w:r w:rsidRPr="004B7BD1">
        <w:rPr>
          <w:color w:val="C00000"/>
        </w:rPr>
        <w:t xml:space="preserve">MAIO </w:t>
      </w:r>
      <w:r w:rsidR="007231DF" w:rsidRPr="004B7BD1">
        <w:rPr>
          <w:color w:val="C00000"/>
        </w:rPr>
        <w:t xml:space="preserve">DE </w:t>
      </w:r>
      <w:r w:rsidRPr="004B7BD1">
        <w:rPr>
          <w:color w:val="C00000"/>
        </w:rPr>
        <w:t>1969RA</w:t>
      </w:r>
    </w:p>
    <w:p w:rsidR="00B85013" w:rsidRPr="004B7BD1" w:rsidRDefault="00B85013" w:rsidP="004B7BD1">
      <w:pPr>
        <w:jc w:val="center"/>
        <w:rPr>
          <w:color w:val="C00000"/>
        </w:rPr>
      </w:pPr>
      <w:r w:rsidRPr="004B7BD1">
        <w:rPr>
          <w:color w:val="C00000"/>
        </w:rPr>
        <w:t>Re-rev 21 Set. 78</w:t>
      </w:r>
    </w:p>
    <w:p w:rsidR="00B85013" w:rsidRPr="004B7BD1" w:rsidRDefault="00B85013" w:rsidP="004B7BD1">
      <w:pPr>
        <w:pStyle w:val="Ttulo2"/>
        <w:rPr>
          <w:color w:val="C00000"/>
        </w:rPr>
      </w:pPr>
      <w:r w:rsidRPr="004B7BD1">
        <w:rPr>
          <w:color w:val="C00000"/>
        </w:rPr>
        <w:t>COMO NÃO APAGAR</w:t>
      </w:r>
    </w:p>
    <w:p w:rsidR="00B85013" w:rsidRPr="004B7BD1" w:rsidRDefault="00B85013" w:rsidP="004B7BD1">
      <w:pPr>
        <w:rPr>
          <w:color w:val="C00000"/>
        </w:rPr>
      </w:pPr>
    </w:p>
    <w:p w:rsidR="00B85013" w:rsidRPr="004B7BD1" w:rsidRDefault="00B85013" w:rsidP="004B7BD1">
      <w:pPr>
        <w:ind w:left="2433" w:hanging="993"/>
        <w:rPr>
          <w:color w:val="C00000"/>
        </w:rPr>
      </w:pPr>
      <w:r w:rsidRPr="004B7BD1">
        <w:rPr>
          <w:color w:val="C00000"/>
        </w:rPr>
        <w:t xml:space="preserve">Refs. </w:t>
      </w:r>
      <w:r w:rsidR="00CA09D8" w:rsidRPr="004B7BD1">
        <w:rPr>
          <w:color w:val="C00000"/>
        </w:rPr>
        <w:tab/>
      </w:r>
      <w:r w:rsidRPr="004B7BD1">
        <w:rPr>
          <w:color w:val="C00000"/>
        </w:rPr>
        <w:t>Séries de Boletins da Nova Era Dianética e</w:t>
      </w:r>
      <w:r w:rsidR="004B7BD1" w:rsidRPr="004B7BD1">
        <w:rPr>
          <w:color w:val="C00000"/>
        </w:rPr>
        <w:br/>
      </w:r>
      <w:r w:rsidRPr="004B7BD1">
        <w:rPr>
          <w:color w:val="C00000"/>
        </w:rPr>
        <w:t>HCOB 16 Set. 78</w:t>
      </w:r>
      <w:r w:rsidRPr="004B7BD1">
        <w:rPr>
          <w:color w:val="C00000"/>
        </w:rPr>
        <w:tab/>
        <w:t>POSTULADO FORA IGUAL A APAGADO</w:t>
      </w:r>
    </w:p>
    <w:p w:rsidR="004B7BD1" w:rsidRPr="004B7BD1" w:rsidRDefault="004B7BD1" w:rsidP="004B7BD1">
      <w:pPr>
        <w:ind w:left="2433" w:hanging="993"/>
        <w:rPr>
          <w:color w:val="C00000"/>
        </w:rPr>
      </w:pP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>Há dois extremos a que o estudante de Dianética pode ir em matéria de apagamento.</w:t>
      </w:r>
    </w:p>
    <w:p w:rsidR="00B85013" w:rsidRPr="004B7BD1" w:rsidRDefault="00B85013" w:rsidP="004B7BD1">
      <w:pPr>
        <w:ind w:left="567" w:hanging="567"/>
        <w:rPr>
          <w:color w:val="C00000"/>
        </w:rPr>
      </w:pPr>
      <w:r w:rsidRPr="004B7BD1">
        <w:rPr>
          <w:color w:val="C00000"/>
        </w:rPr>
        <w:t>A.</w:t>
      </w:r>
      <w:r w:rsidRPr="004B7BD1">
        <w:rPr>
          <w:color w:val="C00000"/>
        </w:rPr>
        <w:tab/>
        <w:t>Ele pode remoer, rem</w:t>
      </w:r>
      <w:r w:rsidR="007231DF" w:rsidRPr="004B7BD1">
        <w:rPr>
          <w:color w:val="C00000"/>
        </w:rPr>
        <w:t>oer, remoer (DEF, DEF, DEF, DEF</w:t>
      </w:r>
      <w:r w:rsidRPr="004B7BD1">
        <w:rPr>
          <w:color w:val="C00000"/>
        </w:rPr>
        <w:t xml:space="preserve"> até dizer chega) com o TA a subir, a subir, a subir e nem uma vez sequer dizer ao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para ir a anterior.</w:t>
      </w:r>
    </w:p>
    <w:p w:rsidR="00B85013" w:rsidRPr="004B7BD1" w:rsidRDefault="00B85013" w:rsidP="004B7BD1">
      <w:pPr>
        <w:ind w:left="567" w:hanging="567"/>
        <w:rPr>
          <w:color w:val="C00000"/>
        </w:rPr>
      </w:pPr>
      <w:r w:rsidRPr="004B7BD1">
        <w:rPr>
          <w:color w:val="C00000"/>
        </w:rPr>
        <w:t>B.</w:t>
      </w:r>
      <w:r w:rsidRPr="004B7BD1">
        <w:rPr>
          <w:color w:val="C00000"/>
        </w:rPr>
        <w:tab/>
        <w:t xml:space="preserve">Ele pode ver o TA vir para baixo para entre dois e três e descuidar-se no último incidente percorrido, perguntar ao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“a apagar ou </w:t>
      </w:r>
      <w:r w:rsidR="007231DF" w:rsidRPr="004B7BD1">
        <w:rPr>
          <w:color w:val="C00000"/>
        </w:rPr>
        <w:t xml:space="preserve">mais </w:t>
      </w:r>
      <w:r w:rsidRPr="004B7BD1">
        <w:rPr>
          <w:color w:val="C00000"/>
        </w:rPr>
        <w:t>sólido?</w:t>
      </w:r>
      <w:r w:rsidR="007231DF" w:rsidRPr="004B7BD1">
        <w:rPr>
          <w:color w:val="C00000"/>
        </w:rPr>
        <w:t>”, obter uma resposta dúbia</w:t>
      </w:r>
      <w:r w:rsidRPr="004B7BD1">
        <w:rPr>
          <w:color w:val="C00000"/>
        </w:rPr>
        <w:t xml:space="preserve"> e enviar 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a anterior. Ele pode insistir em mandar 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a anterior e a anterior noutra cadeia sem jamais se aperceber que terminou a primeira cadeia.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>Estes casos são dois casos extremos. No Caso A é ÓBVIO pela subida do TA que a cadeia tem um incidente anterior</w:t>
      </w:r>
      <w:r w:rsidR="007231DF" w:rsidRPr="004B7BD1">
        <w:rPr>
          <w:color w:val="C00000"/>
        </w:rPr>
        <w:t>,</w:t>
      </w:r>
      <w:r w:rsidRPr="004B7BD1">
        <w:rPr>
          <w:color w:val="C00000"/>
        </w:rPr>
        <w:t xml:space="preserve"> ou o incidente em curso tem um início anterior. No Caso B é óbvio pelo TA que a cadeia se apagou.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Em (A) o estudante está a impedir 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de ir a anterior quando o devia fazer.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Em (B) o estudante está a forçar 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a ir a anterior quando não o devia fazer.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Em ambos os casos o estudante não tinha qualquer pista </w:t>
      </w:r>
      <w:r w:rsidR="000E1C95" w:rsidRPr="004B7BD1">
        <w:rPr>
          <w:color w:val="C00000"/>
        </w:rPr>
        <w:t>d</w:t>
      </w:r>
      <w:r w:rsidRPr="004B7BD1">
        <w:rPr>
          <w:color w:val="C00000"/>
        </w:rPr>
        <w:t>o que é uma cadeia de engramas.</w:t>
      </w:r>
    </w:p>
    <w:p w:rsidR="00B85013" w:rsidRPr="004B7BD1" w:rsidRDefault="00B85013" w:rsidP="004B7BD1">
      <w:pPr>
        <w:jc w:val="center"/>
        <w:rPr>
          <w:color w:val="C00000"/>
        </w:rPr>
      </w:pPr>
      <w:r w:rsidRPr="004B7BD1">
        <w:rPr>
          <w:color w:val="C00000"/>
        </w:rPr>
        <w:t>_______</w:t>
      </w:r>
      <w:r w:rsidR="007231DF" w:rsidRPr="004B7BD1">
        <w:rPr>
          <w:color w:val="C00000"/>
        </w:rPr>
        <w:t xml:space="preserve"> </w:t>
      </w:r>
      <w:r w:rsidRPr="004B7BD1">
        <w:rPr>
          <w:color w:val="C00000"/>
        </w:rPr>
        <w:t>_______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É maravilhoso como os estudantes exigem a “frase </w:t>
      </w:r>
      <w:r w:rsidR="004B7BD1" w:rsidRPr="004B7BD1">
        <w:rPr>
          <w:color w:val="C00000"/>
        </w:rPr>
        <w:t>exata</w:t>
      </w:r>
      <w:r w:rsidRPr="004B7BD1">
        <w:rPr>
          <w:color w:val="C00000"/>
        </w:rPr>
        <w:t>” a usar</w:t>
      </w:r>
      <w:r w:rsidR="007231DF" w:rsidRPr="004B7BD1">
        <w:rPr>
          <w:color w:val="C00000"/>
        </w:rPr>
        <w:t>,</w:t>
      </w:r>
      <w:r w:rsidRPr="004B7BD1">
        <w:rPr>
          <w:color w:val="C00000"/>
        </w:rPr>
        <w:t xml:space="preserve"> como esforço para evitar compreender o que estão a fazer em audição.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Se um estudante não tem uma pista sobre o que está a fazer, então estão sempre a surgir mil anomalias cada uma delas requerendo (pensa </w:t>
      </w:r>
      <w:r w:rsidR="00AF5DEF">
        <w:rPr>
          <w:color w:val="C00000"/>
        </w:rPr>
        <w:t>o</w:t>
      </w:r>
      <w:r w:rsidRPr="004B7BD1">
        <w:rPr>
          <w:color w:val="C00000"/>
        </w:rPr>
        <w:t xml:space="preserve"> Supervisor) uma instrução especial. Depois de algum tempo temos um texto de curso que pesa uma tonelada e tudo porque o estudante, antes do mais, não </w:t>
      </w:r>
      <w:r w:rsidR="007231DF" w:rsidRPr="004B7BD1">
        <w:rPr>
          <w:color w:val="C00000"/>
        </w:rPr>
        <w:t>“</w:t>
      </w:r>
      <w:r w:rsidRPr="004B7BD1">
        <w:rPr>
          <w:color w:val="C00000"/>
        </w:rPr>
        <w:t>atingiu</w:t>
      </w:r>
      <w:r w:rsidR="007231DF" w:rsidRPr="004B7BD1">
        <w:rPr>
          <w:color w:val="C00000"/>
        </w:rPr>
        <w:t>”</w:t>
      </w:r>
      <w:r w:rsidRPr="004B7BD1">
        <w:rPr>
          <w:color w:val="C00000"/>
        </w:rPr>
        <w:t xml:space="preserve"> as definições básicas.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Um estudante que faz A ou B acima não </w:t>
      </w:r>
      <w:r w:rsidR="007231DF" w:rsidRPr="004B7BD1">
        <w:rPr>
          <w:color w:val="C00000"/>
        </w:rPr>
        <w:t>“</w:t>
      </w:r>
      <w:r w:rsidRPr="004B7BD1">
        <w:rPr>
          <w:color w:val="C00000"/>
        </w:rPr>
        <w:t>atingiu</w:t>
      </w:r>
      <w:r w:rsidR="007231DF" w:rsidRPr="004B7BD1">
        <w:rPr>
          <w:color w:val="C00000"/>
        </w:rPr>
        <w:t>”</w:t>
      </w:r>
      <w:r w:rsidRPr="004B7BD1">
        <w:rPr>
          <w:color w:val="C00000"/>
        </w:rPr>
        <w:t xml:space="preserve"> os factos mais básicos respeitantes ao apagamento.</w:t>
      </w:r>
    </w:p>
    <w:p w:rsidR="00B85013" w:rsidRPr="004B7BD1" w:rsidRDefault="00B85013" w:rsidP="004B7BD1">
      <w:pPr>
        <w:pStyle w:val="PargrafodaLista"/>
        <w:numPr>
          <w:ilvl w:val="0"/>
          <w:numId w:val="1"/>
        </w:numPr>
        <w:ind w:hanging="284"/>
        <w:contextualSpacing w:val="0"/>
        <w:rPr>
          <w:color w:val="C00000"/>
        </w:rPr>
      </w:pPr>
      <w:r w:rsidRPr="004B7BD1">
        <w:rPr>
          <w:color w:val="C00000"/>
        </w:rPr>
        <w:t>Uma cadeia de engramas é mantida no lugar pelo básico dessa cadeia e pelo postulado feito na altura desse incidente.</w:t>
      </w:r>
    </w:p>
    <w:p w:rsidR="00B85013" w:rsidRPr="004B7BD1" w:rsidRDefault="00B85013" w:rsidP="004B7BD1">
      <w:pPr>
        <w:pStyle w:val="PargrafodaLista"/>
        <w:numPr>
          <w:ilvl w:val="0"/>
          <w:numId w:val="1"/>
        </w:numPr>
        <w:ind w:hanging="284"/>
        <w:contextualSpacing w:val="0"/>
        <w:rPr>
          <w:color w:val="C00000"/>
        </w:rPr>
      </w:pPr>
      <w:r w:rsidRPr="004B7BD1">
        <w:rPr>
          <w:color w:val="C00000"/>
        </w:rPr>
        <w:t>O básico é a PRIMEIRA VEZ.</w:t>
      </w:r>
    </w:p>
    <w:p w:rsidR="00B85013" w:rsidRPr="004B7BD1" w:rsidRDefault="00B85013" w:rsidP="004B7BD1">
      <w:pPr>
        <w:pStyle w:val="PargrafodaLista"/>
        <w:numPr>
          <w:ilvl w:val="0"/>
          <w:numId w:val="1"/>
        </w:numPr>
        <w:ind w:hanging="284"/>
        <w:contextualSpacing w:val="0"/>
        <w:rPr>
          <w:color w:val="C00000"/>
        </w:rPr>
      </w:pPr>
      <w:r w:rsidRPr="004B7BD1">
        <w:rPr>
          <w:color w:val="C00000"/>
        </w:rPr>
        <w:t xml:space="preserve">A via para o apagar é descarregar </w:t>
      </w:r>
      <w:r w:rsidR="00AF5DEF">
        <w:rPr>
          <w:color w:val="C00000"/>
        </w:rPr>
        <w:t xml:space="preserve">a </w:t>
      </w:r>
      <w:r w:rsidRPr="004B7BD1">
        <w:rPr>
          <w:color w:val="C00000"/>
        </w:rPr>
        <w:t>cadeia até à primeira vez e obte</w:t>
      </w:r>
      <w:r w:rsidR="007231DF" w:rsidRPr="004B7BD1">
        <w:rPr>
          <w:color w:val="C00000"/>
        </w:rPr>
        <w:t>r</w:t>
      </w:r>
      <w:r w:rsidRPr="004B7BD1">
        <w:rPr>
          <w:color w:val="C00000"/>
        </w:rPr>
        <w:t xml:space="preserve"> o postulado feito na hora do incidente.</w:t>
      </w:r>
    </w:p>
    <w:p w:rsidR="00B85013" w:rsidRPr="004B7BD1" w:rsidRDefault="00B85013" w:rsidP="004B7BD1">
      <w:pPr>
        <w:pStyle w:val="PargrafodaLista"/>
        <w:numPr>
          <w:ilvl w:val="0"/>
          <w:numId w:val="1"/>
        </w:numPr>
        <w:ind w:hanging="284"/>
        <w:contextualSpacing w:val="0"/>
        <w:rPr>
          <w:color w:val="C00000"/>
        </w:rPr>
      </w:pPr>
      <w:r w:rsidRPr="004B7BD1">
        <w:rPr>
          <w:color w:val="C00000"/>
        </w:rPr>
        <w:t xml:space="preserve">Todas as cadeias de imagens </w:t>
      </w:r>
      <w:r w:rsidR="000E1C95" w:rsidRPr="004B7BD1">
        <w:rPr>
          <w:color w:val="C00000"/>
        </w:rPr>
        <w:t>a</w:t>
      </w:r>
      <w:r w:rsidRPr="004B7BD1">
        <w:rPr>
          <w:color w:val="C00000"/>
        </w:rPr>
        <w:t>l</w:t>
      </w:r>
      <w:r w:rsidR="000E1C95" w:rsidRPr="004B7BD1">
        <w:rPr>
          <w:color w:val="C00000"/>
        </w:rPr>
        <w:t>i</w:t>
      </w:r>
      <w:r w:rsidRPr="004B7BD1">
        <w:rPr>
          <w:color w:val="C00000"/>
        </w:rPr>
        <w:t xml:space="preserve"> estão porque a primeira vez e o postulado feito nessa altura </w:t>
      </w:r>
      <w:r w:rsidR="000E1C95" w:rsidRPr="004B7BD1">
        <w:rPr>
          <w:color w:val="C00000"/>
        </w:rPr>
        <w:t>ali</w:t>
      </w:r>
      <w:r w:rsidRPr="004B7BD1">
        <w:rPr>
          <w:color w:val="C00000"/>
        </w:rPr>
        <w:t xml:space="preserve"> estão.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O estudante assume que nós perguntamos </w:t>
      </w:r>
      <w:r w:rsidRPr="004B7BD1">
        <w:rPr>
          <w:i/>
          <w:color w:val="C00000"/>
        </w:rPr>
        <w:t>sempre</w:t>
      </w:r>
      <w:r w:rsidR="007231DF" w:rsidRPr="004B7BD1">
        <w:rPr>
          <w:i/>
          <w:color w:val="C00000"/>
        </w:rPr>
        <w:t>:</w:t>
      </w:r>
      <w:r w:rsidRPr="004B7BD1">
        <w:rPr>
          <w:color w:val="C00000"/>
        </w:rPr>
        <w:t xml:space="preserve"> “</w:t>
      </w:r>
      <w:r w:rsidR="007231DF" w:rsidRPr="004B7BD1">
        <w:rPr>
          <w:color w:val="C00000"/>
        </w:rPr>
        <w:t xml:space="preserve">mais </w:t>
      </w:r>
      <w:r w:rsidRPr="004B7BD1">
        <w:rPr>
          <w:color w:val="C00000"/>
        </w:rPr>
        <w:t xml:space="preserve">sólido ou a apagar?”. Ou que fazemos sempre o que 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diz. Ou qualquer consideração que tal.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lastRenderedPageBreak/>
        <w:t>Diabos me levem se eu alguma vez perguntava “</w:t>
      </w:r>
      <w:r w:rsidR="007231DF" w:rsidRPr="004B7BD1">
        <w:rPr>
          <w:color w:val="C00000"/>
        </w:rPr>
        <w:t xml:space="preserve">mais </w:t>
      </w:r>
      <w:r w:rsidRPr="004B7BD1">
        <w:rPr>
          <w:color w:val="C00000"/>
        </w:rPr>
        <w:t>sólido ou a apagar?” se visse o TA a galgar. Veria l</w:t>
      </w:r>
      <w:r w:rsidR="007231DF" w:rsidRPr="004B7BD1">
        <w:rPr>
          <w:color w:val="C00000"/>
        </w:rPr>
        <w:t>ogo que o TA media massa mental</w:t>
      </w:r>
      <w:r w:rsidRPr="004B7BD1">
        <w:rPr>
          <w:color w:val="C00000"/>
        </w:rPr>
        <w:t xml:space="preserve"> que </w:t>
      </w:r>
      <w:r w:rsidR="007231DF" w:rsidRPr="004B7BD1">
        <w:rPr>
          <w:color w:val="C00000"/>
        </w:rPr>
        <w:t xml:space="preserve">se </w:t>
      </w:r>
      <w:r w:rsidRPr="004B7BD1">
        <w:rPr>
          <w:color w:val="C00000"/>
        </w:rPr>
        <w:t xml:space="preserve">estava a acumular e </w:t>
      </w:r>
      <w:r w:rsidR="000E1C95" w:rsidRPr="004B7BD1">
        <w:rPr>
          <w:color w:val="C00000"/>
        </w:rPr>
        <w:t xml:space="preserve">que </w:t>
      </w:r>
      <w:r w:rsidRPr="004B7BD1">
        <w:rPr>
          <w:color w:val="C00000"/>
        </w:rPr>
        <w:t xml:space="preserve">não se </w:t>
      </w:r>
      <w:r w:rsidR="000E1C95" w:rsidRPr="004B7BD1">
        <w:rPr>
          <w:color w:val="C00000"/>
        </w:rPr>
        <w:t>apagaria. E</w:t>
      </w:r>
      <w:r w:rsidRPr="004B7BD1">
        <w:rPr>
          <w:color w:val="C00000"/>
        </w:rPr>
        <w:t>nvia</w:t>
      </w:r>
      <w:r w:rsidR="00CA09D8" w:rsidRPr="004B7BD1">
        <w:rPr>
          <w:color w:val="C00000"/>
        </w:rPr>
        <w:t>ri</w:t>
      </w:r>
      <w:r w:rsidRPr="004B7BD1">
        <w:rPr>
          <w:color w:val="C00000"/>
        </w:rPr>
        <w:t xml:space="preserve">a logo 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a anterior assim que terminasse a passagem através do incidente.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Palavra, é </w:t>
      </w:r>
      <w:r w:rsidR="00AF5DEF">
        <w:rPr>
          <w:color w:val="C00000"/>
        </w:rPr>
        <w:t>tremendamente</w:t>
      </w:r>
      <w:r w:rsidRPr="004B7BD1">
        <w:rPr>
          <w:color w:val="C00000"/>
        </w:rPr>
        <w:t xml:space="preserve"> fácil.</w:t>
      </w:r>
    </w:p>
    <w:p w:rsidR="00B85013" w:rsidRPr="004B7BD1" w:rsidRDefault="00B85013" w:rsidP="004B7BD1">
      <w:pPr>
        <w:jc w:val="center"/>
        <w:rPr>
          <w:color w:val="C00000"/>
        </w:rPr>
      </w:pPr>
      <w:r w:rsidRPr="004B7BD1">
        <w:rPr>
          <w:color w:val="C00000"/>
        </w:rPr>
        <w:t>_______</w:t>
      </w:r>
      <w:r w:rsidR="007231DF" w:rsidRPr="004B7BD1">
        <w:rPr>
          <w:color w:val="C00000"/>
        </w:rPr>
        <w:t xml:space="preserve"> </w:t>
      </w:r>
      <w:r w:rsidRPr="004B7BD1">
        <w:rPr>
          <w:color w:val="C00000"/>
        </w:rPr>
        <w:t>_______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>Uma anomalia muito estranha que o estudante encontrará quando est</w:t>
      </w:r>
      <w:r w:rsidR="00FE622A" w:rsidRPr="004B7BD1">
        <w:rPr>
          <w:color w:val="C00000"/>
        </w:rPr>
        <w:t>á</w:t>
      </w:r>
      <w:r w:rsidRPr="004B7BD1">
        <w:rPr>
          <w:color w:val="C00000"/>
        </w:rPr>
        <w:t xml:space="preserve"> </w:t>
      </w:r>
      <w:r w:rsidR="00FE622A" w:rsidRPr="004B7BD1">
        <w:rPr>
          <w:color w:val="C00000"/>
        </w:rPr>
        <w:t>tão</w:t>
      </w:r>
      <w:r w:rsidR="00CA09D8" w:rsidRPr="004B7BD1">
        <w:rPr>
          <w:color w:val="C00000"/>
        </w:rPr>
        <w:t xml:space="preserve"> dedicado às palavras </w:t>
      </w:r>
      <w:r w:rsidR="004B7BD1" w:rsidRPr="004B7BD1">
        <w:rPr>
          <w:color w:val="C00000"/>
        </w:rPr>
        <w:t>exatas</w:t>
      </w:r>
      <w:r w:rsidRPr="004B7BD1">
        <w:rPr>
          <w:color w:val="C00000"/>
        </w:rPr>
        <w:t xml:space="preserve"> é 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rápido que apaga </w:t>
      </w:r>
      <w:r w:rsidR="007231DF" w:rsidRPr="004B7BD1">
        <w:rPr>
          <w:color w:val="C00000"/>
        </w:rPr>
        <w:t xml:space="preserve">a coisa </w:t>
      </w:r>
      <w:r w:rsidRPr="004B7BD1">
        <w:rPr>
          <w:color w:val="C00000"/>
        </w:rPr>
        <w:t>antes de poder falar d</w:t>
      </w:r>
      <w:r w:rsidR="007231DF" w:rsidRPr="004B7BD1">
        <w:rPr>
          <w:color w:val="C00000"/>
        </w:rPr>
        <w:t>ela</w:t>
      </w:r>
      <w:r w:rsidR="00CA09D8" w:rsidRPr="004B7BD1">
        <w:rPr>
          <w:color w:val="C00000"/>
        </w:rPr>
        <w:t>. Por volta de 3</w:t>
      </w:r>
      <w:r w:rsidRPr="004B7BD1">
        <w:rPr>
          <w:color w:val="C00000"/>
        </w:rPr>
        <w:t xml:space="preserve"> da R3RA o TA dá BD e a agulha flutua.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Um estudante que sabe o que faz </w:t>
      </w:r>
      <w:r w:rsidR="00AF5DEF">
        <w:rPr>
          <w:color w:val="C00000"/>
        </w:rPr>
        <w:t>com</w:t>
      </w:r>
      <w:r w:rsidRPr="004B7BD1">
        <w:rPr>
          <w:color w:val="C00000"/>
        </w:rPr>
        <w:t xml:space="preserve"> compreensão, claro que perguntaria “apagou-se?” 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diria “desapareceu” e os VGIs apareceriam.</w:t>
      </w:r>
    </w:p>
    <w:p w:rsidR="00B85013" w:rsidRPr="004B7BD1" w:rsidRDefault="00FE622A" w:rsidP="004B7BD1">
      <w:pPr>
        <w:rPr>
          <w:color w:val="C00000"/>
        </w:rPr>
      </w:pPr>
      <w:r w:rsidRPr="004B7BD1">
        <w:rPr>
          <w:color w:val="C00000"/>
        </w:rPr>
        <w:t>Numa cadeia leve</w:t>
      </w:r>
      <w:r w:rsidR="00AF5DEF">
        <w:rPr>
          <w:color w:val="C00000"/>
        </w:rPr>
        <w:t>,</w:t>
      </w:r>
      <w:r w:rsidRPr="004B7BD1">
        <w:rPr>
          <w:color w:val="C00000"/>
        </w:rPr>
        <w:t xml:space="preserve"> u</w:t>
      </w:r>
      <w:r w:rsidR="00B85013" w:rsidRPr="004B7BD1">
        <w:rPr>
          <w:color w:val="C00000"/>
        </w:rPr>
        <w:t xml:space="preserve">m </w:t>
      </w:r>
      <w:r w:rsidR="007231DF" w:rsidRPr="004B7BD1">
        <w:rPr>
          <w:color w:val="C00000"/>
        </w:rPr>
        <w:t>Pc</w:t>
      </w:r>
      <w:r w:rsidR="00B85013" w:rsidRPr="004B7BD1">
        <w:rPr>
          <w:color w:val="C00000"/>
        </w:rPr>
        <w:t xml:space="preserve"> rápido pode ocasionalmente estoirar um engrama por </w:t>
      </w:r>
      <w:r w:rsidR="004B7BD1" w:rsidRPr="004B7BD1">
        <w:rPr>
          <w:color w:val="C00000"/>
        </w:rPr>
        <w:t>inspeção</w:t>
      </w:r>
      <w:r w:rsidR="00B85013" w:rsidRPr="004B7BD1">
        <w:rPr>
          <w:color w:val="C00000"/>
        </w:rPr>
        <w:t>. Se foi o básico dessa cadeia, estar</w:t>
      </w:r>
      <w:r w:rsidRPr="004B7BD1">
        <w:rPr>
          <w:color w:val="C00000"/>
        </w:rPr>
        <w:t>e</w:t>
      </w:r>
      <w:r w:rsidR="00B85013" w:rsidRPr="004B7BD1">
        <w:rPr>
          <w:color w:val="C00000"/>
        </w:rPr>
        <w:t xml:space="preserve">mos a cometer o crime descrito em B acima. O </w:t>
      </w:r>
      <w:r w:rsidR="007231DF" w:rsidRPr="004B7BD1">
        <w:rPr>
          <w:color w:val="C00000"/>
        </w:rPr>
        <w:t>Pc</w:t>
      </w:r>
      <w:r w:rsidR="00B85013" w:rsidRPr="004B7BD1">
        <w:rPr>
          <w:color w:val="C00000"/>
        </w:rPr>
        <w:t xml:space="preserve"> está sujeito a entrar noutra cadeia ou </w:t>
      </w:r>
      <w:r w:rsidRPr="004B7BD1">
        <w:rPr>
          <w:color w:val="C00000"/>
        </w:rPr>
        <w:t xml:space="preserve">em </w:t>
      </w:r>
      <w:r w:rsidR="00B85013" w:rsidRPr="004B7BD1">
        <w:rPr>
          <w:color w:val="C00000"/>
        </w:rPr>
        <w:t>forte protesto.</w:t>
      </w:r>
    </w:p>
    <w:p w:rsidR="00B85013" w:rsidRPr="004B7BD1" w:rsidRDefault="00CA09D8" w:rsidP="004B7BD1">
      <w:pPr>
        <w:rPr>
          <w:color w:val="C00000"/>
        </w:rPr>
      </w:pPr>
      <w:r w:rsidRPr="004B7BD1">
        <w:rPr>
          <w:color w:val="C00000"/>
        </w:rPr>
        <w:t>Assim, como vê</w:t>
      </w:r>
      <w:r w:rsidR="00FE622A" w:rsidRPr="004B7BD1">
        <w:rPr>
          <w:color w:val="C00000"/>
        </w:rPr>
        <w:t>,</w:t>
      </w:r>
      <w:r w:rsidR="00B85013" w:rsidRPr="004B7BD1">
        <w:rPr>
          <w:color w:val="C00000"/>
        </w:rPr>
        <w:t xml:space="preserve"> não há substituto para uma </w:t>
      </w:r>
      <w:r w:rsidR="00B85013" w:rsidRPr="004B7BD1">
        <w:rPr>
          <w:i/>
          <w:color w:val="C00000"/>
        </w:rPr>
        <w:t xml:space="preserve">compreensão </w:t>
      </w:r>
      <w:r w:rsidR="00B85013" w:rsidRPr="004B7BD1">
        <w:rPr>
          <w:color w:val="C00000"/>
        </w:rPr>
        <w:t>real do que se está a passar.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Temos 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, temos o banco, temos a agulha do e-metro, temos o </w:t>
      </w:r>
      <w:r w:rsidR="00FE622A" w:rsidRPr="004B7BD1">
        <w:rPr>
          <w:color w:val="C00000"/>
        </w:rPr>
        <w:t>TA</w:t>
      </w:r>
      <w:r w:rsidRPr="004B7BD1">
        <w:rPr>
          <w:color w:val="C00000"/>
        </w:rPr>
        <w:t xml:space="preserve"> do e-metro e temos o auditor, temos o procedimento, temos o relatório. São as peças que temos para uma sessão.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Quando </w:t>
      </w:r>
      <w:r w:rsidRPr="004B7BD1">
        <w:rPr>
          <w:i/>
          <w:color w:val="C00000"/>
        </w:rPr>
        <w:t>compreendemos</w:t>
      </w:r>
      <w:r w:rsidRPr="004B7BD1">
        <w:rPr>
          <w:color w:val="C00000"/>
        </w:rPr>
        <w:t xml:space="preserve"> cada uma delas, podemos auditar. Quando não compreendemos parte ou nada do acima citado, são precisas soluções invulgares.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Uma coisa verdadeiramente poderosa é </w:t>
      </w:r>
      <w:r w:rsidR="00FE622A" w:rsidRPr="004B7BD1">
        <w:rPr>
          <w:color w:val="C00000"/>
        </w:rPr>
        <w:t xml:space="preserve">uma coisa </w:t>
      </w:r>
      <w:r w:rsidRPr="004B7BD1">
        <w:rPr>
          <w:color w:val="C00000"/>
        </w:rPr>
        <w:t>verdadeiramente simples.</w:t>
      </w:r>
    </w:p>
    <w:p w:rsidR="00B85013" w:rsidRPr="004B7BD1" w:rsidRDefault="00CA09D8" w:rsidP="004B7BD1">
      <w:pPr>
        <w:rPr>
          <w:color w:val="C00000"/>
        </w:rPr>
      </w:pPr>
      <w:r w:rsidRPr="004B7BD1">
        <w:rPr>
          <w:color w:val="C00000"/>
        </w:rPr>
        <w:t>Logo,</w:t>
      </w:r>
      <w:r w:rsidR="00FE622A" w:rsidRPr="004B7BD1">
        <w:rPr>
          <w:color w:val="C00000"/>
        </w:rPr>
        <w:t xml:space="preserve"> </w:t>
      </w:r>
      <w:r w:rsidR="00B85013" w:rsidRPr="004B7BD1">
        <w:rPr>
          <w:color w:val="C00000"/>
        </w:rPr>
        <w:t>o estudante que falha está a ser complexo e não compreendeu algo sobre uma das partes principais acima nomeadas.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>Acabei de ver uma sessão falhada que decorreu assim:</w:t>
      </w:r>
    </w:p>
    <w:p w:rsidR="00B85013" w:rsidRPr="004B7BD1" w:rsidRDefault="007231DF" w:rsidP="004B7BD1">
      <w:pPr>
        <w:ind w:left="720"/>
        <w:rPr>
          <w:color w:val="C00000"/>
        </w:rPr>
      </w:pPr>
      <w:r w:rsidRPr="004B7BD1">
        <w:rPr>
          <w:i/>
          <w:color w:val="C00000"/>
        </w:rPr>
        <w:t>Pc</w:t>
      </w:r>
      <w:r w:rsidR="00B85013" w:rsidRPr="004B7BD1">
        <w:rPr>
          <w:i/>
          <w:color w:val="C00000"/>
        </w:rPr>
        <w:t>:</w:t>
      </w:r>
      <w:r w:rsidR="00B85013" w:rsidRPr="004B7BD1">
        <w:rPr>
          <w:color w:val="C00000"/>
        </w:rPr>
        <w:t xml:space="preserve"> aconteceu (o engrama) todos os dias durante três dias.</w:t>
      </w:r>
    </w:p>
    <w:p w:rsidR="00B85013" w:rsidRPr="004B7BD1" w:rsidRDefault="00B85013" w:rsidP="004B7BD1">
      <w:pPr>
        <w:ind w:left="720"/>
        <w:rPr>
          <w:color w:val="C00000"/>
        </w:rPr>
      </w:pPr>
      <w:r w:rsidRPr="004B7BD1">
        <w:rPr>
          <w:color w:val="C00000"/>
        </w:rPr>
        <w:t>Auditor: DEF.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Flunk. O auditor era tão deficiente no conhecimento de cadeias e </w:t>
      </w:r>
      <w:r w:rsidR="00411A35">
        <w:rPr>
          <w:color w:val="C00000"/>
        </w:rPr>
        <w:t>sobre a</w:t>
      </w:r>
      <w:r w:rsidRPr="004B7BD1">
        <w:rPr>
          <w:color w:val="C00000"/>
        </w:rPr>
        <w:t xml:space="preserve"> primeira vez, que não disse ao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para ir para o primeiro dia do engrama, mas deixou o pobre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patinar no 3º </w:t>
      </w:r>
      <w:r w:rsidR="004B7BD1" w:rsidRPr="004B7BD1">
        <w:rPr>
          <w:color w:val="C00000"/>
        </w:rPr>
        <w:t>dia!</w:t>
      </w:r>
      <w:r w:rsidRPr="004B7BD1">
        <w:rPr>
          <w:color w:val="C00000"/>
        </w:rPr>
        <w:t xml:space="preserve"> </w:t>
      </w:r>
      <w:r w:rsidR="000E1C95" w:rsidRPr="004B7BD1">
        <w:rPr>
          <w:color w:val="C00000"/>
        </w:rPr>
        <w:t>e</w:t>
      </w:r>
      <w:r w:rsidRPr="004B7BD1">
        <w:rPr>
          <w:color w:val="C00000"/>
        </w:rPr>
        <w:t xml:space="preserve"> assim a cadeia não se apagou e 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ficou </w:t>
      </w:r>
      <w:r w:rsidR="00FE622A" w:rsidRPr="004B7BD1">
        <w:rPr>
          <w:color w:val="C00000"/>
        </w:rPr>
        <w:t xml:space="preserve">pendurado </w:t>
      </w:r>
      <w:r w:rsidRPr="004B7BD1">
        <w:rPr>
          <w:color w:val="C00000"/>
        </w:rPr>
        <w:t>nela.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Se a regra da primeira vez fosse realmente compreendida, </w:t>
      </w:r>
      <w:r w:rsidR="00FE622A" w:rsidRPr="004B7BD1">
        <w:rPr>
          <w:color w:val="C00000"/>
        </w:rPr>
        <w:t xml:space="preserve">ele </w:t>
      </w:r>
      <w:r w:rsidRPr="004B7BD1">
        <w:rPr>
          <w:color w:val="C00000"/>
        </w:rPr>
        <w:t xml:space="preserve">teria reparado numa porção de coisas, até que o </w:t>
      </w:r>
      <w:r w:rsidR="007231DF" w:rsidRPr="004B7BD1">
        <w:rPr>
          <w:color w:val="C00000"/>
        </w:rPr>
        <w:t>Pc</w:t>
      </w:r>
      <w:r w:rsidRPr="004B7BD1">
        <w:rPr>
          <w:color w:val="C00000"/>
        </w:rPr>
        <w:t xml:space="preserve"> estava a começar um incidente a meio e não tinha começado </w:t>
      </w:r>
      <w:r w:rsidR="00411A35">
        <w:rPr>
          <w:color w:val="C00000"/>
        </w:rPr>
        <w:t>a</w:t>
      </w:r>
      <w:r w:rsidRPr="004B7BD1">
        <w:rPr>
          <w:color w:val="C00000"/>
        </w:rPr>
        <w:t xml:space="preserve"> percorrer o seu início por isso, claro, não se </w:t>
      </w:r>
      <w:r w:rsidR="00411A35">
        <w:rPr>
          <w:color w:val="C00000"/>
        </w:rPr>
        <w:t xml:space="preserve">estava </w:t>
      </w:r>
      <w:r w:rsidRPr="004B7BD1">
        <w:rPr>
          <w:color w:val="C00000"/>
        </w:rPr>
        <w:t>apagando. Se isto acontecesse no básico... “não há incidente anterior” (TA alto).</w:t>
      </w:r>
    </w:p>
    <w:p w:rsidR="00B85013" w:rsidRPr="004B7BD1" w:rsidRDefault="00B85013" w:rsidP="004B7BD1">
      <w:pPr>
        <w:ind w:left="720"/>
        <w:rPr>
          <w:color w:val="C00000"/>
        </w:rPr>
      </w:pPr>
      <w:r w:rsidRPr="004B7BD1">
        <w:rPr>
          <w:color w:val="C00000"/>
        </w:rPr>
        <w:t>“Existe neste incidente um início anterior?”</w:t>
      </w:r>
    </w:p>
    <w:p w:rsidR="00B85013" w:rsidRPr="004B7BD1" w:rsidRDefault="00B85013" w:rsidP="004B7BD1">
      <w:pPr>
        <w:ind w:left="720"/>
        <w:rPr>
          <w:color w:val="C00000"/>
        </w:rPr>
      </w:pPr>
      <w:r w:rsidRPr="004B7BD1">
        <w:rPr>
          <w:color w:val="C00000"/>
        </w:rPr>
        <w:t>“Ena, existe sim”.</w:t>
      </w:r>
    </w:p>
    <w:p w:rsidR="00B85013" w:rsidRPr="004B7BD1" w:rsidRDefault="00B85013" w:rsidP="004B7BD1">
      <w:pPr>
        <w:ind w:left="720"/>
        <w:rPr>
          <w:color w:val="C00000"/>
        </w:rPr>
      </w:pPr>
      <w:r w:rsidRPr="004B7BD1">
        <w:rPr>
          <w:color w:val="C00000"/>
        </w:rPr>
        <w:t xml:space="preserve">“Vai para o novo </w:t>
      </w:r>
      <w:r w:rsidR="004B7BD1" w:rsidRPr="004B7BD1">
        <w:rPr>
          <w:color w:val="C00000"/>
        </w:rPr>
        <w:t>início</w:t>
      </w:r>
      <w:r w:rsidRPr="004B7BD1">
        <w:rPr>
          <w:color w:val="C00000"/>
        </w:rPr>
        <w:t xml:space="preserve"> desse incidente e diz-me quando lá estiveres”.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Zás. </w:t>
      </w:r>
      <w:r w:rsidR="000E1C95" w:rsidRPr="004B7BD1">
        <w:rPr>
          <w:color w:val="C00000"/>
        </w:rPr>
        <w:t>A</w:t>
      </w:r>
      <w:r w:rsidRPr="004B7BD1">
        <w:rPr>
          <w:color w:val="C00000"/>
        </w:rPr>
        <w:t>pagamento!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Isto não é um convite a sair do procedimento.  É um convite a ver o procedimento como uma </w:t>
      </w:r>
      <w:r w:rsidR="004B7BD1" w:rsidRPr="004B7BD1">
        <w:rPr>
          <w:i/>
          <w:color w:val="C00000"/>
        </w:rPr>
        <w:t>ação</w:t>
      </w:r>
      <w:r w:rsidRPr="004B7BD1">
        <w:rPr>
          <w:color w:val="C00000"/>
        </w:rPr>
        <w:t xml:space="preserve"> muito precisa capaz de ser compreendida e feita e não uma cantilena rotineira.</w:t>
      </w:r>
    </w:p>
    <w:p w:rsidR="00B85013" w:rsidRPr="004B7BD1" w:rsidRDefault="00B85013" w:rsidP="004B7BD1">
      <w:pPr>
        <w:rPr>
          <w:color w:val="C00000"/>
        </w:rPr>
      </w:pPr>
      <w:r w:rsidRPr="004B7BD1">
        <w:rPr>
          <w:color w:val="C00000"/>
        </w:rPr>
        <w:t xml:space="preserve">Tenho a </w:t>
      </w:r>
      <w:r w:rsidRPr="004B7BD1">
        <w:rPr>
          <w:i/>
          <w:color w:val="C00000"/>
        </w:rPr>
        <w:t>certeza</w:t>
      </w:r>
      <w:r w:rsidRPr="004B7BD1">
        <w:rPr>
          <w:color w:val="C00000"/>
        </w:rPr>
        <w:t xml:space="preserve"> </w:t>
      </w:r>
      <w:r w:rsidR="004B7BD1" w:rsidRPr="004B7BD1">
        <w:rPr>
          <w:color w:val="C00000"/>
        </w:rPr>
        <w:t>de que</w:t>
      </w:r>
      <w:r w:rsidRPr="004B7BD1">
        <w:rPr>
          <w:color w:val="C00000"/>
        </w:rPr>
        <w:t xml:space="preserve"> alguns estudantes são </w:t>
      </w:r>
      <w:r w:rsidR="00411A35">
        <w:rPr>
          <w:color w:val="C00000"/>
        </w:rPr>
        <w:t>Ex-</w:t>
      </w:r>
      <w:r w:rsidRPr="004B7BD1">
        <w:rPr>
          <w:color w:val="C00000"/>
        </w:rPr>
        <w:t>homens d</w:t>
      </w:r>
      <w:r w:rsidR="00FE622A" w:rsidRPr="004B7BD1">
        <w:rPr>
          <w:color w:val="C00000"/>
        </w:rPr>
        <w:t>a</w:t>
      </w:r>
      <w:r w:rsidRPr="004B7BD1">
        <w:rPr>
          <w:color w:val="C00000"/>
        </w:rPr>
        <w:t xml:space="preserve"> medicina que passaram a vida com cantilenas repetitivas. É tempo de compreenderem a </w:t>
      </w:r>
      <w:r w:rsidR="00411A35">
        <w:rPr>
          <w:color w:val="C00000"/>
        </w:rPr>
        <w:t>sopa que está</w:t>
      </w:r>
      <w:r w:rsidRPr="004B7BD1">
        <w:rPr>
          <w:color w:val="C00000"/>
        </w:rPr>
        <w:t xml:space="preserve"> </w:t>
      </w:r>
      <w:r w:rsidR="00411A35">
        <w:rPr>
          <w:color w:val="C00000"/>
        </w:rPr>
        <w:t>no caldeirão</w:t>
      </w:r>
      <w:r w:rsidRPr="004B7BD1">
        <w:rPr>
          <w:color w:val="C00000"/>
        </w:rPr>
        <w:t>.</w:t>
      </w:r>
    </w:p>
    <w:p w:rsidR="00B85013" w:rsidRPr="004B7BD1" w:rsidRDefault="000E1C95" w:rsidP="004B7BD1">
      <w:pPr>
        <w:rPr>
          <w:color w:val="C00000"/>
        </w:rPr>
      </w:pPr>
      <w:r w:rsidRPr="004B7BD1">
        <w:rPr>
          <w:color w:val="C00000"/>
        </w:rPr>
        <w:t xml:space="preserve">O </w:t>
      </w:r>
      <w:r w:rsidR="00B85013" w:rsidRPr="004B7BD1">
        <w:rPr>
          <w:color w:val="C00000"/>
        </w:rPr>
        <w:t>procedimento</w:t>
      </w:r>
      <w:r w:rsidRPr="004B7BD1">
        <w:rPr>
          <w:color w:val="C00000"/>
        </w:rPr>
        <w:t xml:space="preserve"> é este,</w:t>
      </w:r>
      <w:r w:rsidR="00B85013" w:rsidRPr="004B7BD1">
        <w:rPr>
          <w:color w:val="C00000"/>
        </w:rPr>
        <w:t xml:space="preserve"> </w:t>
      </w:r>
      <w:r w:rsidR="00FE622A" w:rsidRPr="004B7BD1">
        <w:rPr>
          <w:color w:val="C00000"/>
        </w:rPr>
        <w:t>e</w:t>
      </w:r>
      <w:r w:rsidR="00B85013" w:rsidRPr="004B7BD1">
        <w:rPr>
          <w:color w:val="C00000"/>
        </w:rPr>
        <w:t xml:space="preserve"> não dar comandos </w:t>
      </w:r>
      <w:r w:rsidR="00411A35">
        <w:rPr>
          <w:color w:val="C00000"/>
        </w:rPr>
        <w:t>em verso</w:t>
      </w:r>
      <w:bookmarkStart w:id="0" w:name="_GoBack"/>
      <w:bookmarkEnd w:id="0"/>
      <w:r w:rsidR="00B85013" w:rsidRPr="004B7BD1">
        <w:rPr>
          <w:color w:val="C00000"/>
        </w:rPr>
        <w:t>!</w:t>
      </w:r>
    </w:p>
    <w:p w:rsidR="004B7BD1" w:rsidRPr="004B7BD1" w:rsidRDefault="004B7BD1" w:rsidP="004B7BD1">
      <w:pPr>
        <w:rPr>
          <w:color w:val="C00000"/>
        </w:rPr>
      </w:pPr>
    </w:p>
    <w:p w:rsidR="00B85013" w:rsidRPr="004B7BD1" w:rsidRDefault="00B85013" w:rsidP="004B7BD1">
      <w:pPr>
        <w:ind w:left="5812"/>
        <w:rPr>
          <w:color w:val="C00000"/>
        </w:rPr>
      </w:pPr>
      <w:r w:rsidRPr="004B7BD1">
        <w:rPr>
          <w:color w:val="C00000"/>
        </w:rPr>
        <w:t xml:space="preserve">L. RON HUBBARD </w:t>
      </w:r>
    </w:p>
    <w:p w:rsidR="00B85013" w:rsidRPr="004B7BD1" w:rsidRDefault="00B85013" w:rsidP="004B7BD1">
      <w:pPr>
        <w:ind w:left="5812"/>
        <w:rPr>
          <w:color w:val="C00000"/>
        </w:rPr>
      </w:pPr>
      <w:r w:rsidRPr="004B7BD1">
        <w:rPr>
          <w:color w:val="C00000"/>
        </w:rPr>
        <w:t xml:space="preserve">Fundador </w:t>
      </w:r>
    </w:p>
    <w:sectPr w:rsidR="00B85013" w:rsidRPr="004B7BD1" w:rsidSect="004B7BD1">
      <w:pgSz w:w="11901" w:h="16834"/>
      <w:pgMar w:top="1440" w:right="1080" w:bottom="1440" w:left="1080" w:header="720" w:footer="1134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EEC" w:rsidRDefault="005C5EEC" w:rsidP="004B7BD1">
      <w:r>
        <w:separator/>
      </w:r>
    </w:p>
  </w:endnote>
  <w:endnote w:type="continuationSeparator" w:id="0">
    <w:p w:rsidR="005C5EEC" w:rsidRDefault="005C5EEC" w:rsidP="004B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EEC" w:rsidRDefault="005C5EEC" w:rsidP="004B7BD1">
      <w:r>
        <w:separator/>
      </w:r>
    </w:p>
  </w:footnote>
  <w:footnote w:type="continuationSeparator" w:id="0">
    <w:p w:rsidR="005C5EEC" w:rsidRDefault="005C5EEC" w:rsidP="004B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21A5E"/>
    <w:multiLevelType w:val="singleLevel"/>
    <w:tmpl w:val="8AF8D6D6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DF"/>
    <w:rsid w:val="000E1C95"/>
    <w:rsid w:val="00411A35"/>
    <w:rsid w:val="004B7BD1"/>
    <w:rsid w:val="005C5EEC"/>
    <w:rsid w:val="006327C3"/>
    <w:rsid w:val="007231DF"/>
    <w:rsid w:val="0093663C"/>
    <w:rsid w:val="00AE42F1"/>
    <w:rsid w:val="00AF5DEF"/>
    <w:rsid w:val="00B85013"/>
    <w:rsid w:val="00C2739F"/>
    <w:rsid w:val="00CA09D8"/>
    <w:rsid w:val="00CD15B4"/>
    <w:rsid w:val="00F34021"/>
    <w:rsid w:val="00FC0A63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240D0"/>
  <w15:chartTrackingRefBased/>
  <w15:docId w15:val="{D81AD3E6-4046-4F3F-BF22-044EA30C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7BD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4B7BD1"/>
    <w:pPr>
      <w:jc w:val="center"/>
      <w:outlineLvl w:val="1"/>
    </w:pPr>
    <w:rPr>
      <w:b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aps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PargrafodaLista">
    <w:name w:val="List Paragraph"/>
    <w:basedOn w:val="Normal"/>
    <w:uiPriority w:val="34"/>
    <w:qFormat/>
    <w:rsid w:val="004B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28 MAIO 1969RA</vt:lpstr>
    </vt:vector>
  </TitlesOfParts>
  <Company> 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28 MAIO 1969RA</dc:title>
  <dc:subject/>
  <dc:creator>E.Freitas</dc:creator>
  <cp:keywords/>
  <dc:description/>
  <cp:lastModifiedBy>Franz Le Gal</cp:lastModifiedBy>
  <cp:revision>4</cp:revision>
  <cp:lastPrinted>2009-12-16T12:01:00Z</cp:lastPrinted>
  <dcterms:created xsi:type="dcterms:W3CDTF">2017-06-16T14:40:00Z</dcterms:created>
  <dcterms:modified xsi:type="dcterms:W3CDTF">2018-10-14T18:30:00Z</dcterms:modified>
</cp:coreProperties>
</file>