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3BD" w:rsidRPr="00471DCF" w:rsidRDefault="006033BD" w:rsidP="00471DCF">
      <w:pPr>
        <w:jc w:val="center"/>
        <w:rPr>
          <w:caps/>
        </w:rPr>
      </w:pPr>
      <w:r w:rsidRPr="00471DCF">
        <w:rPr>
          <w:caps/>
        </w:rPr>
        <w:t xml:space="preserve">GABINETE DE COMUNICAÇÕES </w:t>
      </w:r>
      <w:r w:rsidR="00471DCF" w:rsidRPr="00471DCF">
        <w:rPr>
          <w:caps/>
        </w:rPr>
        <w:t>HUBBARD</w:t>
      </w:r>
    </w:p>
    <w:p w:rsidR="006033BD" w:rsidRPr="00471DCF" w:rsidRDefault="006033BD">
      <w:pPr>
        <w:ind w:left="709" w:right="991" w:firstLine="284"/>
        <w:jc w:val="center"/>
        <w:rPr>
          <w:caps/>
          <w:snapToGrid w:val="0"/>
        </w:rPr>
      </w:pPr>
      <w:r w:rsidRPr="00471DCF">
        <w:rPr>
          <w:szCs w:val="22"/>
        </w:rPr>
        <w:t>Solar de St. Hill, Grinstead Oriental, Sussex</w:t>
      </w:r>
      <w:r w:rsidRPr="00471DCF">
        <w:rPr>
          <w:caps/>
          <w:szCs w:val="22"/>
        </w:rPr>
        <w:t>,</w:t>
      </w:r>
      <w:r w:rsidRPr="00471DCF">
        <w:rPr>
          <w:rFonts w:ascii="Times-Roman" w:hAnsi="Times-Roman"/>
          <w:caps/>
        </w:rPr>
        <w:t xml:space="preserve"> </w:t>
      </w:r>
      <w:r w:rsidRPr="00471DCF">
        <w:rPr>
          <w:caps/>
          <w:snapToGrid w:val="0"/>
        </w:rPr>
        <w:t xml:space="preserve"> </w:t>
      </w:r>
    </w:p>
    <w:p w:rsidR="007556A2" w:rsidRPr="00471DCF" w:rsidRDefault="006033BD">
      <w:pPr>
        <w:jc w:val="center"/>
        <w:rPr>
          <w:caps/>
        </w:rPr>
      </w:pPr>
      <w:r w:rsidRPr="00471DCF">
        <w:rPr>
          <w:caps/>
        </w:rPr>
        <w:t xml:space="preserve">  </w:t>
      </w:r>
      <w:r w:rsidR="007556A2" w:rsidRPr="00471DCF">
        <w:rPr>
          <w:caps/>
        </w:rPr>
        <w:t xml:space="preserve">HCOB de 9 </w:t>
      </w:r>
      <w:r w:rsidRPr="00471DCF">
        <w:rPr>
          <w:caps/>
        </w:rPr>
        <w:t xml:space="preserve">de </w:t>
      </w:r>
      <w:r w:rsidR="007556A2" w:rsidRPr="00471DCF">
        <w:rPr>
          <w:caps/>
        </w:rPr>
        <w:t xml:space="preserve">MAIO de 1969RA </w:t>
      </w:r>
    </w:p>
    <w:p w:rsidR="007556A2" w:rsidRPr="00471DCF" w:rsidRDefault="007556A2">
      <w:pPr>
        <w:jc w:val="center"/>
        <w:rPr>
          <w:sz w:val="22"/>
        </w:rPr>
      </w:pPr>
      <w:r w:rsidRPr="00471DCF">
        <w:rPr>
          <w:sz w:val="22"/>
        </w:rPr>
        <w:t xml:space="preserve">Rev. 25 </w:t>
      </w:r>
      <w:r w:rsidR="00471DCF" w:rsidRPr="00471DCF">
        <w:rPr>
          <w:sz w:val="22"/>
        </w:rPr>
        <w:t>Jul. 78</w:t>
      </w:r>
      <w:r w:rsidRPr="00471DCF">
        <w:rPr>
          <w:sz w:val="22"/>
        </w:rPr>
        <w:t xml:space="preserve"> </w:t>
      </w:r>
    </w:p>
    <w:p w:rsidR="007556A2" w:rsidRPr="00471DCF" w:rsidRDefault="007556A2">
      <w:pPr>
        <w:jc w:val="center"/>
        <w:rPr>
          <w:sz w:val="22"/>
        </w:rPr>
      </w:pPr>
      <w:r w:rsidRPr="00471DCF">
        <w:rPr>
          <w:sz w:val="22"/>
        </w:rPr>
        <w:t xml:space="preserve">Re-rev. 21 Set. 78 </w:t>
      </w:r>
    </w:p>
    <w:p w:rsidR="007556A2" w:rsidRPr="00471DCF" w:rsidRDefault="007556A2">
      <w:pPr>
        <w:rPr>
          <w:sz w:val="16"/>
        </w:rPr>
      </w:pPr>
      <w:r w:rsidRPr="00471DCF">
        <w:rPr>
          <w:sz w:val="16"/>
        </w:rPr>
        <w:t xml:space="preserve">Remimeo </w:t>
      </w:r>
    </w:p>
    <w:p w:rsidR="007556A2" w:rsidRPr="00471DCF" w:rsidRDefault="007556A2">
      <w:pPr>
        <w:rPr>
          <w:sz w:val="16"/>
        </w:rPr>
      </w:pPr>
      <w:r w:rsidRPr="00471DCF">
        <w:rPr>
          <w:sz w:val="16"/>
        </w:rPr>
        <w:t xml:space="preserve">Checksheet de NED Grad </w:t>
      </w:r>
    </w:p>
    <w:p w:rsidR="007556A2" w:rsidRPr="00471DCF" w:rsidRDefault="007556A2">
      <w:pPr>
        <w:jc w:val="center"/>
        <w:rPr>
          <w:i/>
          <w:sz w:val="22"/>
          <w:szCs w:val="22"/>
        </w:rPr>
      </w:pPr>
      <w:r w:rsidRPr="00471DCF">
        <w:rPr>
          <w:i/>
          <w:sz w:val="22"/>
          <w:szCs w:val="22"/>
        </w:rPr>
        <w:t xml:space="preserve">(Revisões neste estilo) </w:t>
      </w:r>
    </w:p>
    <w:p w:rsidR="007556A2" w:rsidRPr="00471DCF" w:rsidRDefault="007556A2">
      <w:pPr>
        <w:jc w:val="center"/>
        <w:rPr>
          <w:i/>
          <w:sz w:val="22"/>
          <w:szCs w:val="22"/>
        </w:rPr>
      </w:pPr>
      <w:r w:rsidRPr="00471DCF">
        <w:rPr>
          <w:i/>
          <w:sz w:val="22"/>
          <w:szCs w:val="22"/>
        </w:rPr>
        <w:t>(</w:t>
      </w:r>
      <w:r w:rsidR="006033BD" w:rsidRPr="00471DCF">
        <w:rPr>
          <w:i/>
          <w:sz w:val="22"/>
          <w:szCs w:val="22"/>
        </w:rPr>
        <w:t>Reticências</w:t>
      </w:r>
      <w:r w:rsidRPr="00471DCF">
        <w:rPr>
          <w:i/>
          <w:sz w:val="22"/>
          <w:szCs w:val="22"/>
        </w:rPr>
        <w:t xml:space="preserve"> indica</w:t>
      </w:r>
      <w:r w:rsidR="006033BD" w:rsidRPr="00471DCF">
        <w:rPr>
          <w:i/>
          <w:sz w:val="22"/>
          <w:szCs w:val="22"/>
        </w:rPr>
        <w:t>s apagamento)</w:t>
      </w:r>
    </w:p>
    <w:p w:rsidR="007556A2" w:rsidRPr="00471DCF" w:rsidRDefault="007556A2">
      <w:pPr>
        <w:jc w:val="center"/>
      </w:pPr>
    </w:p>
    <w:p w:rsidR="007556A2" w:rsidRPr="00471DCF" w:rsidRDefault="007556A2">
      <w:pPr>
        <w:jc w:val="center"/>
        <w:rPr>
          <w:b/>
          <w:caps/>
          <w:sz w:val="28"/>
          <w:szCs w:val="28"/>
        </w:rPr>
      </w:pPr>
      <w:r w:rsidRPr="00471DCF">
        <w:rPr>
          <w:b/>
          <w:caps/>
          <w:sz w:val="28"/>
          <w:szCs w:val="28"/>
        </w:rPr>
        <w:t>FAZER C/S d</w:t>
      </w:r>
      <w:r w:rsidR="00FB531F" w:rsidRPr="00471DCF">
        <w:rPr>
          <w:b/>
          <w:caps/>
          <w:sz w:val="28"/>
          <w:szCs w:val="28"/>
        </w:rPr>
        <w:t>AS</w:t>
      </w:r>
    </w:p>
    <w:p w:rsidR="007556A2" w:rsidRPr="00471DCF" w:rsidRDefault="007556A2">
      <w:pPr>
        <w:jc w:val="center"/>
        <w:rPr>
          <w:b/>
          <w:caps/>
          <w:sz w:val="28"/>
          <w:szCs w:val="28"/>
        </w:rPr>
      </w:pPr>
      <w:r w:rsidRPr="00471DCF">
        <w:rPr>
          <w:b/>
          <w:caps/>
          <w:sz w:val="28"/>
          <w:szCs w:val="28"/>
        </w:rPr>
        <w:t>PASTAS de NOVA ERA DIANÉTICA</w:t>
      </w:r>
    </w:p>
    <w:p w:rsidR="007556A2" w:rsidRPr="00471DCF" w:rsidRDefault="007556A2">
      <w:pPr>
        <w:jc w:val="center"/>
      </w:pPr>
      <w:r w:rsidRPr="00471DCF">
        <w:t xml:space="preserve"> </w:t>
      </w:r>
    </w:p>
    <w:p w:rsidR="007556A2" w:rsidRPr="00471DCF" w:rsidRDefault="007556A2">
      <w:pPr>
        <w:ind w:left="709" w:right="991" w:firstLine="284"/>
        <w:jc w:val="both"/>
      </w:pPr>
      <w:r w:rsidRPr="00471DCF">
        <w:t xml:space="preserve">O que um Supervisor de Caso procura nas pastas de Dianética </w:t>
      </w:r>
      <w:r w:rsidR="00FB531F" w:rsidRPr="00471DCF">
        <w:t xml:space="preserve">para aconselhar a próxima </w:t>
      </w:r>
      <w:r w:rsidR="00471DCF" w:rsidRPr="00471DCF">
        <w:t>ação</w:t>
      </w:r>
      <w:r w:rsidRPr="00471DCF">
        <w:t xml:space="preserve"> </w:t>
      </w:r>
      <w:r w:rsidR="001A1E77" w:rsidRPr="00471DCF">
        <w:t>são</w:t>
      </w:r>
      <w:r w:rsidRPr="00471DCF">
        <w:t xml:space="preserve"> </w:t>
      </w:r>
      <w:r w:rsidR="001A1E77" w:rsidRPr="00471DCF">
        <w:t xml:space="preserve">os </w:t>
      </w:r>
      <w:r w:rsidRPr="00471DCF">
        <w:t xml:space="preserve">abandonos do procedimento </w:t>
      </w:r>
      <w:r w:rsidR="00471DCF" w:rsidRPr="00471DCF">
        <w:t>exato</w:t>
      </w:r>
      <w:r w:rsidRPr="00471DCF">
        <w:t xml:space="preserve"> de Nova Era Dianética. 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 xml:space="preserve">É um trabalho muito fácil desde que o Supervisor de Caso saiba a Nova Era Dianética </w:t>
      </w:r>
      <w:r w:rsidR="00471DCF" w:rsidRPr="00471DCF">
        <w:t>exata</w:t>
      </w:r>
      <w:r w:rsidRPr="00471DCF">
        <w:t xml:space="preserve"> e completamente. 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 xml:space="preserve">Logo que haja o mais pequeno ou flagrante abandono duma verificação ou R3RA </w:t>
      </w:r>
      <w:r w:rsidR="00471DCF" w:rsidRPr="00471DCF">
        <w:t>exatas</w:t>
      </w:r>
      <w:r w:rsidRPr="00471DCF">
        <w:t xml:space="preserve">, haverá uma quebra dos resultados. 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 xml:space="preserve">Que isto é verdade, é um real tributo à tech. E é verdade. Fazendo C/S recentemente numa grande quantidade de casos de Dianética auditados por auditores relativamente mal treinados, o seguinte emergiu em letras de três metros de altura. </w:t>
      </w:r>
    </w:p>
    <w:p w:rsidR="007556A2" w:rsidRPr="00471DCF" w:rsidRDefault="001A1E77" w:rsidP="00CD5209">
      <w:pPr>
        <w:numPr>
          <w:ilvl w:val="0"/>
          <w:numId w:val="1"/>
        </w:numPr>
        <w:spacing w:before="120"/>
        <w:ind w:right="992"/>
        <w:jc w:val="both"/>
      </w:pPr>
      <w:r w:rsidRPr="00471DCF">
        <w:t>Quando</w:t>
      </w:r>
      <w:r w:rsidR="007556A2" w:rsidRPr="00471DCF">
        <w:t xml:space="preserve"> o auditor seguiu o procedimento </w:t>
      </w:r>
      <w:r w:rsidR="00471DCF" w:rsidRPr="00471DCF">
        <w:t>exato</w:t>
      </w:r>
      <w:r w:rsidR="007556A2" w:rsidRPr="00471DCF">
        <w:t xml:space="preserve"> sem divergências, os resultados foram uniformemente excelentes. </w:t>
      </w:r>
    </w:p>
    <w:p w:rsidR="007556A2" w:rsidRPr="00471DCF" w:rsidRDefault="001A1E77" w:rsidP="00CD5209">
      <w:pPr>
        <w:numPr>
          <w:ilvl w:val="0"/>
          <w:numId w:val="1"/>
        </w:numPr>
        <w:spacing w:before="120"/>
        <w:ind w:right="992"/>
        <w:jc w:val="both"/>
      </w:pPr>
      <w:r w:rsidRPr="00471DCF">
        <w:t xml:space="preserve">Quando </w:t>
      </w:r>
      <w:r w:rsidR="007556A2" w:rsidRPr="00471DCF">
        <w:t xml:space="preserve">o auditor divergiu do procedimento </w:t>
      </w:r>
      <w:r w:rsidR="00471DCF" w:rsidRPr="00471DCF">
        <w:t>exato</w:t>
      </w:r>
      <w:r w:rsidR="007556A2" w:rsidRPr="00471DCF">
        <w:t xml:space="preserve">, os resultados foram pobres ou maus. 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 xml:space="preserve">Há muitos, muitos modos de um auditor poder divergir do procedimento </w:t>
      </w:r>
      <w:r w:rsidR="00471DCF" w:rsidRPr="00471DCF">
        <w:t>exato</w:t>
      </w:r>
      <w:r w:rsidRPr="00471DCF">
        <w:t xml:space="preserve">. 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 xml:space="preserve">Há só </w:t>
      </w:r>
      <w:r w:rsidR="001A1E77" w:rsidRPr="00471DCF">
        <w:rPr>
          <w:i/>
        </w:rPr>
        <w:t>u</w:t>
      </w:r>
      <w:r w:rsidRPr="00471DCF">
        <w:rPr>
          <w:i/>
        </w:rPr>
        <w:t>m</w:t>
      </w:r>
      <w:r w:rsidRPr="00471DCF">
        <w:t xml:space="preserve"> </w:t>
      </w:r>
      <w:r w:rsidR="001A1E77" w:rsidRPr="00471DCF">
        <w:t xml:space="preserve">único </w:t>
      </w:r>
      <w:r w:rsidRPr="00471DCF">
        <w:t xml:space="preserve">procedimento </w:t>
      </w:r>
      <w:r w:rsidR="00471DCF" w:rsidRPr="00471DCF">
        <w:t>exato</w:t>
      </w:r>
      <w:r w:rsidRPr="00471DCF">
        <w:t xml:space="preserve">. 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 xml:space="preserve">Como resultado de fazer este trabalho de C/S, eu, se estivesse a fazer C/S de Dianética, recusaria deixar um auditor auditar até poder atestar com certeza absoluta cada ponto da Atestação do Estudante da Checksheet </w:t>
      </w:r>
      <w:r w:rsidR="001A1E77" w:rsidRPr="00471DCF">
        <w:t>do</w:t>
      </w:r>
      <w:r w:rsidRPr="00471DCF">
        <w:t xml:space="preserve"> Curso Hubbard de NED. Isto economizaria quase todo O trabalho exigido a um Supervisor de Caso. 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 xml:space="preserve">Quando o auditor está atrapalhado em relação ao procedimento e não o exercitou até o poder fazer com a casa a cair, o </w:t>
      </w:r>
      <w:r w:rsidR="00AD6569" w:rsidRPr="00471DCF">
        <w:t>Pc</w:t>
      </w:r>
      <w:r w:rsidRPr="00471DCF">
        <w:t xml:space="preserve"> não obtém bons resultados. É realmente tudo o que há sobre isso. 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 xml:space="preserve">Se o auditor simplesmente observa o Código do Auditor, maneja bastante bem TRs e o e-metro e faz as verificações e R3RA </w:t>
      </w:r>
      <w:r w:rsidR="00471DCF" w:rsidRPr="00471DCF">
        <w:t>exatamente</w:t>
      </w:r>
      <w:r w:rsidRPr="00471DCF">
        <w:t xml:space="preserve"> conforme disposto, os resultados serão incrivelme</w:t>
      </w:r>
      <w:r w:rsidR="00AD6569" w:rsidRPr="00471DCF">
        <w:t>nte bons, até mesmo milagrosos.</w:t>
      </w:r>
    </w:p>
    <w:p w:rsidR="007556A2" w:rsidRPr="00471DCF" w:rsidRDefault="007556A2" w:rsidP="00AD6569">
      <w:pPr>
        <w:ind w:left="709" w:right="992" w:firstLine="284"/>
        <w:jc w:val="center"/>
      </w:pPr>
      <w:r w:rsidRPr="00471DCF">
        <w:t>_____</w:t>
      </w:r>
      <w:r w:rsidR="00AD6569" w:rsidRPr="00471DCF">
        <w:t xml:space="preserve"> </w:t>
      </w:r>
      <w:r w:rsidRPr="00471DCF">
        <w:t>_____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 xml:space="preserve">Para corrigir uma </w:t>
      </w:r>
      <w:r w:rsidR="00AD6569" w:rsidRPr="00471DCF">
        <w:t xml:space="preserve">má </w:t>
      </w:r>
      <w:r w:rsidRPr="00471DCF">
        <w:t xml:space="preserve">sessão a </w:t>
      </w:r>
      <w:r w:rsidR="00471DCF" w:rsidRPr="00471DCF">
        <w:t>ação</w:t>
      </w:r>
      <w:r w:rsidRPr="00471DCF">
        <w:t xml:space="preserve"> normal do C/S é mandar fazer </w:t>
      </w:r>
      <w:r w:rsidR="00471DCF" w:rsidRPr="00471DCF">
        <w:t>corretamente</w:t>
      </w:r>
      <w:r w:rsidRPr="00471DCF">
        <w:t xml:space="preserve"> as </w:t>
      </w:r>
      <w:r w:rsidR="00471DCF" w:rsidRPr="00471DCF">
        <w:t>ações</w:t>
      </w:r>
      <w:r w:rsidRPr="00471DCF">
        <w:t xml:space="preserve"> anómalas. </w:t>
      </w:r>
    </w:p>
    <w:p w:rsidR="007556A2" w:rsidRPr="00471DCF" w:rsidRDefault="007556A2" w:rsidP="00AD6569">
      <w:pPr>
        <w:ind w:left="709" w:right="992" w:firstLine="284"/>
        <w:jc w:val="center"/>
      </w:pPr>
      <w:r w:rsidRPr="00471DCF">
        <w:rPr>
          <w:b/>
        </w:rPr>
        <w:t>EXEMPLO</w:t>
      </w:r>
      <w:r w:rsidRPr="00471DCF">
        <w:t xml:space="preserve"> </w:t>
      </w:r>
    </w:p>
    <w:p w:rsidR="007556A2" w:rsidRPr="00471DCF" w:rsidRDefault="007556A2" w:rsidP="00CD5209">
      <w:pPr>
        <w:numPr>
          <w:ilvl w:val="0"/>
          <w:numId w:val="2"/>
        </w:numPr>
        <w:spacing w:before="120"/>
        <w:ind w:right="992"/>
        <w:jc w:val="both"/>
      </w:pPr>
      <w:r w:rsidRPr="00471DCF">
        <w:t xml:space="preserve">Auditor verificou só por interesse, não por leitura e, sessão atolada. </w:t>
      </w:r>
      <w:r w:rsidR="00471DCF" w:rsidRPr="00471DCF">
        <w:t>Ação</w:t>
      </w:r>
      <w:r w:rsidRPr="00471DCF">
        <w:t xml:space="preserve"> de C/S: reverificar através da leitura mais longa.</w:t>
      </w:r>
    </w:p>
    <w:p w:rsidR="007556A2" w:rsidRPr="00471DCF" w:rsidRDefault="007556A2" w:rsidP="00CD5209">
      <w:pPr>
        <w:numPr>
          <w:ilvl w:val="0"/>
          <w:numId w:val="2"/>
        </w:numPr>
        <w:spacing w:before="120"/>
        <w:ind w:right="992"/>
        <w:jc w:val="both"/>
      </w:pPr>
      <w:r w:rsidRPr="00471DCF">
        <w:t xml:space="preserve">Foram postos termos médicos na lista de itens de percurso; foi escolhido um e o caso atolou. </w:t>
      </w:r>
      <w:r w:rsidR="00471DCF" w:rsidRPr="00471DCF">
        <w:t>Ação</w:t>
      </w:r>
      <w:r w:rsidRPr="00471DCF">
        <w:t xml:space="preserve"> de C/S: mandar tirá-lo da lista e o devido procedimento de preverificação aplicados a ele para obter itens de </w:t>
      </w:r>
      <w:r w:rsidRPr="00471DCF">
        <w:rPr>
          <w:i/>
        </w:rPr>
        <w:t>percurso</w:t>
      </w:r>
      <w:r w:rsidRPr="00471DCF">
        <w:t xml:space="preserve">. </w:t>
      </w:r>
    </w:p>
    <w:p w:rsidR="007556A2" w:rsidRPr="00471DCF" w:rsidRDefault="007556A2" w:rsidP="00AD6569">
      <w:pPr>
        <w:numPr>
          <w:ilvl w:val="12"/>
          <w:numId w:val="0"/>
        </w:numPr>
        <w:ind w:left="709" w:right="992"/>
        <w:jc w:val="both"/>
      </w:pPr>
      <w:r w:rsidRPr="00471DCF">
        <w:lastRenderedPageBreak/>
        <w:t>...</w:t>
      </w:r>
    </w:p>
    <w:p w:rsidR="007556A2" w:rsidRPr="00471DCF" w:rsidRDefault="007556A2" w:rsidP="00CD5209">
      <w:pPr>
        <w:numPr>
          <w:ilvl w:val="0"/>
          <w:numId w:val="2"/>
        </w:numPr>
        <w:spacing w:before="120"/>
        <w:ind w:right="992"/>
        <w:jc w:val="both"/>
      </w:pPr>
      <w:r w:rsidRPr="00471DCF">
        <w:t xml:space="preserve">Um básico foi encontrado e o auditor disse que estava a apagar e mandou </w:t>
      </w:r>
      <w:r w:rsidR="00AD6569" w:rsidRPr="00471DCF">
        <w:t>Pc</w:t>
      </w:r>
      <w:r w:rsidRPr="00471DCF">
        <w:t xml:space="preserve"> a anterior, mas </w:t>
      </w:r>
      <w:r w:rsidR="00AD6569" w:rsidRPr="00471DCF">
        <w:t>Pc</w:t>
      </w:r>
      <w:r w:rsidRPr="00471DCF">
        <w:t xml:space="preserve"> não pode encontrar nada e ele abandonou. O C/S manda apagar completamente o último incidente encontrado. </w:t>
      </w:r>
    </w:p>
    <w:p w:rsidR="007556A2" w:rsidRPr="00471DCF" w:rsidRDefault="007556A2" w:rsidP="00CD5209">
      <w:pPr>
        <w:numPr>
          <w:ilvl w:val="0"/>
          <w:numId w:val="2"/>
        </w:numPr>
        <w:spacing w:before="120"/>
        <w:ind w:right="992"/>
        <w:jc w:val="both"/>
      </w:pPr>
      <w:r w:rsidRPr="00471DCF">
        <w:t xml:space="preserve">O auditor diz ao </w:t>
      </w:r>
      <w:r w:rsidR="00AD6569" w:rsidRPr="00471DCF">
        <w:t>Pc</w:t>
      </w:r>
      <w:r w:rsidRPr="00471DCF">
        <w:t xml:space="preserve"> que não correrá o porque “não é um engrama”. </w:t>
      </w:r>
      <w:r w:rsidR="00471DCF" w:rsidRPr="00471DCF">
        <w:t>Ação</w:t>
      </w:r>
      <w:r w:rsidRPr="00471DCF">
        <w:t xml:space="preserve"> de C/S: ordem para o auditor treinar novamente o Código do Auditor e fazer Invalidação e Avaliação </w:t>
      </w:r>
      <w:smartTag w:uri="urn:schemas-microsoft-com:office:smarttags" w:element="PersonName">
        <w:smartTagPr>
          <w:attr w:name="ProductID" w:val="em massa. Manda"/>
        </w:smartTagPr>
        <w:r w:rsidRPr="00471DCF">
          <w:t>em massa. Manda</w:t>
        </w:r>
      </w:smartTag>
      <w:r w:rsidRPr="00471DCF">
        <w:t xml:space="preserve"> o </w:t>
      </w:r>
      <w:r w:rsidR="00AD6569" w:rsidRPr="00471DCF">
        <w:t>Pc</w:t>
      </w:r>
      <w:r w:rsidRPr="00471DCF">
        <w:t xml:space="preserve"> para um </w:t>
      </w:r>
      <w:r w:rsidRPr="00471DCF">
        <w:rPr>
          <w:i/>
        </w:rPr>
        <w:t>auditor</w:t>
      </w:r>
      <w:r w:rsidRPr="00471DCF">
        <w:t xml:space="preserve"> de Cient</w:t>
      </w:r>
      <w:r w:rsidR="00AD6569" w:rsidRPr="00471DCF">
        <w:t xml:space="preserve">ologia, </w:t>
      </w:r>
      <w:r w:rsidR="00471DCF" w:rsidRPr="00471DCF">
        <w:t>Forma</w:t>
      </w:r>
      <w:r w:rsidR="00AD6569" w:rsidRPr="00471DCF">
        <w:t xml:space="preserve"> Verde.</w:t>
      </w:r>
    </w:p>
    <w:p w:rsidR="007556A2" w:rsidRPr="00471DCF" w:rsidRDefault="00AD6569" w:rsidP="00CD5209">
      <w:pPr>
        <w:numPr>
          <w:ilvl w:val="0"/>
          <w:numId w:val="2"/>
        </w:numPr>
        <w:spacing w:before="120"/>
        <w:ind w:right="992"/>
        <w:jc w:val="both"/>
      </w:pPr>
      <w:r w:rsidRPr="00471DCF">
        <w:t>Pc</w:t>
      </w:r>
      <w:r w:rsidR="007556A2" w:rsidRPr="00471DCF">
        <w:t xml:space="preserve"> </w:t>
      </w:r>
      <w:r w:rsidRPr="00471DCF">
        <w:t xml:space="preserve">com </w:t>
      </w:r>
      <w:r w:rsidR="007556A2" w:rsidRPr="00471DCF">
        <w:t>muit</w:t>
      </w:r>
      <w:r w:rsidRPr="00471DCF">
        <w:t>a</w:t>
      </w:r>
      <w:r w:rsidR="007556A2" w:rsidRPr="00471DCF">
        <w:t xml:space="preserve"> má-língua para o auditor. C/S manda o </w:t>
      </w:r>
      <w:r w:rsidRPr="00471DCF">
        <w:t>Pc</w:t>
      </w:r>
      <w:r w:rsidR="007556A2" w:rsidRPr="00471DCF">
        <w:t xml:space="preserve"> a um </w:t>
      </w:r>
      <w:r w:rsidR="007556A2" w:rsidRPr="00471DCF">
        <w:rPr>
          <w:i/>
        </w:rPr>
        <w:t>auditor</w:t>
      </w:r>
      <w:r w:rsidR="007556A2" w:rsidRPr="00471DCF">
        <w:t xml:space="preserve"> de Cientologia, “garantindo puxar todas as </w:t>
      </w:r>
      <w:r w:rsidR="00CD5209" w:rsidRPr="00471DCF">
        <w:t>conten</w:t>
      </w:r>
      <w:r w:rsidR="007556A2" w:rsidRPr="00471DCF">
        <w:t>ções”.</w:t>
      </w:r>
    </w:p>
    <w:p w:rsidR="007556A2" w:rsidRPr="00471DCF" w:rsidRDefault="007556A2" w:rsidP="00CD5209">
      <w:pPr>
        <w:numPr>
          <w:ilvl w:val="0"/>
          <w:numId w:val="2"/>
        </w:numPr>
        <w:spacing w:before="120"/>
        <w:ind w:right="992"/>
        <w:jc w:val="both"/>
      </w:pPr>
      <w:r w:rsidRPr="00471DCF">
        <w:t xml:space="preserve">C/S vê que as suas ordens para completar uma de cadeia deixada por fazer com TA alto, não foram cumpridas; folder perdido ou </w:t>
      </w:r>
      <w:r w:rsidR="00AD6569" w:rsidRPr="00471DCF">
        <w:t>Pc</w:t>
      </w:r>
      <w:r w:rsidRPr="00471DCF">
        <w:t xml:space="preserve"> não encaminhado. O </w:t>
      </w:r>
      <w:r w:rsidR="00AD6569" w:rsidRPr="00471DCF">
        <w:t>Pc</w:t>
      </w:r>
      <w:r w:rsidRPr="00471DCF">
        <w:t xml:space="preserve"> ficou doente. Pedir tratamento médico para o </w:t>
      </w:r>
      <w:r w:rsidR="00AD6569" w:rsidRPr="00471DCF">
        <w:t>Pc</w:t>
      </w:r>
      <w:r w:rsidRPr="00471DCF">
        <w:t xml:space="preserve"> e a cadeia completada e o auditor para Ética.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 xml:space="preserve">Você vê como é. Cada vez que o auditor violou o simples normal procedimento, o C/S manda completar o simples normal procedimento, dando primeiro ao </w:t>
      </w:r>
      <w:r w:rsidR="00AD6569" w:rsidRPr="00471DCF">
        <w:t>Pc</w:t>
      </w:r>
      <w:r w:rsidRPr="00471DCF">
        <w:t xml:space="preserve"> um </w:t>
      </w:r>
      <w:r w:rsidR="00471DCF" w:rsidRPr="00471DCF">
        <w:t>Forma</w:t>
      </w:r>
      <w:r w:rsidRPr="00471DCF">
        <w:t xml:space="preserve"> Verde de Cientologia, completando então a </w:t>
      </w:r>
      <w:r w:rsidR="00471DCF" w:rsidRPr="00471DCF">
        <w:t>ação</w:t>
      </w:r>
      <w:r w:rsidRPr="00471DCF">
        <w:t xml:space="preserve"> de NED</w:t>
      </w:r>
      <w:r w:rsidR="00AD6569" w:rsidRPr="00471DCF">
        <w:t>,</w:t>
      </w:r>
      <w:r w:rsidRPr="00471DCF">
        <w:t xml:space="preserve"> ou omitindo a GF (quando </w:t>
      </w:r>
      <w:r w:rsidR="00AD6569" w:rsidRPr="00471DCF">
        <w:t>Pc</w:t>
      </w:r>
      <w:r w:rsidRPr="00471DCF">
        <w:t xml:space="preserve"> não tem ruds fora), fazendo simplesmente a </w:t>
      </w:r>
      <w:r w:rsidR="00471DCF" w:rsidRPr="00471DCF">
        <w:t>ação</w:t>
      </w:r>
      <w:r w:rsidRPr="00471DCF">
        <w:t xml:space="preserve"> standard real. 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>Isto é realmente tudo o que há sobre supervisão de caso de pastas de caso de Nova Era Dianética. Quanto mais tenta fazer qualquer outra coisa diferente do ante</w:t>
      </w:r>
      <w:r w:rsidR="00AD6569" w:rsidRPr="00471DCF">
        <w:t>rior, mais o caso sairá errado.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 xml:space="preserve">O auditor Hubbard de NED não tem que saber fazer </w:t>
      </w:r>
      <w:r w:rsidR="00471DCF" w:rsidRPr="00471DCF">
        <w:t>Formas</w:t>
      </w:r>
      <w:r w:rsidRPr="00471DCF">
        <w:t xml:space="preserve"> Verdes ou rudim</w:t>
      </w:r>
      <w:r w:rsidR="00AD6569" w:rsidRPr="00471DCF">
        <w:t>entos. Quando eles têm que ser feitos</w:t>
      </w:r>
      <w:r w:rsidRPr="00471DCF">
        <w:t xml:space="preserve"> arranje um auditor de Cientologia que os faça. 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 xml:space="preserve">É um erro sério confundir Dianética com Cientologia. 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 xml:space="preserve">Os erros potenciais de ruds-fora e todo o resto estão, claro está, presentes em qualquer sessão de Nova Era Dianética, mas usualmente não acontecem quando é usado </w:t>
      </w:r>
      <w:r w:rsidR="00AB261F" w:rsidRPr="00471DCF">
        <w:t xml:space="preserve">o </w:t>
      </w:r>
      <w:r w:rsidR="00471DCF" w:rsidRPr="00471DCF">
        <w:t>exato</w:t>
      </w:r>
      <w:r w:rsidR="00AB261F" w:rsidRPr="00471DCF">
        <w:t xml:space="preserve"> </w:t>
      </w:r>
      <w:r w:rsidRPr="00471DCF">
        <w:t xml:space="preserve">procedimento NED. Quando eles acontecem você envia o </w:t>
      </w:r>
      <w:r w:rsidR="00AD6569" w:rsidRPr="00471DCF">
        <w:t>Pc</w:t>
      </w:r>
      <w:r w:rsidRPr="00471DCF">
        <w:t xml:space="preserve"> a um auditor de Cientologia.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 xml:space="preserve">Isto é supervisão de caso NED. Foi completamente trabalhado pela minha supervisão de caso numa grande quantidade de sessões de Dianética para lançar esta nova visão da Dianética. E o anterior é o que eu encontrei. </w:t>
      </w:r>
    </w:p>
    <w:p w:rsidR="007556A2" w:rsidRPr="00471DCF" w:rsidRDefault="007556A2">
      <w:pPr>
        <w:spacing w:before="120"/>
        <w:ind w:left="709" w:right="992" w:firstLine="284"/>
        <w:jc w:val="both"/>
      </w:pPr>
      <w:r w:rsidRPr="00471DCF">
        <w:t xml:space="preserve">Também </w:t>
      </w:r>
      <w:r w:rsidR="00730A31" w:rsidRPr="00471DCF">
        <w:t>são</w:t>
      </w:r>
      <w:r w:rsidRPr="00471DCF">
        <w:t xml:space="preserve"> clar</w:t>
      </w:r>
      <w:r w:rsidR="00730A31" w:rsidRPr="00471DCF">
        <w:t>os</w:t>
      </w:r>
      <w:r w:rsidRPr="00471DCF">
        <w:t xml:space="preserve"> a necessidade de treino dos auditores de NED como tecn</w:t>
      </w:r>
      <w:r w:rsidR="00AB261F" w:rsidRPr="00471DCF">
        <w:t>ó</w:t>
      </w:r>
      <w:r w:rsidRPr="00471DCF">
        <w:t>log</w:t>
      </w:r>
      <w:r w:rsidR="00AB261F" w:rsidRPr="00471DCF">
        <w:t>o</w:t>
      </w:r>
      <w:r w:rsidRPr="00471DCF">
        <w:t>s</w:t>
      </w:r>
      <w:r w:rsidR="00AB261F" w:rsidRPr="00471DCF">
        <w:t xml:space="preserve"> </w:t>
      </w:r>
      <w:r w:rsidRPr="00471DCF">
        <w:t>de precisão</w:t>
      </w:r>
      <w:r w:rsidR="00AB261F" w:rsidRPr="00471DCF">
        <w:t>,</w:t>
      </w:r>
      <w:r w:rsidRPr="00471DCF">
        <w:t xml:space="preserve"> e o risco de deixar as pessoas auditar antes de serem completa</w:t>
      </w:r>
      <w:r w:rsidR="00AB261F" w:rsidRPr="00471DCF">
        <w:t xml:space="preserve">mente iniciados em </w:t>
      </w:r>
      <w:r w:rsidR="00471DCF" w:rsidRPr="00471DCF">
        <w:t>exatamente</w:t>
      </w:r>
      <w:r w:rsidR="00AB261F" w:rsidRPr="00471DCF">
        <w:t xml:space="preserve"> </w:t>
      </w:r>
      <w:r w:rsidRPr="00471DCF">
        <w:t xml:space="preserve">o que é feito numa sessão de NED. </w:t>
      </w:r>
    </w:p>
    <w:p w:rsidR="007556A2" w:rsidRPr="00471DCF" w:rsidRDefault="007556A2" w:rsidP="00CD5209">
      <w:pPr>
        <w:spacing w:before="120"/>
        <w:ind w:right="992"/>
        <w:jc w:val="right"/>
      </w:pPr>
      <w:r w:rsidRPr="00471DCF">
        <w:t xml:space="preserve">L. RON HUBBARD </w:t>
      </w:r>
    </w:p>
    <w:p w:rsidR="007556A2" w:rsidRPr="00471DCF" w:rsidRDefault="007556A2" w:rsidP="00AB261F">
      <w:pPr>
        <w:ind w:left="709" w:right="992" w:firstLine="284"/>
        <w:jc w:val="right"/>
      </w:pPr>
      <w:r w:rsidRPr="00471DCF">
        <w:t>Fundador</w:t>
      </w:r>
      <w:bookmarkStart w:id="0" w:name="_GoBack"/>
      <w:bookmarkEnd w:id="0"/>
    </w:p>
    <w:sectPr w:rsidR="007556A2" w:rsidRPr="00471DCF">
      <w:pgSz w:w="11907" w:h="16840"/>
      <w:pgMar w:top="1134" w:right="567" w:bottom="1134" w:left="85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697" w:rsidRDefault="004C7697">
      <w:r>
        <w:separator/>
      </w:r>
    </w:p>
  </w:endnote>
  <w:endnote w:type="continuationSeparator" w:id="0">
    <w:p w:rsidR="004C7697" w:rsidRDefault="004C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697" w:rsidRDefault="004C7697">
      <w:r>
        <w:separator/>
      </w:r>
    </w:p>
  </w:footnote>
  <w:footnote w:type="continuationSeparator" w:id="0">
    <w:p w:rsidR="004C7697" w:rsidRDefault="004C7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6426B"/>
    <w:multiLevelType w:val="singleLevel"/>
    <w:tmpl w:val="8CAAF94E"/>
    <w:lvl w:ilvl="0">
      <w:start w:val="1"/>
      <w:numFmt w:val="upperLetter"/>
      <w:lvlText w:val="%1."/>
      <w:legacy w:legacy="1" w:legacySpace="0" w:legacyIndent="284"/>
      <w:lvlJc w:val="left"/>
      <w:pPr>
        <w:ind w:left="993" w:hanging="284"/>
      </w:pPr>
      <w:rPr>
        <w:color w:val="FF0000"/>
      </w:rPr>
    </w:lvl>
  </w:abstractNum>
  <w:abstractNum w:abstractNumId="1" w15:restartNumberingAfterBreak="0">
    <w:nsid w:val="64A73909"/>
    <w:multiLevelType w:val="singleLevel"/>
    <w:tmpl w:val="9714665C"/>
    <w:lvl w:ilvl="0">
      <w:start w:val="1"/>
      <w:numFmt w:val="decimal"/>
      <w:lvlText w:val="%1."/>
      <w:legacy w:legacy="1" w:legacySpace="0" w:legacyIndent="283"/>
      <w:lvlJc w:val="left"/>
      <w:pPr>
        <w:ind w:left="99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9"/>
    <w:rsid w:val="00196824"/>
    <w:rsid w:val="001A1E77"/>
    <w:rsid w:val="00471DCF"/>
    <w:rsid w:val="004C7697"/>
    <w:rsid w:val="006033BD"/>
    <w:rsid w:val="00730A31"/>
    <w:rsid w:val="007556A2"/>
    <w:rsid w:val="00AB261F"/>
    <w:rsid w:val="00AD6569"/>
    <w:rsid w:val="00C17A0D"/>
    <w:rsid w:val="00CD5209"/>
    <w:rsid w:val="00FB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D9132-41B7-4806-97F0-AA135CFA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6033BD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rsid w:val="00AD656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AD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722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9 MAIO de 1969RA </vt:lpstr>
    </vt:vector>
  </TitlesOfParts>
  <Company>Abeto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9 MAIO de 1969RA</dc:title>
  <dc:subject/>
  <dc:creator>Eduardo Freitas</dc:creator>
  <cp:keywords/>
  <dc:description/>
  <cp:lastModifiedBy>CAL</cp:lastModifiedBy>
  <cp:revision>2</cp:revision>
  <cp:lastPrinted>2011-01-07T11:40:00Z</cp:lastPrinted>
  <dcterms:created xsi:type="dcterms:W3CDTF">2018-08-16T14:40:00Z</dcterms:created>
  <dcterms:modified xsi:type="dcterms:W3CDTF">2018-08-16T14:40:00Z</dcterms:modified>
</cp:coreProperties>
</file>