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187BD7" w:rsidRDefault="00A42197">
      <w:pPr>
        <w:rPr>
          <w:color w:val="C00000"/>
          <w:lang w:val="pt-PT"/>
        </w:rPr>
      </w:pPr>
      <w:bookmarkStart w:id="0" w:name="_GoBack"/>
    </w:p>
    <w:p w:rsidR="007876E8" w:rsidRPr="00187BD7" w:rsidRDefault="007876E8" w:rsidP="005A7F3B">
      <w:pPr>
        <w:jc w:val="center"/>
        <w:rPr>
          <w:color w:val="C00000"/>
          <w:lang w:val="pt-PT"/>
        </w:rPr>
      </w:pPr>
      <w:r w:rsidRPr="00187BD7">
        <w:rPr>
          <w:color w:val="C00000"/>
          <w:lang w:val="pt-PT"/>
        </w:rPr>
        <w:t>GABINETE DE COMUNICAÇÕES HUBBARD</w:t>
      </w:r>
    </w:p>
    <w:p w:rsidR="007876E8" w:rsidRPr="00187BD7" w:rsidRDefault="007876E8" w:rsidP="005A7F3B">
      <w:pPr>
        <w:jc w:val="center"/>
        <w:rPr>
          <w:color w:val="C00000"/>
          <w:lang w:val="pt-PT"/>
        </w:rPr>
      </w:pPr>
      <w:r w:rsidRPr="00187BD7">
        <w:rPr>
          <w:color w:val="C00000"/>
          <w:lang w:val="pt-PT"/>
        </w:rPr>
        <w:t>Saint Hill Manor, East Grinstead, Sussex</w:t>
      </w:r>
    </w:p>
    <w:p w:rsidR="007876E8" w:rsidRPr="00187BD7" w:rsidRDefault="007876E8" w:rsidP="005A7F3B">
      <w:pPr>
        <w:jc w:val="center"/>
        <w:rPr>
          <w:color w:val="C00000"/>
          <w:lang w:val="pt-PT"/>
        </w:rPr>
      </w:pPr>
      <w:r w:rsidRPr="00187BD7">
        <w:rPr>
          <w:color w:val="C00000"/>
          <w:lang w:val="pt-PT"/>
        </w:rPr>
        <w:t>Boletim HCO de 23 de agosto de 1968</w:t>
      </w:r>
    </w:p>
    <w:p w:rsidR="007876E8" w:rsidRPr="00187BD7" w:rsidRDefault="007876E8" w:rsidP="005A7F3B">
      <w:pPr>
        <w:rPr>
          <w:color w:val="C00000"/>
          <w:lang w:val="pt-PT"/>
        </w:rPr>
      </w:pPr>
    </w:p>
    <w:p w:rsidR="007876E8" w:rsidRPr="00187BD7" w:rsidRDefault="007876E8" w:rsidP="005A7F3B">
      <w:pPr>
        <w:rPr>
          <w:color w:val="C00000"/>
          <w:sz w:val="20"/>
          <w:lang w:val="pt-PT"/>
        </w:rPr>
      </w:pPr>
      <w:r w:rsidRPr="00187BD7">
        <w:rPr>
          <w:color w:val="C00000"/>
          <w:sz w:val="20"/>
          <w:lang w:val="pt-PT"/>
        </w:rPr>
        <w:t>Classe VIII</w:t>
      </w:r>
    </w:p>
    <w:p w:rsidR="007876E8" w:rsidRPr="00187BD7" w:rsidRDefault="007876E8" w:rsidP="005A7F3B">
      <w:pPr>
        <w:rPr>
          <w:color w:val="C00000"/>
          <w:lang w:val="pt-PT"/>
        </w:rPr>
      </w:pPr>
    </w:p>
    <w:p w:rsidR="007876E8" w:rsidRPr="00187BD7" w:rsidRDefault="007876E8" w:rsidP="00187BD7">
      <w:pPr>
        <w:pStyle w:val="Ttulo2"/>
        <w:rPr>
          <w:color w:val="C00000"/>
        </w:rPr>
      </w:pPr>
      <w:r w:rsidRPr="00187BD7">
        <w:rPr>
          <w:color w:val="C00000"/>
        </w:rPr>
        <w:t>ARBITRARI</w:t>
      </w:r>
      <w:r w:rsidR="00187BD7" w:rsidRPr="00187BD7">
        <w:rPr>
          <w:color w:val="C00000"/>
        </w:rPr>
        <w:t>EDADES</w:t>
      </w:r>
    </w:p>
    <w:p w:rsidR="007876E8" w:rsidRPr="00187BD7" w:rsidRDefault="007876E8" w:rsidP="005A7F3B">
      <w:pPr>
        <w:rPr>
          <w:b/>
          <w:color w:val="C00000"/>
          <w:lang w:val="pt-PT"/>
        </w:rPr>
      </w:pPr>
    </w:p>
    <w:p w:rsidR="007876E8" w:rsidRPr="00187BD7" w:rsidRDefault="007876E8" w:rsidP="005A7F3B">
      <w:pPr>
        <w:spacing w:after="120"/>
        <w:ind w:firstLine="709"/>
        <w:rPr>
          <w:color w:val="C00000"/>
          <w:lang w:val="pt-PT"/>
        </w:rPr>
      </w:pPr>
      <w:r w:rsidRPr="00187BD7">
        <w:rPr>
          <w:color w:val="C00000"/>
          <w:lang w:val="pt-PT"/>
        </w:rPr>
        <w:t>Qualquer arbitr</w:t>
      </w:r>
      <w:r w:rsidR="00187BD7" w:rsidRPr="00187BD7">
        <w:rPr>
          <w:color w:val="C00000"/>
          <w:lang w:val="pt-PT"/>
        </w:rPr>
        <w:t>ariedade</w:t>
      </w:r>
      <w:r w:rsidRPr="00187BD7">
        <w:rPr>
          <w:color w:val="C00000"/>
          <w:lang w:val="pt-PT"/>
        </w:rPr>
        <w:t xml:space="preserve"> entrad</w:t>
      </w:r>
      <w:r w:rsidR="00187BD7" w:rsidRPr="00187BD7">
        <w:rPr>
          <w:color w:val="C00000"/>
          <w:lang w:val="pt-PT"/>
        </w:rPr>
        <w:t>a</w:t>
      </w:r>
      <w:r w:rsidRPr="00187BD7">
        <w:rPr>
          <w:color w:val="C00000"/>
          <w:lang w:val="pt-PT"/>
        </w:rPr>
        <w:t xml:space="preserve"> em qualquer linha é uma maneira de parar essa linha.</w:t>
      </w:r>
    </w:p>
    <w:p w:rsidR="007876E8" w:rsidRPr="00187BD7" w:rsidRDefault="007876E8" w:rsidP="005A7F3B">
      <w:pPr>
        <w:spacing w:after="120"/>
        <w:ind w:firstLine="709"/>
        <w:rPr>
          <w:color w:val="C00000"/>
          <w:lang w:val="pt-PT"/>
        </w:rPr>
      </w:pPr>
      <w:r w:rsidRPr="00187BD7">
        <w:rPr>
          <w:color w:val="C00000"/>
          <w:lang w:val="pt-PT"/>
        </w:rPr>
        <w:t>Um auditor fazendo um trabalho de audição de repente entra com uma arbitrariedade, como "o PC agora tem uma carga de desgosto portanto ele deve ter um withhold visto que eu acabei de limpar as quebras de ARC." Ou qualquer uma dessas coisas selvagens. Esta arbitrariedade irá parar o caso do PC ali mesmo.</w:t>
      </w:r>
    </w:p>
    <w:p w:rsidR="007876E8" w:rsidRPr="00187BD7" w:rsidRDefault="007876E8" w:rsidP="005A7F3B">
      <w:pPr>
        <w:spacing w:after="120"/>
        <w:ind w:firstLine="709"/>
        <w:rPr>
          <w:color w:val="C00000"/>
          <w:lang w:val="pt-PT"/>
        </w:rPr>
      </w:pPr>
      <w:r w:rsidRPr="00187BD7">
        <w:rPr>
          <w:color w:val="C00000"/>
          <w:lang w:val="pt-PT"/>
        </w:rPr>
        <w:t>Você tem tudo o que há a saber sobre tecnologia em HCOBs, gravações e livros.</w:t>
      </w:r>
    </w:p>
    <w:p w:rsidR="007876E8" w:rsidRPr="00187BD7" w:rsidRDefault="007876E8" w:rsidP="005A7F3B">
      <w:pPr>
        <w:spacing w:after="120"/>
        <w:ind w:firstLine="709"/>
        <w:rPr>
          <w:color w:val="C00000"/>
          <w:lang w:val="pt-PT"/>
        </w:rPr>
      </w:pPr>
      <w:r w:rsidRPr="00187BD7">
        <w:rPr>
          <w:color w:val="C00000"/>
          <w:lang w:val="pt-PT"/>
        </w:rPr>
        <w:t>Isto é tudo.</w:t>
      </w:r>
    </w:p>
    <w:p w:rsidR="007876E8" w:rsidRPr="00187BD7" w:rsidRDefault="007876E8" w:rsidP="005A7F3B">
      <w:pPr>
        <w:spacing w:after="120"/>
        <w:ind w:firstLine="709"/>
        <w:rPr>
          <w:color w:val="C00000"/>
          <w:lang w:val="pt-PT"/>
        </w:rPr>
      </w:pPr>
      <w:r w:rsidRPr="00187BD7">
        <w:rPr>
          <w:color w:val="C00000"/>
          <w:lang w:val="pt-PT"/>
        </w:rPr>
        <w:t>Aqui está uma: quando a agulha de um E-metro reage em resposta à pergunta de um auditor, tudo o que você sabe é que a agulha no E-metro reagiu. Isso é tudo o que você sabe. Agora, nos próximos segundos, você vai tentar saber se a leitura foi na pergunta ou noutra coisa qualquer, como por exemplo, num protesto. Assumir qualquer outra coisa em relação às leituras do metro é uma arbitrariedade e vai parar o PC com um estrondo.</w:t>
      </w:r>
    </w:p>
    <w:p w:rsidR="007876E8" w:rsidRPr="00187BD7" w:rsidRDefault="007876E8" w:rsidP="005A7F3B">
      <w:pPr>
        <w:spacing w:after="120"/>
        <w:ind w:firstLine="709"/>
        <w:rPr>
          <w:color w:val="C00000"/>
          <w:lang w:val="pt-PT"/>
        </w:rPr>
      </w:pPr>
      <w:r w:rsidRPr="00187BD7">
        <w:rPr>
          <w:color w:val="C00000"/>
          <w:lang w:val="pt-PT"/>
        </w:rPr>
        <w:t>São estes os dados. Derrube tod</w:t>
      </w:r>
      <w:r w:rsidR="00187BD7" w:rsidRPr="00187BD7">
        <w:rPr>
          <w:color w:val="C00000"/>
          <w:lang w:val="pt-PT"/>
        </w:rPr>
        <w:t>a</w:t>
      </w:r>
      <w:r w:rsidRPr="00187BD7">
        <w:rPr>
          <w:color w:val="C00000"/>
          <w:lang w:val="pt-PT"/>
        </w:rPr>
        <w:t xml:space="preserve">s </w:t>
      </w:r>
      <w:r w:rsidR="00187BD7" w:rsidRPr="00187BD7">
        <w:rPr>
          <w:color w:val="C00000"/>
          <w:lang w:val="pt-PT"/>
        </w:rPr>
        <w:t>a</w:t>
      </w:r>
      <w:r w:rsidRPr="00187BD7">
        <w:rPr>
          <w:color w:val="C00000"/>
          <w:lang w:val="pt-PT"/>
        </w:rPr>
        <w:t>s arbitr</w:t>
      </w:r>
      <w:r w:rsidR="00187BD7" w:rsidRPr="00187BD7">
        <w:rPr>
          <w:color w:val="C00000"/>
          <w:lang w:val="pt-PT"/>
        </w:rPr>
        <w:t>ariedades</w:t>
      </w:r>
      <w:r w:rsidRPr="00187BD7">
        <w:rPr>
          <w:color w:val="C00000"/>
          <w:lang w:val="pt-PT"/>
        </w:rPr>
        <w:t xml:space="preserve"> agora.</w:t>
      </w:r>
    </w:p>
    <w:p w:rsidR="007876E8" w:rsidRPr="00187BD7" w:rsidRDefault="007876E8" w:rsidP="005A7F3B">
      <w:pPr>
        <w:spacing w:after="120"/>
        <w:ind w:firstLine="709"/>
        <w:rPr>
          <w:color w:val="C00000"/>
          <w:lang w:val="pt-PT"/>
        </w:rPr>
      </w:pPr>
      <w:r w:rsidRPr="00187BD7">
        <w:rPr>
          <w:color w:val="C00000"/>
          <w:lang w:val="pt-PT"/>
        </w:rPr>
        <w:t>Introduza a tecnologia padrão rigidamente. A tecnologia padrão é aquela tecnologia que não tem absolutamente nenhum</w:t>
      </w:r>
      <w:r w:rsidR="00187BD7" w:rsidRPr="00187BD7">
        <w:rPr>
          <w:color w:val="C00000"/>
          <w:lang w:val="pt-PT"/>
        </w:rPr>
        <w:t>as</w:t>
      </w:r>
      <w:r w:rsidRPr="00187BD7">
        <w:rPr>
          <w:color w:val="C00000"/>
          <w:lang w:val="pt-PT"/>
        </w:rPr>
        <w:t xml:space="preserve"> arbitr</w:t>
      </w:r>
      <w:r w:rsidR="00187BD7" w:rsidRPr="00187BD7">
        <w:rPr>
          <w:color w:val="C00000"/>
          <w:lang w:val="pt-PT"/>
        </w:rPr>
        <w:t>ariedades</w:t>
      </w:r>
      <w:r w:rsidRPr="00187BD7">
        <w:rPr>
          <w:color w:val="C00000"/>
          <w:lang w:val="pt-PT"/>
        </w:rPr>
        <w:t>.</w:t>
      </w:r>
    </w:p>
    <w:p w:rsidR="007876E8" w:rsidRPr="00187BD7" w:rsidRDefault="007876E8" w:rsidP="005A7F3B">
      <w:pPr>
        <w:rPr>
          <w:color w:val="C00000"/>
          <w:lang w:val="pt-PT"/>
        </w:rPr>
      </w:pPr>
    </w:p>
    <w:p w:rsidR="007876E8" w:rsidRPr="00187BD7" w:rsidRDefault="007876E8" w:rsidP="005A7F3B">
      <w:pPr>
        <w:rPr>
          <w:color w:val="C00000"/>
          <w:lang w:val="pt-PT"/>
        </w:rPr>
      </w:pPr>
    </w:p>
    <w:p w:rsidR="007876E8" w:rsidRPr="00187BD7" w:rsidRDefault="007876E8" w:rsidP="005A7F3B">
      <w:pPr>
        <w:tabs>
          <w:tab w:val="left" w:pos="5670"/>
        </w:tabs>
        <w:ind w:left="5670"/>
        <w:rPr>
          <w:color w:val="C00000"/>
          <w:lang w:val="pt-PT"/>
        </w:rPr>
      </w:pPr>
      <w:r w:rsidRPr="00187BD7">
        <w:rPr>
          <w:color w:val="C00000"/>
          <w:lang w:val="pt-PT"/>
        </w:rPr>
        <w:t>L. RON HUBBARD</w:t>
      </w:r>
    </w:p>
    <w:p w:rsidR="007876E8" w:rsidRPr="00187BD7" w:rsidRDefault="007876E8" w:rsidP="005A7F3B">
      <w:pPr>
        <w:tabs>
          <w:tab w:val="left" w:pos="5670"/>
        </w:tabs>
        <w:ind w:left="5670"/>
        <w:rPr>
          <w:color w:val="C00000"/>
          <w:lang w:val="pt-PT"/>
        </w:rPr>
      </w:pPr>
      <w:r w:rsidRPr="00187BD7">
        <w:rPr>
          <w:color w:val="C00000"/>
          <w:lang w:val="pt-PT"/>
        </w:rPr>
        <w:t>Fundador</w:t>
      </w:r>
    </w:p>
    <w:p w:rsidR="007876E8" w:rsidRPr="00187BD7" w:rsidRDefault="007876E8" w:rsidP="007876E8">
      <w:pPr>
        <w:rPr>
          <w:color w:val="C00000"/>
          <w:sz w:val="20"/>
          <w:lang w:val="pt-PT"/>
        </w:rPr>
      </w:pPr>
      <w:r w:rsidRPr="00187BD7">
        <w:rPr>
          <w:color w:val="C00000"/>
          <w:sz w:val="20"/>
          <w:lang w:val="pt-PT"/>
        </w:rPr>
        <w:t>LRH:jp.ja.pc</w:t>
      </w:r>
    </w:p>
    <w:p w:rsidR="007876E8" w:rsidRPr="00187BD7" w:rsidRDefault="007876E8" w:rsidP="005A7F3B">
      <w:pPr>
        <w:rPr>
          <w:color w:val="C00000"/>
          <w:lang w:val="pt-PT"/>
        </w:rPr>
      </w:pPr>
    </w:p>
    <w:bookmarkEnd w:id="0"/>
    <w:p w:rsidR="00A42197" w:rsidRPr="00187BD7" w:rsidRDefault="00A42197">
      <w:pPr>
        <w:rPr>
          <w:color w:val="C00000"/>
          <w:lang w:val="pt-PT"/>
        </w:rPr>
      </w:pPr>
    </w:p>
    <w:sectPr w:rsidR="00A42197" w:rsidRPr="00187BD7">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autoHyphenation/>
  <w:hyphenationZone w:val="425"/>
  <w:drawingGridHorizontalSpacing w:val="120"/>
  <w:drawingGridVerticalSpacing w:val="120"/>
  <w:displayVerticalDrawingGridEvery w:val="0"/>
  <w:doNotUseMarginsForDrawingGridOrigin/>
  <w:characterSpacingControl w:val="doNotCompress"/>
  <w:savePreviewPicture/>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C9"/>
    <w:rsid w:val="00187BD7"/>
    <w:rsid w:val="004D29C9"/>
    <w:rsid w:val="007876E8"/>
    <w:rsid w:val="00A421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ADD4D"/>
  <w15:chartTrackingRefBased/>
  <w15:docId w15:val="{744F8568-B9B2-4159-A050-E462B5B3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paragraph" w:styleId="Ttulo2">
    <w:name w:val="heading 2"/>
    <w:basedOn w:val="Normal"/>
    <w:next w:val="Normal"/>
    <w:link w:val="Ttulo2Carter"/>
    <w:uiPriority w:val="9"/>
    <w:unhideWhenUsed/>
    <w:qFormat/>
    <w:rsid w:val="00187BD7"/>
    <w:pPr>
      <w:jc w:val="center"/>
      <w:outlineLvl w:val="1"/>
    </w:pPr>
    <w:rPr>
      <w:b/>
      <w:sz w:val="28"/>
      <w:lang w:val="pt-PT"/>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character" w:customStyle="1" w:styleId="Ttulo2Carter">
    <w:name w:val="Título 2 Caráter"/>
    <w:basedOn w:val="Tipodeletrapredefinidodopargrafo"/>
    <w:link w:val="Ttulo2"/>
    <w:uiPriority w:val="9"/>
    <w:rsid w:val="00187BD7"/>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Franz Le Gal</cp:lastModifiedBy>
  <cp:revision>2</cp:revision>
  <cp:lastPrinted>1999-10-30T11:59:00Z</cp:lastPrinted>
  <dcterms:created xsi:type="dcterms:W3CDTF">2018-10-15T18:18:00Z</dcterms:created>
  <dcterms:modified xsi:type="dcterms:W3CDTF">2018-10-15T18:18:00Z</dcterms:modified>
</cp:coreProperties>
</file>