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479" w:rsidRPr="00AD6AF9" w:rsidRDefault="006C4479" w:rsidP="00D45A93">
      <w:pPr>
        <w:ind w:right="-2"/>
        <w:jc w:val="center"/>
        <w:rPr>
          <w:color w:val="C00000"/>
          <w:sz w:val="23"/>
        </w:rPr>
      </w:pPr>
      <w:r w:rsidRPr="00AD6AF9">
        <w:rPr>
          <w:color w:val="C00000"/>
          <w:sz w:val="23"/>
        </w:rPr>
        <w:t xml:space="preserve">GABINETE DE COMUNICAÇÕES DE </w:t>
      </w:r>
      <w:r w:rsidR="00DA762B" w:rsidRPr="00AD6AF9">
        <w:rPr>
          <w:color w:val="C00000"/>
          <w:sz w:val="23"/>
        </w:rPr>
        <w:t>HUBBARD</w:t>
      </w:r>
    </w:p>
    <w:p w:rsidR="006C4479" w:rsidRPr="00AD6AF9" w:rsidRDefault="006C4479" w:rsidP="00D45A93">
      <w:pPr>
        <w:ind w:right="-2"/>
        <w:jc w:val="center"/>
        <w:rPr>
          <w:color w:val="C00000"/>
          <w:sz w:val="24"/>
        </w:rPr>
      </w:pPr>
      <w:r w:rsidRPr="00AD6AF9">
        <w:rPr>
          <w:color w:val="C00000"/>
          <w:sz w:val="23"/>
        </w:rPr>
        <w:t>St. Hill, Grinstead Oriental, Sussex</w:t>
      </w:r>
    </w:p>
    <w:p w:rsidR="008B6042" w:rsidRPr="00AD6AF9" w:rsidRDefault="00454A65" w:rsidP="00D45A93">
      <w:pPr>
        <w:ind w:right="-2"/>
        <w:jc w:val="center"/>
        <w:rPr>
          <w:snapToGrid w:val="0"/>
          <w:color w:val="C00000"/>
          <w:sz w:val="24"/>
          <w:szCs w:val="24"/>
        </w:rPr>
      </w:pPr>
      <w:r w:rsidRPr="00AD6AF9">
        <w:rPr>
          <w:snapToGrid w:val="0"/>
          <w:color w:val="C00000"/>
          <w:sz w:val="24"/>
          <w:szCs w:val="24"/>
        </w:rPr>
        <w:t>HCOB DE 23 DE AGOSTO DE 1965</w:t>
      </w:r>
    </w:p>
    <w:p w:rsidR="008B6042" w:rsidRPr="00AD6AF9" w:rsidRDefault="008B6042" w:rsidP="00AD6AF9">
      <w:pPr>
        <w:ind w:right="-2"/>
        <w:rPr>
          <w:snapToGrid w:val="0"/>
          <w:color w:val="C00000"/>
          <w:sz w:val="16"/>
          <w:szCs w:val="16"/>
        </w:rPr>
      </w:pPr>
      <w:r w:rsidRPr="00AD6AF9">
        <w:rPr>
          <w:snapToGrid w:val="0"/>
          <w:color w:val="C00000"/>
          <w:sz w:val="16"/>
          <w:szCs w:val="16"/>
        </w:rPr>
        <w:t xml:space="preserve">Franquia </w:t>
      </w:r>
    </w:p>
    <w:p w:rsidR="008B6042" w:rsidRPr="00AD6AF9" w:rsidRDefault="008B6042" w:rsidP="00AD6AF9">
      <w:pPr>
        <w:ind w:right="-2"/>
        <w:rPr>
          <w:snapToGrid w:val="0"/>
          <w:color w:val="C00000"/>
          <w:sz w:val="16"/>
          <w:szCs w:val="16"/>
        </w:rPr>
      </w:pPr>
      <w:r w:rsidRPr="00AD6AF9">
        <w:rPr>
          <w:snapToGrid w:val="0"/>
          <w:color w:val="C00000"/>
          <w:sz w:val="16"/>
          <w:szCs w:val="16"/>
        </w:rPr>
        <w:t xml:space="preserve">Estudantes de Sthil </w:t>
      </w:r>
    </w:p>
    <w:p w:rsidR="008B6042" w:rsidRPr="00AD6AF9" w:rsidRDefault="008B6042" w:rsidP="00AD6AF9">
      <w:pPr>
        <w:ind w:right="-2"/>
        <w:rPr>
          <w:snapToGrid w:val="0"/>
          <w:color w:val="C00000"/>
          <w:sz w:val="16"/>
          <w:szCs w:val="16"/>
        </w:rPr>
      </w:pPr>
      <w:r w:rsidRPr="00AD6AF9">
        <w:rPr>
          <w:snapToGrid w:val="0"/>
          <w:color w:val="C00000"/>
          <w:sz w:val="16"/>
          <w:szCs w:val="16"/>
        </w:rPr>
        <w:t xml:space="preserve">Pessoal de Sthil </w:t>
      </w:r>
    </w:p>
    <w:p w:rsidR="00D45A93" w:rsidRPr="00AD6AF9" w:rsidRDefault="00D45A93" w:rsidP="00B05DAF">
      <w:pPr>
        <w:ind w:left="1132" w:right="-2"/>
        <w:rPr>
          <w:snapToGrid w:val="0"/>
          <w:color w:val="C00000"/>
          <w:sz w:val="16"/>
          <w:szCs w:val="16"/>
        </w:rPr>
      </w:pPr>
    </w:p>
    <w:p w:rsidR="008B6042" w:rsidRPr="00AD6AF9" w:rsidRDefault="008B6042" w:rsidP="00AD6AF9">
      <w:pPr>
        <w:pStyle w:val="Ttulo2"/>
        <w:rPr>
          <w:color w:val="C00000"/>
        </w:rPr>
      </w:pPr>
      <w:r w:rsidRPr="00AD6AF9">
        <w:rPr>
          <w:color w:val="C00000"/>
        </w:rPr>
        <w:t>ABREVIATURAS E SÍMBOLOS DE DIANÉTICA</w:t>
      </w:r>
      <w:r w:rsidR="00AD6AF9" w:rsidRPr="00AD6AF9">
        <w:rPr>
          <w:color w:val="C00000"/>
        </w:rPr>
        <w:br/>
      </w:r>
      <w:r w:rsidRPr="00AD6AF9">
        <w:rPr>
          <w:color w:val="C00000"/>
        </w:rPr>
        <w:t>E CIENTOLOGIA</w:t>
      </w:r>
    </w:p>
    <w:p w:rsidR="005257C5" w:rsidRPr="00AD6AF9" w:rsidRDefault="008B6042" w:rsidP="00B05DAF">
      <w:pPr>
        <w:ind w:left="1132" w:right="-2"/>
        <w:rPr>
          <w:snapToGrid w:val="0"/>
          <w:color w:val="C00000"/>
        </w:rPr>
      </w:pPr>
      <w:r w:rsidRPr="00AD6AF9">
        <w:rPr>
          <w:snapToGrid w:val="0"/>
          <w:color w:val="C00000"/>
        </w:rPr>
        <w:t xml:space="preserve">O seguinte são as abreviaturas e símbolos mais usados em Cientologia: </w:t>
      </w:r>
    </w:p>
    <w:p w:rsidR="005257C5" w:rsidRPr="00AD6AF9" w:rsidRDefault="005257C5" w:rsidP="00B05DAF">
      <w:pPr>
        <w:ind w:left="1132" w:right="-2"/>
        <w:rPr>
          <w:snapToGrid w:val="0"/>
          <w:color w:val="C00000"/>
        </w:rPr>
      </w:pP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ACC </w:t>
      </w:r>
      <w:r w:rsidRPr="00AD6AF9">
        <w:rPr>
          <w:snapToGrid w:val="0"/>
          <w:color w:val="C00000"/>
          <w:sz w:val="24"/>
        </w:rPr>
        <w:tab/>
        <w:t>Curso Clínico Avançado</w:t>
      </w:r>
    </w:p>
    <w:p w:rsidR="008B6042" w:rsidRPr="00AD6AF9" w:rsidRDefault="009B3A88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ACK </w:t>
      </w:r>
      <w:r w:rsidRPr="00AD6AF9">
        <w:rPr>
          <w:snapToGrid w:val="0"/>
          <w:color w:val="C00000"/>
          <w:sz w:val="24"/>
        </w:rPr>
        <w:tab/>
      </w:r>
      <w:r w:rsidR="008B6042" w:rsidRPr="00AD6AF9">
        <w:rPr>
          <w:snapToGrid w:val="0"/>
          <w:color w:val="C00000"/>
          <w:sz w:val="24"/>
        </w:rPr>
        <w:t xml:space="preserve">Reconhecimento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DC </w:t>
      </w:r>
      <w:r w:rsidRPr="00AD6AF9">
        <w:rPr>
          <w:snapToGrid w:val="0"/>
          <w:color w:val="C00000"/>
          <w:sz w:val="24"/>
        </w:rPr>
        <w:tab/>
        <w:t xml:space="preserve">Depois da Dianética (1950) por exemplo. 1965 = AD15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ADCOUNCIL </w:t>
      </w:r>
      <w:r w:rsidRPr="00AD6AF9">
        <w:rPr>
          <w:snapToGrid w:val="0"/>
          <w:color w:val="C00000"/>
          <w:sz w:val="24"/>
        </w:rPr>
        <w:tab/>
        <w:t xml:space="preserve">Conselho de Aconselhamento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ADD I/C </w:t>
      </w:r>
      <w:r w:rsidRPr="00AD6AF9">
        <w:rPr>
          <w:snapToGrid w:val="0"/>
          <w:color w:val="C00000"/>
          <w:sz w:val="24"/>
        </w:rPr>
        <w:tab/>
      </w:r>
      <w:r w:rsidR="00BF44AD" w:rsidRPr="00AD6AF9">
        <w:rPr>
          <w:snapToGrid w:val="0"/>
          <w:color w:val="C00000"/>
          <w:sz w:val="24"/>
        </w:rPr>
        <w:t>E</w:t>
      </w:r>
      <w:r w:rsidRPr="00AD6AF9">
        <w:rPr>
          <w:snapToGrid w:val="0"/>
          <w:color w:val="C00000"/>
          <w:sz w:val="24"/>
        </w:rPr>
        <w:t xml:space="preserve">ncarregado </w:t>
      </w:r>
      <w:r w:rsidR="00BF44AD" w:rsidRPr="00AD6AF9">
        <w:rPr>
          <w:snapToGrid w:val="0"/>
          <w:color w:val="C00000"/>
          <w:sz w:val="24"/>
        </w:rPr>
        <w:t>de Endereçamento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ADDRESSO </w:t>
      </w:r>
      <w:r w:rsidRPr="00AD6AF9">
        <w:rPr>
          <w:snapToGrid w:val="0"/>
          <w:color w:val="C00000"/>
          <w:sz w:val="24"/>
        </w:rPr>
        <w:tab/>
        <w:t>Secção de Endereç</w:t>
      </w:r>
      <w:r w:rsidR="00BF44AD" w:rsidRPr="00AD6AF9">
        <w:rPr>
          <w:snapToGrid w:val="0"/>
          <w:color w:val="C00000"/>
          <w:sz w:val="24"/>
        </w:rPr>
        <w:t>amento</w:t>
      </w:r>
      <w:r w:rsidRPr="00AD6AF9">
        <w:rPr>
          <w:snapToGrid w:val="0"/>
          <w:color w:val="C00000"/>
          <w:sz w:val="24"/>
        </w:rPr>
        <w:t xml:space="preserve">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ADCOMM </w:t>
      </w:r>
      <w:r w:rsidRPr="00AD6AF9">
        <w:rPr>
          <w:snapToGrid w:val="0"/>
          <w:color w:val="C00000"/>
          <w:sz w:val="24"/>
        </w:rPr>
        <w:tab/>
        <w:t xml:space="preserve">Comité Aconselhador </w:t>
      </w:r>
      <w:bookmarkStart w:id="0" w:name="_GoBack"/>
      <w:bookmarkEnd w:id="0"/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ADMIN </w:t>
      </w:r>
      <w:r w:rsidRPr="00AD6AF9">
        <w:rPr>
          <w:snapToGrid w:val="0"/>
          <w:color w:val="C00000"/>
          <w:sz w:val="24"/>
        </w:rPr>
        <w:tab/>
        <w:t xml:space="preserve">Administração ou Administrador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APA </w:t>
      </w:r>
      <w:r w:rsidRPr="00AD6AF9">
        <w:rPr>
          <w:snapToGrid w:val="0"/>
          <w:color w:val="C00000"/>
          <w:sz w:val="24"/>
        </w:rPr>
        <w:tab/>
        <w:t xml:space="preserve">Análise de Personalidade Americana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ARC </w:t>
      </w:r>
      <w:r w:rsidRPr="00AD6AF9">
        <w:rPr>
          <w:snapToGrid w:val="0"/>
          <w:color w:val="C00000"/>
          <w:sz w:val="24"/>
        </w:rPr>
        <w:tab/>
        <w:t xml:space="preserve">Afinidade, Realidade, Comunicação,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ASSN SEC </w:t>
      </w:r>
      <w:r w:rsidRPr="00AD6AF9">
        <w:rPr>
          <w:snapToGrid w:val="0"/>
          <w:color w:val="C00000"/>
          <w:sz w:val="24"/>
        </w:rPr>
        <w:tab/>
        <w:t xml:space="preserve">Secretário da Associação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AUD </w:t>
      </w:r>
      <w:r w:rsidRPr="00AD6AF9">
        <w:rPr>
          <w:snapToGrid w:val="0"/>
          <w:color w:val="C00000"/>
          <w:sz w:val="24"/>
        </w:rPr>
        <w:tab/>
        <w:t xml:space="preserve">Auditor 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BA STEPS </w:t>
      </w:r>
      <w:r w:rsidRPr="00AD6AF9">
        <w:rPr>
          <w:snapToGrid w:val="0"/>
          <w:color w:val="C00000"/>
          <w:sz w:val="24"/>
        </w:rPr>
        <w:tab/>
        <w:t>Trazer Passos — Material de R6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BPC </w:t>
      </w:r>
      <w:r w:rsidRPr="00AD6AF9">
        <w:rPr>
          <w:snapToGrid w:val="0"/>
          <w:color w:val="C00000"/>
          <w:sz w:val="24"/>
        </w:rPr>
        <w:tab/>
        <w:t>Carga Ultrapassada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BPI </w:t>
      </w:r>
      <w:r w:rsidRPr="00AD6AF9">
        <w:rPr>
          <w:snapToGrid w:val="0"/>
          <w:color w:val="C00000"/>
          <w:sz w:val="24"/>
        </w:rPr>
        <w:tab/>
        <w:t xml:space="preserve">Emissão Pública Alargada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BS </w:t>
      </w:r>
      <w:r w:rsidRPr="00AD6AF9">
        <w:rPr>
          <w:snapToGrid w:val="0"/>
          <w:color w:val="C00000"/>
          <w:sz w:val="24"/>
        </w:rPr>
        <w:tab/>
        <w:t>Cientologista Iniciado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B.Scn </w:t>
      </w:r>
      <w:r w:rsidRPr="00AD6AF9">
        <w:rPr>
          <w:snapToGrid w:val="0"/>
          <w:color w:val="C00000"/>
          <w:sz w:val="24"/>
        </w:rPr>
        <w:tab/>
        <w:t xml:space="preserve">Bacharel de Cientologia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CCHs </w:t>
      </w:r>
      <w:r w:rsidRPr="00AD6AF9">
        <w:rPr>
          <w:snapToGrid w:val="0"/>
          <w:color w:val="C00000"/>
          <w:sz w:val="24"/>
        </w:rPr>
        <w:tab/>
        <w:t xml:space="preserve">Processos de Comunicação, Controle e Havingness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CF </w:t>
      </w:r>
      <w:r w:rsidRPr="00AD6AF9">
        <w:rPr>
          <w:snapToGrid w:val="0"/>
          <w:color w:val="C00000"/>
          <w:sz w:val="24"/>
        </w:rPr>
        <w:tab/>
        <w:t xml:space="preserve">Arquivos Centrais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COG</w:t>
      </w:r>
      <w:r w:rsidRPr="00AD6AF9">
        <w:rPr>
          <w:snapToGrid w:val="0"/>
          <w:color w:val="C00000"/>
          <w:sz w:val="24"/>
        </w:rPr>
        <w:tab/>
        <w:t>Cognição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COMM </w:t>
      </w:r>
      <w:r w:rsidRPr="00AD6AF9">
        <w:rPr>
          <w:snapToGrid w:val="0"/>
          <w:color w:val="C00000"/>
          <w:sz w:val="24"/>
        </w:rPr>
        <w:tab/>
        <w:t xml:space="preserve">Comunicação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COMM CENTER </w:t>
      </w:r>
      <w:r w:rsidRPr="00AD6AF9">
        <w:rPr>
          <w:snapToGrid w:val="0"/>
          <w:color w:val="C00000"/>
          <w:sz w:val="24"/>
        </w:rPr>
        <w:tab/>
        <w:t xml:space="preserve">Centro de Comunicações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COMM CYCLE </w:t>
      </w:r>
      <w:r w:rsidRPr="00AD6AF9">
        <w:rPr>
          <w:snapToGrid w:val="0"/>
          <w:color w:val="C00000"/>
          <w:sz w:val="24"/>
        </w:rPr>
        <w:tab/>
        <w:t xml:space="preserve">Ciclo de Comunicação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COMM EV </w:t>
      </w:r>
      <w:r w:rsidRPr="00AD6AF9">
        <w:rPr>
          <w:snapToGrid w:val="0"/>
          <w:color w:val="C00000"/>
          <w:sz w:val="24"/>
        </w:rPr>
        <w:tab/>
        <w:t xml:space="preserve">Comité de Evidência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COMM LAG </w:t>
      </w:r>
      <w:r w:rsidRPr="00AD6AF9">
        <w:rPr>
          <w:snapToGrid w:val="0"/>
          <w:color w:val="C00000"/>
          <w:sz w:val="24"/>
        </w:rPr>
        <w:tab/>
        <w:t xml:space="preserve">Atraso de Comunicação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COURSE SUP </w:t>
      </w:r>
      <w:r w:rsidRPr="00AD6AF9">
        <w:rPr>
          <w:snapToGrid w:val="0"/>
          <w:color w:val="C00000"/>
          <w:sz w:val="24"/>
        </w:rPr>
        <w:tab/>
        <w:t xml:space="preserve">Curso Supervisor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CSW </w:t>
      </w:r>
      <w:r w:rsidRPr="00AD6AF9">
        <w:rPr>
          <w:snapToGrid w:val="0"/>
          <w:color w:val="C00000"/>
          <w:sz w:val="24"/>
        </w:rPr>
        <w:tab/>
        <w:t>Trabalho de Pessoal Completado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 </w:t>
      </w:r>
      <w:r w:rsidRPr="00AD6AF9">
        <w:rPr>
          <w:snapToGrid w:val="0"/>
          <w:color w:val="C00000"/>
          <w:sz w:val="24"/>
        </w:rPr>
        <w:tab/>
        <w:t>Deputado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 </w:t>
      </w:r>
      <w:r w:rsidR="00AD6AF9" w:rsidRPr="00AD6AF9">
        <w:rPr>
          <w:snapToGrid w:val="0"/>
          <w:color w:val="C00000"/>
          <w:sz w:val="24"/>
        </w:rPr>
        <w:t>de</w:t>
      </w:r>
      <w:r w:rsidR="00DA762B" w:rsidRPr="00AD6AF9">
        <w:rPr>
          <w:snapToGrid w:val="0"/>
          <w:color w:val="C00000"/>
          <w:sz w:val="24"/>
        </w:rPr>
        <w:t xml:space="preserve"> P</w:t>
      </w:r>
      <w:r w:rsidRPr="00AD6AF9">
        <w:rPr>
          <w:snapToGrid w:val="0"/>
          <w:color w:val="C00000"/>
          <w:sz w:val="24"/>
        </w:rPr>
        <w:t xml:space="preserve"> </w:t>
      </w:r>
      <w:r w:rsidRPr="00AD6AF9">
        <w:rPr>
          <w:snapToGrid w:val="0"/>
          <w:color w:val="C00000"/>
          <w:sz w:val="24"/>
        </w:rPr>
        <w:tab/>
      </w:r>
      <w:r w:rsidR="00DA762B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Processamento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 </w:t>
      </w:r>
      <w:r w:rsidR="00AD6AF9" w:rsidRPr="00AD6AF9">
        <w:rPr>
          <w:snapToGrid w:val="0"/>
          <w:color w:val="C00000"/>
          <w:sz w:val="24"/>
        </w:rPr>
        <w:t>de</w:t>
      </w:r>
      <w:r w:rsidRPr="00AD6AF9">
        <w:rPr>
          <w:snapToGrid w:val="0"/>
          <w:color w:val="C00000"/>
          <w:sz w:val="24"/>
        </w:rPr>
        <w:t xml:space="preserve"> T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Treino </w:t>
      </w:r>
    </w:p>
    <w:p w:rsidR="008B6042" w:rsidRPr="00AD6AF9" w:rsidRDefault="00DA762B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DEV</w:t>
      </w:r>
      <w:r w:rsidR="008B6042" w:rsidRPr="00AD6AF9">
        <w:rPr>
          <w:snapToGrid w:val="0"/>
          <w:color w:val="C00000"/>
          <w:sz w:val="24"/>
        </w:rPr>
        <w:t xml:space="preserve"> T </w:t>
      </w:r>
      <w:r w:rsidR="008B6042" w:rsidRPr="00AD6AF9">
        <w:rPr>
          <w:snapToGrid w:val="0"/>
          <w:color w:val="C00000"/>
          <w:sz w:val="24"/>
        </w:rPr>
        <w:tab/>
        <w:t xml:space="preserve">Tráfico Desenvolvido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DD </w:t>
      </w:r>
      <w:r w:rsidRPr="00AD6AF9">
        <w:rPr>
          <w:snapToGrid w:val="0"/>
          <w:color w:val="C00000"/>
          <w:sz w:val="24"/>
        </w:rPr>
        <w:tab/>
        <w:t xml:space="preserve">Doutor de Divindade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DECLAR</w:t>
      </w:r>
      <w:r w:rsidR="006C4479" w:rsidRPr="00AD6AF9">
        <w:rPr>
          <w:snapToGrid w:val="0"/>
          <w:color w:val="C00000"/>
          <w:sz w:val="24"/>
        </w:rPr>
        <w:t>AR</w:t>
      </w:r>
      <w:r w:rsidRPr="00AD6AF9">
        <w:rPr>
          <w:snapToGrid w:val="0"/>
          <w:color w:val="C00000"/>
          <w:sz w:val="24"/>
        </w:rPr>
        <w:t xml:space="preserve">? </w:t>
      </w:r>
      <w:r w:rsidRPr="00AD6AF9">
        <w:rPr>
          <w:snapToGrid w:val="0"/>
          <w:color w:val="C00000"/>
          <w:sz w:val="24"/>
        </w:rPr>
        <w:tab/>
        <w:t>“</w:t>
      </w:r>
      <w:r w:rsidR="00DA762B" w:rsidRPr="00AD6AF9">
        <w:rPr>
          <w:snapToGrid w:val="0"/>
          <w:color w:val="C00000"/>
          <w:sz w:val="24"/>
        </w:rPr>
        <w:t>Preclaro</w:t>
      </w:r>
      <w:r w:rsidRPr="00AD6AF9">
        <w:rPr>
          <w:snapToGrid w:val="0"/>
          <w:color w:val="C00000"/>
          <w:sz w:val="24"/>
        </w:rPr>
        <w:t xml:space="preserve"> alcançou grau ou Libertação. </w:t>
      </w:r>
      <w:r w:rsidR="0079437E" w:rsidRPr="00AD6AF9">
        <w:rPr>
          <w:snapToGrid w:val="0"/>
          <w:color w:val="C00000"/>
          <w:sz w:val="24"/>
        </w:rPr>
        <w:t>P.f. o</w:t>
      </w:r>
      <w:r w:rsidRPr="00AD6AF9">
        <w:rPr>
          <w:snapToGrid w:val="0"/>
          <w:color w:val="C00000"/>
          <w:sz w:val="24"/>
        </w:rPr>
        <w:t xml:space="preserve">lhe para </w:t>
      </w:r>
      <w:r w:rsidR="006C4479" w:rsidRPr="00AD6AF9">
        <w:rPr>
          <w:snapToGrid w:val="0"/>
          <w:color w:val="C00000"/>
          <w:sz w:val="24"/>
        </w:rPr>
        <w:t>ele</w:t>
      </w:r>
      <w:r w:rsidRPr="00AD6AF9">
        <w:rPr>
          <w:snapToGrid w:val="0"/>
          <w:color w:val="C00000"/>
          <w:sz w:val="24"/>
        </w:rPr>
        <w:t xml:space="preserve"> e pass</w:t>
      </w:r>
      <w:r w:rsidR="00F94036" w:rsidRPr="00AD6AF9">
        <w:rPr>
          <w:snapToGrid w:val="0"/>
          <w:color w:val="C00000"/>
          <w:sz w:val="24"/>
        </w:rPr>
        <w:t>e</w:t>
      </w:r>
      <w:r w:rsidRPr="00AD6AF9">
        <w:rPr>
          <w:snapToGrid w:val="0"/>
          <w:color w:val="C00000"/>
          <w:sz w:val="24"/>
        </w:rPr>
        <w:t xml:space="preserve">-o </w:t>
      </w:r>
      <w:r w:rsidR="0079437E" w:rsidRPr="00AD6AF9">
        <w:rPr>
          <w:snapToGrid w:val="0"/>
          <w:color w:val="C00000"/>
          <w:sz w:val="24"/>
        </w:rPr>
        <w:t>a “Certs e Prémios.”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DEP DIR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Deputado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DN </w:t>
      </w:r>
      <w:r w:rsidRPr="00AD6AF9">
        <w:rPr>
          <w:snapToGrid w:val="0"/>
          <w:color w:val="C00000"/>
          <w:sz w:val="24"/>
        </w:rPr>
        <w:tab/>
        <w:t xml:space="preserve">Agulha Suja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Dn </w:t>
      </w:r>
      <w:r w:rsidRPr="00AD6AF9">
        <w:rPr>
          <w:snapToGrid w:val="0"/>
          <w:color w:val="C00000"/>
          <w:sz w:val="24"/>
        </w:rPr>
        <w:tab/>
        <w:t>Dianética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DR </w:t>
      </w:r>
      <w:r w:rsidRPr="00AD6AF9">
        <w:rPr>
          <w:snapToGrid w:val="0"/>
          <w:color w:val="C00000"/>
          <w:sz w:val="24"/>
        </w:rPr>
        <w:tab/>
        <w:t xml:space="preserve">Leitura Suja </w:t>
      </w:r>
    </w:p>
    <w:p w:rsidR="00F94036" w:rsidRPr="00AD6AF9" w:rsidRDefault="006C4479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D.Scn </w:t>
      </w:r>
      <w:r w:rsidRPr="00AD6AF9">
        <w:rPr>
          <w:snapToGrid w:val="0"/>
          <w:color w:val="C00000"/>
          <w:sz w:val="24"/>
        </w:rPr>
        <w:tab/>
        <w:t>D</w:t>
      </w:r>
      <w:r w:rsidR="00B05DAF" w:rsidRPr="00AD6AF9">
        <w:rPr>
          <w:snapToGrid w:val="0"/>
          <w:color w:val="C00000"/>
          <w:sz w:val="24"/>
        </w:rPr>
        <w:t>outo</w:t>
      </w:r>
      <w:r w:rsidR="008B6042" w:rsidRPr="00AD6AF9">
        <w:rPr>
          <w:snapToGrid w:val="0"/>
          <w:color w:val="C00000"/>
          <w:sz w:val="24"/>
        </w:rPr>
        <w:t xml:space="preserve">r de </w:t>
      </w:r>
      <w:r w:rsidRPr="00AD6AF9">
        <w:rPr>
          <w:snapToGrid w:val="0"/>
          <w:color w:val="C00000"/>
          <w:sz w:val="24"/>
        </w:rPr>
        <w:t>Cientologia, p</w:t>
      </w:r>
      <w:r w:rsidR="008B6042" w:rsidRPr="00AD6AF9">
        <w:rPr>
          <w:snapToGrid w:val="0"/>
          <w:color w:val="C00000"/>
          <w:sz w:val="24"/>
        </w:rPr>
        <w:t xml:space="preserve">rémio Honorário </w:t>
      </w:r>
      <w:r w:rsidRPr="00AD6AF9">
        <w:rPr>
          <w:snapToGrid w:val="0"/>
          <w:color w:val="C00000"/>
          <w:sz w:val="24"/>
        </w:rPr>
        <w:t>de</w:t>
      </w:r>
      <w:r w:rsidR="008B6042" w:rsidRPr="00AD6AF9">
        <w:rPr>
          <w:snapToGrid w:val="0"/>
          <w:color w:val="C00000"/>
          <w:sz w:val="24"/>
        </w:rPr>
        <w:t xml:space="preserve"> LRH pela</w:t>
      </w:r>
      <w:r w:rsidR="00AC29D4" w:rsidRPr="00AD6AF9">
        <w:rPr>
          <w:snapToGrid w:val="0"/>
          <w:color w:val="C00000"/>
          <w:sz w:val="24"/>
        </w:rPr>
        <w:t xml:space="preserve"> </w:t>
      </w:r>
      <w:r w:rsidR="00B05DAF" w:rsidRPr="00AD6AF9">
        <w:rPr>
          <w:snapToGrid w:val="0"/>
          <w:color w:val="C00000"/>
          <w:sz w:val="24"/>
        </w:rPr>
        <w:t>aplicação</w:t>
      </w:r>
    </w:p>
    <w:p w:rsidR="008B6042" w:rsidRPr="00AD6AF9" w:rsidRDefault="009B3A88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lastRenderedPageBreak/>
        <w:t xml:space="preserve">         </w:t>
      </w:r>
      <w:r w:rsidR="00F94036" w:rsidRPr="00AD6AF9">
        <w:rPr>
          <w:snapToGrid w:val="0"/>
          <w:color w:val="C00000"/>
          <w:sz w:val="24"/>
        </w:rPr>
        <w:tab/>
      </w:r>
      <w:r w:rsidR="00B05DAF" w:rsidRPr="00AD6AF9">
        <w:rPr>
          <w:snapToGrid w:val="0"/>
          <w:color w:val="C00000"/>
          <w:sz w:val="24"/>
        </w:rPr>
        <w:t>de</w:t>
      </w:r>
      <w:r w:rsidR="006C4479" w:rsidRPr="00AD6AF9">
        <w:rPr>
          <w:snapToGrid w:val="0"/>
          <w:color w:val="C00000"/>
          <w:sz w:val="24"/>
        </w:rPr>
        <w:t xml:space="preserve"> </w:t>
      </w:r>
      <w:r w:rsidR="008B6042" w:rsidRPr="00AD6AF9">
        <w:rPr>
          <w:snapToGrid w:val="0"/>
          <w:color w:val="C00000"/>
          <w:sz w:val="24"/>
        </w:rPr>
        <w:t xml:space="preserve">processos, princípios, livros ou literatura da Cientologia.)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COMM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Comunicações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COMP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Compilações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CERTS &amp; PRÉMIOS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Certificados e Prémios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DISB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Desembolsos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EXAMS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Exames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FA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</w:t>
      </w:r>
      <w:r w:rsidR="00AD6AF9" w:rsidRPr="00AD6AF9">
        <w:rPr>
          <w:snapToGrid w:val="0"/>
          <w:color w:val="C00000"/>
          <w:sz w:val="24"/>
        </w:rPr>
        <w:t>Atividades</w:t>
      </w:r>
      <w:r w:rsidRPr="00AD6AF9">
        <w:rPr>
          <w:snapToGrid w:val="0"/>
          <w:color w:val="C00000"/>
          <w:sz w:val="24"/>
        </w:rPr>
        <w:t xml:space="preserve"> de Campo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</w:t>
      </w:r>
      <w:r w:rsidR="00AD6AF9" w:rsidRPr="00AD6AF9">
        <w:rPr>
          <w:snapToGrid w:val="0"/>
          <w:color w:val="C00000"/>
          <w:sz w:val="24"/>
        </w:rPr>
        <w:t>INCOME</w:t>
      </w:r>
      <w:r w:rsidRPr="00AD6AF9">
        <w:rPr>
          <w:snapToGrid w:val="0"/>
          <w:color w:val="C00000"/>
          <w:sz w:val="24"/>
        </w:rPr>
        <w:t xml:space="preserve">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Re</w:t>
      </w:r>
      <w:r w:rsidR="00AD6AF9" w:rsidRPr="00AD6AF9">
        <w:rPr>
          <w:snapToGrid w:val="0"/>
          <w:color w:val="C00000"/>
          <w:sz w:val="24"/>
        </w:rPr>
        <w:t>ceitas</w:t>
      </w:r>
      <w:r w:rsidRPr="00AD6AF9">
        <w:rPr>
          <w:snapToGrid w:val="0"/>
          <w:color w:val="C00000"/>
          <w:sz w:val="24"/>
        </w:rPr>
        <w:t xml:space="preserve">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INSPEC &amp; REP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</w:t>
      </w:r>
      <w:r w:rsidR="00AD6AF9" w:rsidRPr="00AD6AF9">
        <w:rPr>
          <w:snapToGrid w:val="0"/>
          <w:color w:val="C00000"/>
          <w:sz w:val="24"/>
        </w:rPr>
        <w:t>Inspeções</w:t>
      </w:r>
      <w:r w:rsidRPr="00AD6AF9">
        <w:rPr>
          <w:snapToGrid w:val="0"/>
          <w:color w:val="C00000"/>
          <w:sz w:val="24"/>
        </w:rPr>
        <w:t xml:space="preserve"> e Relatórios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MAT &amp; RECS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</w:t>
      </w:r>
      <w:r w:rsidR="00DA762B" w:rsidRPr="00AD6AF9">
        <w:rPr>
          <w:snapToGrid w:val="0"/>
          <w:color w:val="C00000"/>
          <w:sz w:val="24"/>
        </w:rPr>
        <w:t>Material</w:t>
      </w:r>
      <w:r w:rsidRPr="00AD6AF9">
        <w:rPr>
          <w:snapToGrid w:val="0"/>
          <w:color w:val="C00000"/>
          <w:sz w:val="24"/>
        </w:rPr>
        <w:t xml:space="preserve"> e Registos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</w:t>
      </w:r>
      <w:r w:rsidR="00DA762B" w:rsidRPr="00AD6AF9">
        <w:rPr>
          <w:snapToGrid w:val="0"/>
          <w:color w:val="C00000"/>
          <w:sz w:val="24"/>
        </w:rPr>
        <w:t>BPLs</w:t>
      </w:r>
      <w:r w:rsidRPr="00AD6AF9">
        <w:rPr>
          <w:snapToGrid w:val="0"/>
          <w:color w:val="C00000"/>
          <w:sz w:val="24"/>
        </w:rPr>
        <w:t xml:space="preserve">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Publicações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PROM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Promoção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RAP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Rotas, Presenças e Pessoal,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REC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Registos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REG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Inscrição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REV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de Revisão </w:t>
      </w:r>
    </w:p>
    <w:p w:rsidR="008B6042" w:rsidRPr="00AD6AF9" w:rsidRDefault="00B05DAF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DIR TECH SERVICES </w:t>
      </w:r>
      <w:r w:rsidR="004F3990"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="008B6042" w:rsidRPr="00AD6AF9">
        <w:rPr>
          <w:snapToGrid w:val="0"/>
          <w:color w:val="C00000"/>
          <w:sz w:val="24"/>
        </w:rPr>
        <w:t xml:space="preserve"> de Serviços Técnicos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DIST DIV </w:t>
      </w:r>
      <w:r w:rsidRPr="00AD6AF9">
        <w:rPr>
          <w:snapToGrid w:val="0"/>
          <w:color w:val="C00000"/>
          <w:sz w:val="24"/>
        </w:rPr>
        <w:tab/>
        <w:t xml:space="preserve">Divisão de Distribuição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DIST SEC </w:t>
      </w:r>
      <w:r w:rsidRPr="00AD6AF9">
        <w:rPr>
          <w:snapToGrid w:val="0"/>
          <w:color w:val="C00000"/>
          <w:sz w:val="24"/>
        </w:rPr>
        <w:tab/>
        <w:t xml:space="preserve">Secretário de Distribuição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E-METRO </w:t>
      </w:r>
      <w:r w:rsidRPr="00AD6AF9">
        <w:rPr>
          <w:snapToGrid w:val="0"/>
          <w:color w:val="C00000"/>
          <w:sz w:val="24"/>
        </w:rPr>
        <w:tab/>
      </w:r>
      <w:r w:rsidR="00DA762B" w:rsidRPr="00AD6AF9">
        <w:rPr>
          <w:snapToGrid w:val="0"/>
          <w:color w:val="C00000"/>
          <w:sz w:val="24"/>
        </w:rPr>
        <w:t>Electro psicómetro</w:t>
      </w:r>
      <w:r w:rsidRPr="00AD6AF9">
        <w:rPr>
          <w:snapToGrid w:val="0"/>
          <w:color w:val="C00000"/>
          <w:sz w:val="24"/>
        </w:rPr>
        <w:t xml:space="preserve">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ETH? </w:t>
      </w:r>
      <w:r w:rsidRPr="00AD6AF9">
        <w:rPr>
          <w:snapToGrid w:val="0"/>
          <w:color w:val="C00000"/>
          <w:sz w:val="24"/>
        </w:rPr>
        <w:tab/>
        <w:t xml:space="preserve">“Este preclaro pode ser </w:t>
      </w:r>
      <w:r w:rsidR="00B05DAF" w:rsidRPr="00AD6AF9">
        <w:rPr>
          <w:snapToGrid w:val="0"/>
          <w:color w:val="C00000"/>
          <w:sz w:val="24"/>
        </w:rPr>
        <w:t>C</w:t>
      </w:r>
      <w:r w:rsidRPr="00AD6AF9">
        <w:rPr>
          <w:snapToGrid w:val="0"/>
          <w:color w:val="C00000"/>
          <w:sz w:val="24"/>
        </w:rPr>
        <w:t>aso de Ética</w:t>
      </w:r>
      <w:r w:rsidR="00B05DAF" w:rsidRPr="00AD6AF9">
        <w:rPr>
          <w:snapToGrid w:val="0"/>
          <w:color w:val="C00000"/>
          <w:sz w:val="24"/>
        </w:rPr>
        <w:t>, montanha russa ou</w:t>
      </w:r>
      <w:r w:rsidR="004F3990" w:rsidRPr="00AD6AF9">
        <w:rPr>
          <w:snapToGrid w:val="0"/>
          <w:color w:val="C00000"/>
          <w:sz w:val="24"/>
        </w:rPr>
        <w:t xml:space="preserve"> </w:t>
      </w:r>
      <w:r w:rsidR="006C4479" w:rsidRPr="00AD6AF9">
        <w:rPr>
          <w:snapToGrid w:val="0"/>
          <w:color w:val="C00000"/>
          <w:sz w:val="24"/>
        </w:rPr>
        <w:t>sem</w:t>
      </w:r>
      <w:r w:rsidR="00B05DAF" w:rsidRPr="00AD6AF9">
        <w:rPr>
          <w:snapToGrid w:val="0"/>
          <w:color w:val="C00000"/>
          <w:sz w:val="24"/>
        </w:rPr>
        <w:t>-</w:t>
      </w:r>
      <w:r w:rsidR="00AC29D4" w:rsidRPr="00AD6AF9">
        <w:rPr>
          <w:snapToGrid w:val="0"/>
          <w:color w:val="C00000"/>
          <w:sz w:val="24"/>
        </w:rPr>
        <w:t>ganho</w:t>
      </w:r>
      <w:r w:rsidRPr="00AD6AF9">
        <w:rPr>
          <w:snapToGrid w:val="0"/>
          <w:color w:val="C00000"/>
          <w:sz w:val="24"/>
        </w:rPr>
        <w:t xml:space="preserve">”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EXEC DIR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Executivo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EXEC LTR </w:t>
      </w:r>
      <w:r w:rsidRPr="00AD6AF9">
        <w:rPr>
          <w:snapToGrid w:val="0"/>
          <w:color w:val="C00000"/>
          <w:sz w:val="24"/>
        </w:rPr>
        <w:tab/>
        <w:t xml:space="preserve">Carta Executiva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F </w:t>
      </w:r>
      <w:r w:rsidRPr="00AD6AF9">
        <w:rPr>
          <w:snapToGrid w:val="0"/>
          <w:color w:val="C00000"/>
          <w:sz w:val="24"/>
        </w:rPr>
        <w:tab/>
        <w:t xml:space="preserve">Queda, tipo de leitura de metro,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FC </w:t>
      </w:r>
      <w:r w:rsidRPr="00AD6AF9">
        <w:rPr>
          <w:snapToGrid w:val="0"/>
          <w:color w:val="C00000"/>
          <w:sz w:val="24"/>
        </w:rPr>
        <w:tab/>
        <w:t>Igreja Fundadora da Cientologia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FCDC </w:t>
      </w:r>
      <w:r w:rsidRPr="00AD6AF9">
        <w:rPr>
          <w:snapToGrid w:val="0"/>
          <w:color w:val="C00000"/>
          <w:sz w:val="24"/>
        </w:rPr>
        <w:tab/>
        <w:t xml:space="preserve">Igreja Fundadora da Cientologia de Washington, D.C.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FCNY </w:t>
      </w:r>
      <w:r w:rsidRPr="00AD6AF9">
        <w:rPr>
          <w:snapToGrid w:val="0"/>
          <w:color w:val="C00000"/>
          <w:sz w:val="24"/>
        </w:rPr>
        <w:tab/>
        <w:t xml:space="preserve">Igreja Fundadora de Cientologia de Nova Iorque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FCTC </w:t>
      </w:r>
      <w:r w:rsidRPr="00AD6AF9">
        <w:rPr>
          <w:snapToGrid w:val="0"/>
          <w:color w:val="C00000"/>
          <w:sz w:val="24"/>
        </w:rPr>
        <w:tab/>
        <w:t xml:space="preserve">Igreja Fundadora de Cientologia das Cidades Gémeas, Minnesota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GAE </w:t>
      </w:r>
      <w:r w:rsidRPr="00AD6AF9">
        <w:rPr>
          <w:snapToGrid w:val="0"/>
          <w:color w:val="C00000"/>
          <w:sz w:val="24"/>
        </w:rPr>
        <w:tab/>
        <w:t>Erro Grosseiro de Audição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GPM </w:t>
      </w:r>
      <w:r w:rsidRPr="00AD6AF9">
        <w:rPr>
          <w:snapToGrid w:val="0"/>
          <w:color w:val="C00000"/>
          <w:sz w:val="24"/>
        </w:rPr>
        <w:tab/>
        <w:t xml:space="preserve">Massa de Problemas de </w:t>
      </w:r>
      <w:r w:rsidR="00AD6AF9" w:rsidRPr="00AD6AF9">
        <w:rPr>
          <w:snapToGrid w:val="0"/>
          <w:color w:val="C00000"/>
          <w:sz w:val="24"/>
        </w:rPr>
        <w:t>objetivos</w:t>
      </w:r>
      <w:r w:rsidRPr="00AD6AF9">
        <w:rPr>
          <w:snapToGrid w:val="0"/>
          <w:color w:val="C00000"/>
          <w:sz w:val="24"/>
        </w:rPr>
        <w:t xml:space="preserve">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HAA </w:t>
      </w:r>
      <w:r w:rsidRPr="00AD6AF9">
        <w:rPr>
          <w:snapToGrid w:val="0"/>
          <w:color w:val="C00000"/>
          <w:sz w:val="24"/>
        </w:rPr>
        <w:tab/>
        <w:t>Auditor Hubbard - Certificado Avançado Nível IV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HAS </w:t>
      </w:r>
      <w:r w:rsidRPr="00AD6AF9">
        <w:rPr>
          <w:snapToGrid w:val="0"/>
          <w:color w:val="C00000"/>
          <w:sz w:val="24"/>
        </w:rPr>
        <w:tab/>
        <w:t>Aprendiz Cientologista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HASI </w:t>
      </w:r>
      <w:r w:rsidRPr="00AD6AF9">
        <w:rPr>
          <w:snapToGrid w:val="0"/>
          <w:color w:val="C00000"/>
          <w:sz w:val="24"/>
        </w:rPr>
        <w:tab/>
        <w:t>Associação Internacional de Cientologistas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HBA </w:t>
      </w:r>
      <w:r w:rsidRPr="00AD6AF9">
        <w:rPr>
          <w:snapToGrid w:val="0"/>
          <w:color w:val="C00000"/>
          <w:sz w:val="24"/>
        </w:rPr>
        <w:tab/>
        <w:t>Auditor de Livro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HCA </w:t>
      </w:r>
      <w:r w:rsidRPr="00AD6AF9">
        <w:rPr>
          <w:snapToGrid w:val="0"/>
          <w:color w:val="C00000"/>
          <w:sz w:val="24"/>
        </w:rPr>
        <w:tab/>
        <w:t xml:space="preserve">Auditor Certificado Hubbard – Certificado Nível II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HCO </w:t>
      </w:r>
      <w:r w:rsidRPr="00AD6AF9">
        <w:rPr>
          <w:snapToGrid w:val="0"/>
          <w:color w:val="C00000"/>
          <w:sz w:val="24"/>
        </w:rPr>
        <w:tab/>
        <w:t>Gabinete de Comunicações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HCO ÁREA SEC </w:t>
      </w:r>
      <w:r w:rsidRPr="00AD6AF9">
        <w:rPr>
          <w:snapToGrid w:val="0"/>
          <w:color w:val="C00000"/>
          <w:sz w:val="24"/>
        </w:rPr>
        <w:tab/>
        <w:t xml:space="preserve">Secretário da Área do Gabinete Hubbard de Comunicações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HCO B </w:t>
      </w:r>
      <w:r w:rsidRPr="00AD6AF9">
        <w:rPr>
          <w:snapToGrid w:val="0"/>
          <w:color w:val="C00000"/>
          <w:sz w:val="24"/>
        </w:rPr>
        <w:tab/>
        <w:t>Boletim Técnico do Gabinete Hubbard de Comunicações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HCO B</w:t>
      </w:r>
      <w:r w:rsidR="00AD6AF9" w:rsidRPr="00AD6AF9">
        <w:rPr>
          <w:snapToGrid w:val="0"/>
          <w:color w:val="C00000"/>
          <w:sz w:val="24"/>
        </w:rPr>
        <w:t>D</w:t>
      </w:r>
      <w:r w:rsidRPr="00AD6AF9">
        <w:rPr>
          <w:snapToGrid w:val="0"/>
          <w:color w:val="C00000"/>
          <w:sz w:val="24"/>
        </w:rPr>
        <w:t xml:space="preserve"> of REVIEW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Conselho</w:t>
      </w:r>
      <w:r w:rsidRPr="00AD6AF9">
        <w:rPr>
          <w:snapToGrid w:val="0"/>
          <w:color w:val="C00000"/>
          <w:sz w:val="24"/>
        </w:rPr>
        <w:t xml:space="preserve"> de Revisão do Gabinete de Comunicações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HCO EXEC SEC </w:t>
      </w:r>
      <w:r w:rsidRPr="00AD6AF9">
        <w:rPr>
          <w:snapToGrid w:val="0"/>
          <w:color w:val="C00000"/>
          <w:sz w:val="24"/>
        </w:rPr>
        <w:tab/>
        <w:t>Secretário Executivo do Gabinete de Comunicações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HCO DISSEM SEC </w:t>
      </w:r>
      <w:r w:rsidRPr="00AD6AF9">
        <w:rPr>
          <w:snapToGrid w:val="0"/>
          <w:color w:val="C00000"/>
          <w:sz w:val="24"/>
        </w:rPr>
        <w:tab/>
        <w:t>Secretário de Disseminação do Gabinete de Comunicações</w:t>
      </w:r>
      <w:r w:rsidR="003335B7" w:rsidRPr="00AD6AF9">
        <w:rPr>
          <w:snapToGrid w:val="0"/>
          <w:color w:val="C00000"/>
          <w:sz w:val="24"/>
        </w:rPr>
        <w:br/>
      </w:r>
      <w:r w:rsidRPr="00AD6AF9">
        <w:rPr>
          <w:snapToGrid w:val="0"/>
          <w:color w:val="C00000"/>
          <w:sz w:val="24"/>
        </w:rPr>
        <w:t xml:space="preserve"> </w:t>
      </w:r>
      <w:r w:rsidR="003335B7" w:rsidRPr="00AD6AF9">
        <w:rPr>
          <w:snapToGrid w:val="0"/>
          <w:color w:val="C00000"/>
          <w:sz w:val="24"/>
        </w:rPr>
        <w:tab/>
      </w:r>
      <w:r w:rsidRPr="00AD6AF9">
        <w:rPr>
          <w:snapToGrid w:val="0"/>
          <w:color w:val="C00000"/>
          <w:sz w:val="24"/>
        </w:rPr>
        <w:t xml:space="preserve">Hubbard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HCO POL LTR </w:t>
      </w:r>
      <w:r w:rsidRPr="00AD6AF9">
        <w:rPr>
          <w:snapToGrid w:val="0"/>
          <w:color w:val="C00000"/>
          <w:sz w:val="24"/>
        </w:rPr>
        <w:tab/>
        <w:t>Carta Política do Gabinete de Comunicações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HCO WW </w:t>
      </w:r>
      <w:r w:rsidRPr="00AD6AF9">
        <w:rPr>
          <w:snapToGrid w:val="0"/>
          <w:color w:val="C00000"/>
          <w:sz w:val="24"/>
        </w:rPr>
        <w:tab/>
        <w:t>Gabinete de Comunicações Hubbard do Mundo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HCS </w:t>
      </w:r>
      <w:r w:rsidRPr="00AD6AF9">
        <w:rPr>
          <w:snapToGrid w:val="0"/>
          <w:color w:val="C00000"/>
          <w:sz w:val="24"/>
        </w:rPr>
        <w:tab/>
        <w:t>Cientologista de Clarificação Hubbard - antes Nível IV Certificado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HDA </w:t>
      </w:r>
      <w:r w:rsidRPr="00AD6AF9">
        <w:rPr>
          <w:snapToGrid w:val="0"/>
          <w:color w:val="C00000"/>
          <w:sz w:val="24"/>
        </w:rPr>
        <w:tab/>
        <w:t xml:space="preserve">Auditor de Dianética Hubbard (Certificado de Dianética)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HGA </w:t>
      </w:r>
      <w:r w:rsidRPr="00AD6AF9">
        <w:rPr>
          <w:snapToGrid w:val="0"/>
          <w:color w:val="C00000"/>
          <w:sz w:val="24"/>
        </w:rPr>
        <w:tab/>
        <w:t xml:space="preserve">Auditor Graduado Hubbard—Nível VII Certificado, St. Hill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HGC </w:t>
      </w:r>
      <w:r w:rsidRPr="00AD6AF9">
        <w:rPr>
          <w:snapToGrid w:val="0"/>
          <w:color w:val="C00000"/>
          <w:sz w:val="24"/>
        </w:rPr>
        <w:tab/>
        <w:t xml:space="preserve">Centro de Orientação Hubbard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HGC ADMIN </w:t>
      </w:r>
      <w:r w:rsidRPr="00AD6AF9">
        <w:rPr>
          <w:snapToGrid w:val="0"/>
          <w:color w:val="C00000"/>
          <w:sz w:val="24"/>
        </w:rPr>
        <w:tab/>
        <w:t xml:space="preserve">Administrador do Centro de Orientação Hubbard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HPA </w:t>
      </w:r>
      <w:r w:rsidRPr="00AD6AF9">
        <w:rPr>
          <w:snapToGrid w:val="0"/>
          <w:color w:val="C00000"/>
          <w:sz w:val="24"/>
        </w:rPr>
        <w:tab/>
        <w:t xml:space="preserve">Auditor Profissional Hubbard—Nível III Certificado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HQS </w:t>
      </w:r>
      <w:r w:rsidRPr="00AD6AF9">
        <w:rPr>
          <w:snapToGrid w:val="0"/>
          <w:color w:val="C00000"/>
          <w:sz w:val="24"/>
        </w:rPr>
        <w:tab/>
        <w:t>Cientólogo Qualificado Hubbard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HRS </w:t>
      </w:r>
      <w:r w:rsidRPr="00AD6AF9">
        <w:rPr>
          <w:snapToGrid w:val="0"/>
          <w:color w:val="C00000"/>
          <w:sz w:val="24"/>
        </w:rPr>
        <w:tab/>
        <w:t xml:space="preserve">Cientologista Reconhecido Hubbard —Nível 0 Certificado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HSS </w:t>
      </w:r>
      <w:r w:rsidRPr="00AD6AF9">
        <w:rPr>
          <w:snapToGrid w:val="0"/>
          <w:color w:val="C00000"/>
          <w:sz w:val="24"/>
        </w:rPr>
        <w:tab/>
        <w:t xml:space="preserve">Cientologista Sénior Hubbard—Nível VI Certificado, St. Hill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HTS </w:t>
      </w:r>
      <w:r w:rsidRPr="00AD6AF9">
        <w:rPr>
          <w:snapToGrid w:val="0"/>
          <w:color w:val="C00000"/>
          <w:sz w:val="24"/>
        </w:rPr>
        <w:tab/>
        <w:t>Cientologista Treinado Hubbard—Nível I Certificado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HVA </w:t>
      </w:r>
      <w:r w:rsidRPr="00AD6AF9">
        <w:rPr>
          <w:snapToGrid w:val="0"/>
          <w:color w:val="C00000"/>
          <w:sz w:val="24"/>
        </w:rPr>
        <w:tab/>
        <w:t xml:space="preserve">Auditor Validado Hubbard—Nível V Certificado, St. Hill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I/C </w:t>
      </w:r>
      <w:r w:rsidRPr="00AD6AF9">
        <w:rPr>
          <w:snapToGrid w:val="0"/>
          <w:color w:val="C00000"/>
          <w:sz w:val="24"/>
        </w:rPr>
        <w:tab/>
        <w:t xml:space="preserve">Encarregado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INFO LTR </w:t>
      </w:r>
      <w:r w:rsidRPr="00AD6AF9">
        <w:rPr>
          <w:snapToGrid w:val="0"/>
          <w:color w:val="C00000"/>
          <w:sz w:val="24"/>
        </w:rPr>
        <w:tab/>
        <w:t xml:space="preserve">Carta de Informação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INT </w:t>
      </w:r>
      <w:r w:rsidRPr="00AD6AF9">
        <w:rPr>
          <w:snapToGrid w:val="0"/>
          <w:color w:val="C00000"/>
          <w:sz w:val="24"/>
        </w:rPr>
        <w:tab/>
        <w:t xml:space="preserve">Internacional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L.1 </w:t>
      </w:r>
      <w:r w:rsidRPr="00AD6AF9">
        <w:rPr>
          <w:snapToGrid w:val="0"/>
          <w:color w:val="C00000"/>
          <w:sz w:val="24"/>
        </w:rPr>
        <w:tab/>
        <w:t xml:space="preserve">Lista Um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LTR REG </w:t>
      </w:r>
      <w:r w:rsidRPr="00AD6AF9">
        <w:rPr>
          <w:snapToGrid w:val="0"/>
          <w:color w:val="C00000"/>
          <w:sz w:val="24"/>
        </w:rPr>
        <w:tab/>
        <w:t xml:space="preserve">Registador de Cartas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LRH </w:t>
      </w:r>
      <w:r w:rsidRPr="00AD6AF9">
        <w:rPr>
          <w:snapToGrid w:val="0"/>
          <w:color w:val="C00000"/>
          <w:sz w:val="24"/>
        </w:rPr>
        <w:tab/>
        <w:t xml:space="preserve">L. Ron Hubbard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MEST </w:t>
      </w:r>
      <w:r w:rsidRPr="00AD6AF9">
        <w:rPr>
          <w:snapToGrid w:val="0"/>
          <w:color w:val="C00000"/>
          <w:sz w:val="24"/>
        </w:rPr>
        <w:tab/>
        <w:t xml:space="preserve">Matéria, Energia, Espaço e Tempo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MID RUDS</w:t>
      </w:r>
      <w:r w:rsidRPr="00AD6AF9">
        <w:rPr>
          <w:snapToGrid w:val="0"/>
          <w:color w:val="C00000"/>
          <w:sz w:val="24"/>
        </w:rPr>
        <w:tab/>
        <w:t>Rudimentos Intermédios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MSH </w:t>
      </w:r>
      <w:r w:rsidRPr="00AD6AF9">
        <w:rPr>
          <w:snapToGrid w:val="0"/>
          <w:color w:val="C00000"/>
          <w:sz w:val="24"/>
        </w:rPr>
        <w:tab/>
        <w:t>Mary Sue Hubbard</w:t>
      </w:r>
    </w:p>
    <w:p w:rsidR="005257C5" w:rsidRPr="00AD6AF9" w:rsidRDefault="005257C5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MU </w:t>
      </w:r>
      <w:r w:rsidRPr="00AD6AF9">
        <w:rPr>
          <w:snapToGrid w:val="0"/>
          <w:color w:val="C00000"/>
          <w:sz w:val="24"/>
        </w:rPr>
        <w:tab/>
        <w:t>MAL</w:t>
      </w:r>
      <w:r w:rsidR="0079437E" w:rsidRPr="00AD6AF9">
        <w:rPr>
          <w:snapToGrid w:val="0"/>
          <w:color w:val="C00000"/>
          <w:sz w:val="24"/>
        </w:rPr>
        <w:t>-</w:t>
      </w:r>
      <w:r w:rsidRPr="00AD6AF9">
        <w:rPr>
          <w:snapToGrid w:val="0"/>
          <w:color w:val="C00000"/>
          <w:sz w:val="24"/>
        </w:rPr>
        <w:t>ENTENDIDO</w:t>
      </w:r>
      <w:r w:rsidRPr="00AD6AF9">
        <w:rPr>
          <w:snapToGrid w:val="0"/>
          <w:color w:val="C00000"/>
          <w:sz w:val="24"/>
        </w:rPr>
        <w:tab/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MWH </w:t>
      </w:r>
      <w:r w:rsidRPr="00AD6AF9">
        <w:rPr>
          <w:snapToGrid w:val="0"/>
          <w:color w:val="C00000"/>
          <w:sz w:val="24"/>
        </w:rPr>
        <w:tab/>
      </w:r>
      <w:r w:rsidR="00DA762B" w:rsidRPr="00AD6AF9">
        <w:rPr>
          <w:snapToGrid w:val="0"/>
          <w:color w:val="C00000"/>
          <w:sz w:val="24"/>
        </w:rPr>
        <w:t>R</w:t>
      </w:r>
      <w:r w:rsidR="00CC2BA2" w:rsidRPr="00AD6AF9">
        <w:rPr>
          <w:snapToGrid w:val="0"/>
          <w:color w:val="C00000"/>
          <w:sz w:val="24"/>
        </w:rPr>
        <w:t>etenção</w:t>
      </w:r>
      <w:r w:rsidR="00DA762B" w:rsidRPr="00AD6AF9">
        <w:rPr>
          <w:snapToGrid w:val="0"/>
          <w:color w:val="C00000"/>
          <w:sz w:val="24"/>
        </w:rPr>
        <w:t xml:space="preserve"> Falhada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NON-CO-OP </w:t>
      </w:r>
      <w:r w:rsidRPr="00AD6AF9">
        <w:rPr>
          <w:snapToGrid w:val="0"/>
          <w:color w:val="C00000"/>
          <w:sz w:val="24"/>
        </w:rPr>
        <w:tab/>
        <w:t>Não-Cooperação nossa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OEC</w:t>
      </w:r>
      <w:r w:rsidRPr="00AD6AF9">
        <w:rPr>
          <w:snapToGrid w:val="0"/>
          <w:color w:val="C00000"/>
          <w:sz w:val="24"/>
        </w:rPr>
        <w:tab/>
        <w:t xml:space="preserve">Curso de Executivo da Org.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OCA </w:t>
      </w:r>
      <w:r w:rsidRPr="00AD6AF9">
        <w:rPr>
          <w:snapToGrid w:val="0"/>
          <w:color w:val="C00000"/>
          <w:sz w:val="24"/>
        </w:rPr>
        <w:tab/>
        <w:t xml:space="preserve">Análise de Capacidades Oxford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OFF POL </w:t>
      </w:r>
      <w:r w:rsidRPr="00AD6AF9">
        <w:rPr>
          <w:snapToGrid w:val="0"/>
          <w:color w:val="C00000"/>
          <w:sz w:val="24"/>
        </w:rPr>
        <w:tab/>
        <w:t xml:space="preserve">Fora de Política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OFF TECH </w:t>
      </w:r>
      <w:r w:rsidRPr="00AD6AF9">
        <w:rPr>
          <w:snapToGrid w:val="0"/>
          <w:color w:val="C00000"/>
          <w:sz w:val="24"/>
        </w:rPr>
        <w:tab/>
        <w:t xml:space="preserve">Fora de Técnica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ORG </w:t>
      </w:r>
      <w:r w:rsidRPr="00AD6AF9">
        <w:rPr>
          <w:snapToGrid w:val="0"/>
          <w:color w:val="C00000"/>
          <w:sz w:val="24"/>
        </w:rPr>
        <w:tab/>
        <w:t>Organização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ORG BD </w:t>
      </w:r>
      <w:r w:rsidRPr="00AD6AF9">
        <w:rPr>
          <w:snapToGrid w:val="0"/>
          <w:color w:val="C00000"/>
          <w:sz w:val="24"/>
        </w:rPr>
        <w:tab/>
        <w:t>Organigrama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ORG EXEC SEC </w:t>
      </w:r>
      <w:r w:rsidRPr="00AD6AF9">
        <w:rPr>
          <w:snapToGrid w:val="0"/>
          <w:color w:val="C00000"/>
          <w:sz w:val="24"/>
        </w:rPr>
        <w:tab/>
        <w:t>Secretário Executivo da Organização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ORG SEC </w:t>
      </w:r>
      <w:r w:rsidRPr="00AD6AF9">
        <w:rPr>
          <w:snapToGrid w:val="0"/>
          <w:color w:val="C00000"/>
          <w:sz w:val="24"/>
        </w:rPr>
        <w:tab/>
        <w:t>Secretário da Organização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OIC </w:t>
      </w:r>
      <w:r w:rsidRPr="00AD6AF9">
        <w:rPr>
          <w:snapToGrid w:val="0"/>
          <w:color w:val="C00000"/>
          <w:sz w:val="24"/>
        </w:rPr>
        <w:tab/>
        <w:t>Centro de Informação da Organização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OP PRO by DUP </w:t>
      </w:r>
      <w:r w:rsidRPr="00AD6AF9">
        <w:rPr>
          <w:snapToGrid w:val="0"/>
          <w:color w:val="C00000"/>
          <w:sz w:val="24"/>
        </w:rPr>
        <w:tab/>
        <w:t>Procedimento de Abertura por Duplicação (Processo)</w:t>
      </w:r>
    </w:p>
    <w:p w:rsidR="008B6042" w:rsidRPr="00AD6AF9" w:rsidRDefault="006C4479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OPPTERM </w:t>
      </w:r>
      <w:r w:rsidRPr="00AD6AF9">
        <w:rPr>
          <w:snapToGrid w:val="0"/>
          <w:color w:val="C00000"/>
          <w:sz w:val="24"/>
        </w:rPr>
        <w:tab/>
        <w:t>Terminal</w:t>
      </w:r>
      <w:r w:rsidR="008B6042" w:rsidRPr="00AD6AF9">
        <w:rPr>
          <w:snapToGrid w:val="0"/>
          <w:color w:val="C00000"/>
          <w:sz w:val="24"/>
        </w:rPr>
        <w:t xml:space="preserve"> Opos</w:t>
      </w:r>
      <w:r w:rsidRPr="00AD6AF9">
        <w:rPr>
          <w:snapToGrid w:val="0"/>
          <w:color w:val="C00000"/>
          <w:sz w:val="24"/>
        </w:rPr>
        <w:t>to</w:t>
      </w:r>
      <w:r w:rsidR="008B6042" w:rsidRPr="00AD6AF9">
        <w:rPr>
          <w:snapToGrid w:val="0"/>
          <w:color w:val="C00000"/>
          <w:sz w:val="24"/>
        </w:rPr>
        <w:t>. Desig</w:t>
      </w:r>
      <w:r w:rsidR="00B05DAF" w:rsidRPr="00AD6AF9">
        <w:rPr>
          <w:snapToGrid w:val="0"/>
          <w:color w:val="C00000"/>
          <w:sz w:val="24"/>
        </w:rPr>
        <w:t>na</w:t>
      </w:r>
      <w:r w:rsidR="005017AC" w:rsidRPr="00AD6AF9">
        <w:rPr>
          <w:snapToGrid w:val="0"/>
          <w:color w:val="C00000"/>
          <w:sz w:val="24"/>
        </w:rPr>
        <w:t xml:space="preserve"> um tipo de Item de GPM material R6)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O.T.</w:t>
      </w:r>
      <w:r w:rsidRPr="00AD6AF9">
        <w:rPr>
          <w:snapToGrid w:val="0"/>
          <w:color w:val="C00000"/>
          <w:sz w:val="24"/>
        </w:rPr>
        <w:tab/>
        <w:t xml:space="preserve"> Thetan Operante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O/W </w:t>
      </w:r>
      <w:r w:rsidRPr="00AD6AF9">
        <w:rPr>
          <w:snapToGrid w:val="0"/>
          <w:color w:val="C00000"/>
          <w:sz w:val="24"/>
        </w:rPr>
        <w:tab/>
        <w:t xml:space="preserve">Overt/Withhold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PC </w:t>
      </w:r>
      <w:r w:rsidRPr="00AD6AF9">
        <w:rPr>
          <w:snapToGrid w:val="0"/>
          <w:color w:val="C00000"/>
          <w:sz w:val="24"/>
        </w:rPr>
        <w:tab/>
        <w:t xml:space="preserve">Preclaro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PE </w:t>
      </w:r>
      <w:r w:rsidRPr="00AD6AF9">
        <w:rPr>
          <w:snapToGrid w:val="0"/>
          <w:color w:val="C00000"/>
          <w:sz w:val="24"/>
        </w:rPr>
        <w:tab/>
        <w:t xml:space="preserve">Fundação de Eficiência Pessoal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PN </w:t>
      </w:r>
      <w:r w:rsidRPr="00AD6AF9">
        <w:rPr>
          <w:snapToGrid w:val="0"/>
          <w:color w:val="C00000"/>
          <w:sz w:val="24"/>
        </w:rPr>
        <w:tab/>
        <w:t xml:space="preserve">Dor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P.O. </w:t>
      </w:r>
      <w:r w:rsidRPr="00AD6AF9">
        <w:rPr>
          <w:snapToGrid w:val="0"/>
          <w:color w:val="C00000"/>
          <w:sz w:val="24"/>
        </w:rPr>
        <w:tab/>
        <w:t>Ordem de Compra</w:t>
      </w:r>
    </w:p>
    <w:p w:rsidR="008B6042" w:rsidRPr="00AD6AF9" w:rsidRDefault="006C67D5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POL LTR </w:t>
      </w:r>
      <w:r w:rsidRPr="00AD6AF9">
        <w:rPr>
          <w:snapToGrid w:val="0"/>
          <w:color w:val="C00000"/>
          <w:sz w:val="24"/>
        </w:rPr>
        <w:tab/>
        <w:t>Carta de Política</w:t>
      </w:r>
    </w:p>
    <w:p w:rsidR="006C67D5" w:rsidRPr="00AD6AF9" w:rsidRDefault="006C67D5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PRD</w:t>
      </w:r>
      <w:r w:rsidRPr="00AD6AF9">
        <w:rPr>
          <w:snapToGrid w:val="0"/>
          <w:color w:val="C00000"/>
          <w:sz w:val="24"/>
        </w:rPr>
        <w:tab/>
        <w:t>RD primário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PREPCHECK </w:t>
      </w:r>
      <w:r w:rsidRPr="00AD6AF9">
        <w:rPr>
          <w:snapToGrid w:val="0"/>
          <w:color w:val="C00000"/>
          <w:sz w:val="24"/>
        </w:rPr>
        <w:tab/>
        <w:t xml:space="preserve">Cheque Preparatório. Um processo.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PTP </w:t>
      </w:r>
      <w:r w:rsidRPr="00AD6AF9">
        <w:rPr>
          <w:snapToGrid w:val="0"/>
          <w:color w:val="C00000"/>
          <w:sz w:val="24"/>
        </w:rPr>
        <w:tab/>
        <w:t>Problema de Tempo Presente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PTS </w:t>
      </w:r>
      <w:r w:rsidRPr="00AD6AF9">
        <w:rPr>
          <w:snapToGrid w:val="0"/>
          <w:color w:val="C00000"/>
          <w:sz w:val="24"/>
        </w:rPr>
        <w:tab/>
        <w:t>Fonte Potencial de Perturbação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Q &amp; A </w:t>
      </w:r>
      <w:r w:rsidRPr="00AD6AF9">
        <w:rPr>
          <w:snapToGrid w:val="0"/>
          <w:color w:val="C00000"/>
          <w:sz w:val="24"/>
        </w:rPr>
        <w:tab/>
        <w:t>Pergunta e Resposta. “</w:t>
      </w:r>
      <w:r w:rsidR="00F94036" w:rsidRPr="00AD6AF9">
        <w:rPr>
          <w:snapToGrid w:val="0"/>
          <w:color w:val="C00000"/>
          <w:sz w:val="24"/>
        </w:rPr>
        <w:t>F</w:t>
      </w:r>
      <w:r w:rsidRPr="00AD6AF9">
        <w:rPr>
          <w:snapToGrid w:val="0"/>
          <w:color w:val="C00000"/>
          <w:sz w:val="24"/>
        </w:rPr>
        <w:t>r</w:t>
      </w:r>
      <w:r w:rsidR="005017AC" w:rsidRPr="00AD6AF9">
        <w:rPr>
          <w:snapToGrid w:val="0"/>
          <w:color w:val="C00000"/>
          <w:sz w:val="24"/>
        </w:rPr>
        <w:t xml:space="preserve">acasso em completar um ciclo de </w:t>
      </w:r>
      <w:r w:rsidR="00AD6AF9" w:rsidRPr="00AD6AF9">
        <w:rPr>
          <w:snapToGrid w:val="0"/>
          <w:color w:val="C00000"/>
          <w:sz w:val="24"/>
        </w:rPr>
        <w:t>ação</w:t>
      </w:r>
      <w:r w:rsidRPr="00AD6AF9">
        <w:rPr>
          <w:snapToGrid w:val="0"/>
          <w:color w:val="C00000"/>
          <w:sz w:val="24"/>
        </w:rPr>
        <w:t>”.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QUAL DIV </w:t>
      </w:r>
      <w:r w:rsidRPr="00AD6AF9">
        <w:rPr>
          <w:snapToGrid w:val="0"/>
          <w:color w:val="C00000"/>
          <w:sz w:val="24"/>
        </w:rPr>
        <w:tab/>
        <w:t xml:space="preserve">Divisão de Qualificações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QUAL SEC </w:t>
      </w:r>
      <w:r w:rsidRPr="00AD6AF9">
        <w:rPr>
          <w:snapToGrid w:val="0"/>
          <w:color w:val="C00000"/>
          <w:sz w:val="24"/>
        </w:rPr>
        <w:tab/>
        <w:t>Secretário de Qualificações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 </w:t>
      </w:r>
      <w:r w:rsidRPr="00AD6AF9">
        <w:rPr>
          <w:snapToGrid w:val="0"/>
          <w:color w:val="C00000"/>
          <w:sz w:val="24"/>
        </w:rPr>
        <w:tab/>
        <w:t xml:space="preserve">Rotina—prefixo em designações de processos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 FACTOR </w:t>
      </w:r>
      <w:r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Fator</w:t>
      </w:r>
      <w:r w:rsidRPr="00AD6AF9">
        <w:rPr>
          <w:snapToGrid w:val="0"/>
          <w:color w:val="C00000"/>
          <w:sz w:val="24"/>
        </w:rPr>
        <w:t xml:space="preserve"> de Realidade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RR </w:t>
      </w:r>
      <w:r w:rsidRPr="00AD6AF9">
        <w:rPr>
          <w:snapToGrid w:val="0"/>
          <w:color w:val="C00000"/>
          <w:sz w:val="24"/>
        </w:rPr>
        <w:tab/>
        <w:t>Leitura Foguete - tipo de leitura do e-metro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RS </w:t>
      </w:r>
      <w:r w:rsidRPr="00AD6AF9">
        <w:rPr>
          <w:snapToGrid w:val="0"/>
          <w:color w:val="C00000"/>
          <w:sz w:val="24"/>
        </w:rPr>
        <w:tab/>
        <w:t xml:space="preserve">Rock Slam—tipo de leitura do e-metro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R6 </w:t>
      </w:r>
      <w:r w:rsidRPr="00AD6AF9">
        <w:rPr>
          <w:snapToGrid w:val="0"/>
          <w:color w:val="C00000"/>
          <w:sz w:val="24"/>
        </w:rPr>
        <w:tab/>
        <w:t xml:space="preserve">Rotina 6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R6EW </w:t>
      </w:r>
      <w:r w:rsidRPr="00AD6AF9">
        <w:rPr>
          <w:snapToGrid w:val="0"/>
          <w:color w:val="C00000"/>
          <w:sz w:val="24"/>
        </w:rPr>
        <w:tab/>
        <w:t xml:space="preserve">Rotina 6, Palavras Finais.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R6GPMI </w:t>
      </w:r>
      <w:r w:rsidRPr="00AD6AF9">
        <w:rPr>
          <w:snapToGrid w:val="0"/>
          <w:color w:val="C00000"/>
          <w:sz w:val="24"/>
        </w:rPr>
        <w:tab/>
        <w:t>Rotina 6, Correr GPMs através de Itens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R6O </w:t>
      </w:r>
      <w:r w:rsidRPr="00AD6AF9">
        <w:rPr>
          <w:snapToGrid w:val="0"/>
          <w:color w:val="C00000"/>
          <w:sz w:val="24"/>
        </w:rPr>
        <w:tab/>
        <w:t xml:space="preserve">Rotina 6, Banco Original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R6R </w:t>
      </w:r>
      <w:r w:rsidRPr="00AD6AF9">
        <w:rPr>
          <w:snapToGrid w:val="0"/>
          <w:color w:val="C00000"/>
          <w:sz w:val="24"/>
        </w:rPr>
        <w:tab/>
        <w:t>Rotina Seis, Revisão de toda o percurso do Banco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R4H </w:t>
      </w:r>
      <w:r w:rsidRPr="00AD6AF9">
        <w:rPr>
          <w:snapToGrid w:val="0"/>
          <w:color w:val="C00000"/>
          <w:sz w:val="24"/>
        </w:rPr>
        <w:tab/>
        <w:t>Rotina Quatro. Processo para aliviar Quebras de ARC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R4SC </w:t>
      </w:r>
      <w:r w:rsidRPr="00AD6AF9">
        <w:rPr>
          <w:snapToGrid w:val="0"/>
          <w:color w:val="C00000"/>
          <w:sz w:val="24"/>
        </w:rPr>
        <w:tab/>
      </w:r>
      <w:r w:rsidR="00B05DAF" w:rsidRPr="00AD6AF9">
        <w:rPr>
          <w:snapToGrid w:val="0"/>
          <w:color w:val="C00000"/>
          <w:sz w:val="24"/>
        </w:rPr>
        <w:t>R</w:t>
      </w:r>
      <w:r w:rsidRPr="00AD6AF9">
        <w:rPr>
          <w:snapToGrid w:val="0"/>
          <w:color w:val="C00000"/>
          <w:sz w:val="24"/>
        </w:rPr>
        <w:t>otina Quatro. Process</w:t>
      </w:r>
      <w:r w:rsidR="00B05DAF" w:rsidRPr="00AD6AF9">
        <w:rPr>
          <w:snapToGrid w:val="0"/>
          <w:color w:val="C00000"/>
          <w:sz w:val="24"/>
        </w:rPr>
        <w:t xml:space="preserve">o de localizar e eliminar </w:t>
      </w:r>
      <w:r w:rsidR="00DA762B" w:rsidRPr="00AD6AF9">
        <w:rPr>
          <w:snapToGrid w:val="0"/>
          <w:color w:val="C00000"/>
          <w:sz w:val="24"/>
        </w:rPr>
        <w:t>Fac-símiles</w:t>
      </w:r>
      <w:r w:rsidR="00B05DAF" w:rsidRPr="00AD6AF9">
        <w:rPr>
          <w:snapToGrid w:val="0"/>
          <w:color w:val="C00000"/>
          <w:sz w:val="24"/>
        </w:rPr>
        <w:t xml:space="preserve"> de</w:t>
      </w:r>
      <w:r w:rsidR="00DA762B" w:rsidRPr="00AD6AF9">
        <w:rPr>
          <w:snapToGrid w:val="0"/>
          <w:color w:val="C00000"/>
          <w:sz w:val="24"/>
        </w:rPr>
        <w:br/>
      </w:r>
      <w:r w:rsidR="001C2BFF" w:rsidRPr="00AD6AF9">
        <w:rPr>
          <w:snapToGrid w:val="0"/>
          <w:color w:val="C00000"/>
          <w:sz w:val="24"/>
        </w:rPr>
        <w:t xml:space="preserve"> </w:t>
      </w:r>
      <w:r w:rsidR="00DA762B" w:rsidRPr="00AD6AF9">
        <w:rPr>
          <w:snapToGrid w:val="0"/>
          <w:color w:val="C00000"/>
          <w:sz w:val="24"/>
        </w:rPr>
        <w:tab/>
      </w:r>
      <w:r w:rsidRPr="00AD6AF9">
        <w:rPr>
          <w:snapToGrid w:val="0"/>
          <w:color w:val="C00000"/>
          <w:sz w:val="24"/>
        </w:rPr>
        <w:t>Serviço</w:t>
      </w:r>
    </w:p>
    <w:p w:rsidR="008B6042" w:rsidRPr="00AD6AF9" w:rsidRDefault="00DA762B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REC</w:t>
      </w:r>
      <w:r w:rsidR="008B6042" w:rsidRPr="00AD6AF9">
        <w:rPr>
          <w:snapToGrid w:val="0"/>
          <w:color w:val="C00000"/>
          <w:sz w:val="24"/>
        </w:rPr>
        <w:t xml:space="preserve"> </w:t>
      </w:r>
      <w:r w:rsidR="008B6042" w:rsidRPr="00AD6AF9">
        <w:rPr>
          <w:snapToGrid w:val="0"/>
          <w:color w:val="C00000"/>
          <w:sz w:val="24"/>
        </w:rPr>
        <w:tab/>
      </w:r>
      <w:r w:rsidR="00AD6AF9" w:rsidRPr="00AD6AF9">
        <w:rPr>
          <w:snapToGrid w:val="0"/>
          <w:color w:val="C00000"/>
          <w:sz w:val="24"/>
        </w:rPr>
        <w:t>Receção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REG </w:t>
      </w:r>
      <w:r w:rsidRPr="00AD6AF9">
        <w:rPr>
          <w:snapToGrid w:val="0"/>
          <w:color w:val="C00000"/>
          <w:sz w:val="24"/>
        </w:rPr>
        <w:tab/>
        <w:t>Registador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REVIEW </w:t>
      </w:r>
      <w:r w:rsidRPr="00AD6AF9">
        <w:rPr>
          <w:snapToGrid w:val="0"/>
          <w:color w:val="C00000"/>
          <w:sz w:val="24"/>
        </w:rPr>
        <w:tab/>
        <w:t>Departamento de Revisão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REV! </w:t>
      </w:r>
      <w:r w:rsidRPr="00AD6AF9">
        <w:rPr>
          <w:snapToGrid w:val="0"/>
          <w:color w:val="C00000"/>
          <w:sz w:val="24"/>
        </w:rPr>
        <w:tab/>
        <w:t xml:space="preserve">“Este </w:t>
      </w:r>
      <w:r w:rsidR="00AD6AF9" w:rsidRPr="00AD6AF9">
        <w:rPr>
          <w:snapToGrid w:val="0"/>
          <w:color w:val="C00000"/>
          <w:sz w:val="24"/>
        </w:rPr>
        <w:t>preclaro</w:t>
      </w:r>
      <w:r w:rsidRPr="00AD6AF9">
        <w:rPr>
          <w:snapToGrid w:val="0"/>
          <w:color w:val="C00000"/>
          <w:sz w:val="24"/>
        </w:rPr>
        <w:t xml:space="preserve"> está perturbado, por favor faça uma Revisão dura”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REV FL? </w:t>
      </w:r>
      <w:r w:rsidRPr="00AD6AF9">
        <w:rPr>
          <w:snapToGrid w:val="0"/>
          <w:color w:val="C00000"/>
          <w:sz w:val="24"/>
        </w:rPr>
        <w:tab/>
        <w:t>“Você por favor poderia ver-me se este processo está aplanado?”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REVIV </w:t>
      </w:r>
      <w:r w:rsidRPr="00AD6AF9">
        <w:rPr>
          <w:snapToGrid w:val="0"/>
          <w:color w:val="C00000"/>
          <w:sz w:val="24"/>
        </w:rPr>
        <w:tab/>
        <w:t>Revivificação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RUDS </w:t>
      </w:r>
      <w:r w:rsidRPr="00AD6AF9">
        <w:rPr>
          <w:snapToGrid w:val="0"/>
          <w:color w:val="C00000"/>
          <w:sz w:val="24"/>
        </w:rPr>
        <w:tab/>
        <w:t xml:space="preserve">Rudimentos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SCN </w:t>
      </w:r>
      <w:r w:rsidRPr="00AD6AF9">
        <w:rPr>
          <w:snapToGrid w:val="0"/>
          <w:color w:val="C00000"/>
          <w:sz w:val="24"/>
        </w:rPr>
        <w:tab/>
        <w:t xml:space="preserve">Cientologia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SEC </w:t>
      </w:r>
      <w:r w:rsidRPr="00AD6AF9">
        <w:rPr>
          <w:snapToGrid w:val="0"/>
          <w:color w:val="C00000"/>
          <w:sz w:val="24"/>
        </w:rPr>
        <w:tab/>
        <w:t xml:space="preserve">Secretário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S—C—S </w:t>
      </w:r>
      <w:r w:rsidRPr="00AD6AF9">
        <w:rPr>
          <w:snapToGrid w:val="0"/>
          <w:color w:val="C00000"/>
          <w:sz w:val="24"/>
        </w:rPr>
        <w:tab/>
        <w:t xml:space="preserve">Começar—Mudar—Parar (processo de Nível II)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SECED </w:t>
      </w:r>
      <w:r w:rsidRPr="00AD6AF9">
        <w:rPr>
          <w:snapToGrid w:val="0"/>
          <w:color w:val="C00000"/>
          <w:sz w:val="24"/>
        </w:rPr>
        <w:tab/>
        <w:t xml:space="preserve">Secretário Executivo </w:t>
      </w:r>
      <w:r w:rsidR="00AD6AF9" w:rsidRPr="00AD6AF9">
        <w:rPr>
          <w:snapToGrid w:val="0"/>
          <w:color w:val="C00000"/>
          <w:sz w:val="24"/>
        </w:rPr>
        <w:t>Diretor</w:t>
      </w:r>
      <w:r w:rsidRPr="00AD6AF9">
        <w:rPr>
          <w:snapToGrid w:val="0"/>
          <w:color w:val="C00000"/>
          <w:sz w:val="24"/>
        </w:rPr>
        <w:t xml:space="preserve">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SEC CHECK </w:t>
      </w:r>
      <w:r w:rsidRPr="00AD6AF9">
        <w:rPr>
          <w:snapToGrid w:val="0"/>
          <w:color w:val="C00000"/>
          <w:sz w:val="24"/>
        </w:rPr>
        <w:tab/>
        <w:t xml:space="preserve">Verificação de Segurança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SEN </w:t>
      </w:r>
      <w:r w:rsidRPr="00AD6AF9">
        <w:rPr>
          <w:snapToGrid w:val="0"/>
          <w:color w:val="C00000"/>
          <w:sz w:val="24"/>
        </w:rPr>
        <w:tab/>
        <w:t xml:space="preserve">Sensação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SER FAC </w:t>
      </w:r>
      <w:r w:rsidRPr="00AD6AF9">
        <w:rPr>
          <w:snapToGrid w:val="0"/>
          <w:color w:val="C00000"/>
          <w:sz w:val="24"/>
        </w:rPr>
        <w:tab/>
        <w:t>Fac-símile de Serviço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SH </w:t>
      </w:r>
      <w:r w:rsidRPr="00AD6AF9">
        <w:rPr>
          <w:snapToGrid w:val="0"/>
          <w:color w:val="C00000"/>
          <w:sz w:val="24"/>
        </w:rPr>
        <w:tab/>
        <w:t xml:space="preserve">St. Hill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SHSBC </w:t>
      </w:r>
      <w:r w:rsidRPr="00AD6AF9">
        <w:rPr>
          <w:snapToGrid w:val="0"/>
          <w:color w:val="C00000"/>
          <w:sz w:val="24"/>
        </w:rPr>
        <w:tab/>
        <w:t>Curso de Instrução Específica Especial de St. Hill</w:t>
      </w:r>
    </w:p>
    <w:p w:rsidR="001F39BD" w:rsidRPr="00AD6AF9" w:rsidRDefault="001F39BD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SLP </w:t>
      </w:r>
      <w:r w:rsidRPr="00AD6AF9">
        <w:rPr>
          <w:snapToGrid w:val="0"/>
          <w:color w:val="C00000"/>
          <w:sz w:val="24"/>
        </w:rPr>
        <w:tab/>
        <w:t>Seis Níveis de Processamento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SOM </w:t>
      </w:r>
      <w:r w:rsidRPr="00AD6AF9">
        <w:rPr>
          <w:snapToGrid w:val="0"/>
          <w:color w:val="C00000"/>
          <w:sz w:val="24"/>
        </w:rPr>
        <w:tab/>
        <w:t xml:space="preserve">Somático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SOP </w:t>
      </w:r>
      <w:r w:rsidRPr="00AD6AF9">
        <w:rPr>
          <w:snapToGrid w:val="0"/>
          <w:color w:val="C00000"/>
          <w:sz w:val="24"/>
        </w:rPr>
        <w:tab/>
        <w:t xml:space="preserve">Padrão de Procedimento Operacional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SP </w:t>
      </w:r>
      <w:r w:rsidRPr="00AD6AF9">
        <w:rPr>
          <w:snapToGrid w:val="0"/>
          <w:color w:val="C00000"/>
          <w:sz w:val="24"/>
        </w:rPr>
        <w:tab/>
        <w:t xml:space="preserve">Pessoa Supressiva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Sthil </w:t>
      </w:r>
      <w:r w:rsidRPr="00AD6AF9">
        <w:rPr>
          <w:snapToGrid w:val="0"/>
          <w:color w:val="C00000"/>
          <w:sz w:val="24"/>
        </w:rPr>
        <w:tab/>
        <w:t xml:space="preserve">St. Hill </w:t>
      </w:r>
      <w:r w:rsidR="00DA762B" w:rsidRPr="00AD6AF9">
        <w:rPr>
          <w:snapToGrid w:val="0"/>
          <w:color w:val="C00000"/>
          <w:sz w:val="24"/>
        </w:rPr>
        <w:br/>
      </w:r>
      <w:r w:rsidRPr="00AD6AF9">
        <w:rPr>
          <w:snapToGrid w:val="0"/>
          <w:color w:val="C00000"/>
          <w:sz w:val="24"/>
        </w:rPr>
        <w:t xml:space="preserve">TA </w:t>
      </w:r>
      <w:r w:rsidRPr="00AD6AF9">
        <w:rPr>
          <w:snapToGrid w:val="0"/>
          <w:color w:val="C00000"/>
          <w:sz w:val="24"/>
        </w:rPr>
        <w:tab/>
      </w:r>
      <w:r w:rsidR="00B05DAF" w:rsidRPr="00AD6AF9">
        <w:rPr>
          <w:snapToGrid w:val="0"/>
          <w:color w:val="C00000"/>
          <w:sz w:val="24"/>
        </w:rPr>
        <w:t>Ponteiro</w:t>
      </w:r>
      <w:r w:rsidR="001C2BFF" w:rsidRPr="00AD6AF9">
        <w:rPr>
          <w:snapToGrid w:val="0"/>
          <w:color w:val="C00000"/>
          <w:sz w:val="24"/>
        </w:rPr>
        <w:t xml:space="preserve"> de Tom. Também</w:t>
      </w:r>
      <w:r w:rsidR="00B05DAF" w:rsidRPr="00AD6AF9">
        <w:rPr>
          <w:snapToGrid w:val="0"/>
          <w:color w:val="C00000"/>
          <w:sz w:val="24"/>
        </w:rPr>
        <w:t xml:space="preserve"> </w:t>
      </w:r>
      <w:r w:rsidR="001C2BFF" w:rsidRPr="00AD6AF9">
        <w:rPr>
          <w:snapToGrid w:val="0"/>
          <w:color w:val="C00000"/>
          <w:sz w:val="24"/>
        </w:rPr>
        <w:t>movimento total</w:t>
      </w:r>
      <w:r w:rsidRPr="00AD6AF9">
        <w:rPr>
          <w:snapToGrid w:val="0"/>
          <w:color w:val="C00000"/>
          <w:sz w:val="24"/>
        </w:rPr>
        <w:t xml:space="preserve"> d</w:t>
      </w:r>
      <w:r w:rsidR="00F94036" w:rsidRPr="00AD6AF9">
        <w:rPr>
          <w:snapToGrid w:val="0"/>
          <w:color w:val="C00000"/>
          <w:sz w:val="24"/>
        </w:rPr>
        <w:t>o</w:t>
      </w:r>
      <w:r w:rsidRPr="00AD6AF9">
        <w:rPr>
          <w:snapToGrid w:val="0"/>
          <w:color w:val="C00000"/>
          <w:sz w:val="24"/>
        </w:rPr>
        <w:t xml:space="preserve"> </w:t>
      </w:r>
      <w:r w:rsidR="00B05DAF" w:rsidRPr="00AD6AF9">
        <w:rPr>
          <w:snapToGrid w:val="0"/>
          <w:color w:val="C00000"/>
          <w:sz w:val="24"/>
        </w:rPr>
        <w:t>TA</w:t>
      </w:r>
      <w:r w:rsidRPr="00AD6AF9">
        <w:rPr>
          <w:snapToGrid w:val="0"/>
          <w:color w:val="C00000"/>
          <w:sz w:val="24"/>
        </w:rPr>
        <w:t xml:space="preserve"> </w:t>
      </w:r>
      <w:r w:rsidR="00F94036" w:rsidRPr="00AD6AF9">
        <w:rPr>
          <w:snapToGrid w:val="0"/>
          <w:color w:val="C00000"/>
          <w:sz w:val="24"/>
        </w:rPr>
        <w:t>n</w:t>
      </w:r>
      <w:r w:rsidRPr="00AD6AF9">
        <w:rPr>
          <w:snapToGrid w:val="0"/>
          <w:color w:val="C00000"/>
          <w:sz w:val="24"/>
        </w:rPr>
        <w:t xml:space="preserve">uma sessão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TECH </w:t>
      </w:r>
      <w:r w:rsidRPr="00AD6AF9">
        <w:rPr>
          <w:snapToGrid w:val="0"/>
          <w:color w:val="C00000"/>
          <w:sz w:val="24"/>
        </w:rPr>
        <w:tab/>
        <w:t xml:space="preserve">Técnica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TECH DIV </w:t>
      </w:r>
      <w:r w:rsidRPr="00AD6AF9">
        <w:rPr>
          <w:snapToGrid w:val="0"/>
          <w:color w:val="C00000"/>
          <w:sz w:val="24"/>
        </w:rPr>
        <w:tab/>
        <w:t xml:space="preserve">Divisão Técnica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SEC de TECH </w:t>
      </w:r>
      <w:r w:rsidRPr="00AD6AF9">
        <w:rPr>
          <w:snapToGrid w:val="0"/>
          <w:color w:val="C00000"/>
          <w:sz w:val="24"/>
        </w:rPr>
        <w:tab/>
        <w:t xml:space="preserve">Secretário Técnico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TERM </w:t>
      </w:r>
      <w:r w:rsidRPr="00AD6AF9">
        <w:rPr>
          <w:snapToGrid w:val="0"/>
          <w:color w:val="C00000"/>
          <w:sz w:val="24"/>
        </w:rPr>
        <w:tab/>
        <w:t xml:space="preserve">Terminal—designação de um tipo de Item de GPM (material R6)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TOM 40 </w:t>
      </w:r>
      <w:r w:rsidRPr="00AD6AF9">
        <w:rPr>
          <w:snapToGrid w:val="0"/>
          <w:color w:val="C00000"/>
          <w:sz w:val="24"/>
        </w:rPr>
        <w:tab/>
        <w:t xml:space="preserve">Uma execução de intenção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TR </w:t>
      </w:r>
      <w:r w:rsidRPr="00AD6AF9">
        <w:rPr>
          <w:snapToGrid w:val="0"/>
          <w:color w:val="C00000"/>
          <w:sz w:val="24"/>
        </w:rPr>
        <w:tab/>
        <w:t xml:space="preserve">Exercício de Treino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TR 0 </w:t>
      </w:r>
      <w:r w:rsidRPr="00AD6AF9">
        <w:rPr>
          <w:snapToGrid w:val="0"/>
          <w:color w:val="C00000"/>
          <w:sz w:val="24"/>
        </w:rPr>
        <w:tab/>
        <w:t xml:space="preserve">Confrontar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TR 1 </w:t>
      </w:r>
      <w:r w:rsidRPr="00AD6AF9">
        <w:rPr>
          <w:snapToGrid w:val="0"/>
          <w:color w:val="C00000"/>
          <w:sz w:val="24"/>
        </w:rPr>
        <w:tab/>
        <w:t xml:space="preserve">Querida Alice (passar um comando </w:t>
      </w:r>
      <w:r w:rsidR="00AD6AF9" w:rsidRPr="00AD6AF9">
        <w:rPr>
          <w:snapToGrid w:val="0"/>
          <w:color w:val="C00000"/>
          <w:sz w:val="24"/>
        </w:rPr>
        <w:t>a</w:t>
      </w:r>
      <w:r w:rsidRPr="00AD6AF9">
        <w:rPr>
          <w:snapToGrid w:val="0"/>
          <w:color w:val="C00000"/>
          <w:sz w:val="24"/>
        </w:rPr>
        <w:t xml:space="preserve"> um </w:t>
      </w:r>
      <w:r w:rsidR="00AD6AF9" w:rsidRPr="00AD6AF9">
        <w:rPr>
          <w:snapToGrid w:val="0"/>
          <w:color w:val="C00000"/>
          <w:sz w:val="24"/>
        </w:rPr>
        <w:t>preclaro</w:t>
      </w:r>
      <w:r w:rsidRPr="00AD6AF9">
        <w:rPr>
          <w:snapToGrid w:val="0"/>
          <w:color w:val="C00000"/>
          <w:sz w:val="24"/>
        </w:rPr>
        <w:t xml:space="preserve">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TR 2 </w:t>
      </w:r>
      <w:r w:rsidRPr="00AD6AF9">
        <w:rPr>
          <w:snapToGrid w:val="0"/>
          <w:color w:val="C00000"/>
          <w:sz w:val="24"/>
        </w:rPr>
        <w:tab/>
        <w:t xml:space="preserve">Reconhecimentos (Acusar a </w:t>
      </w:r>
      <w:r w:rsidR="00AD6AF9" w:rsidRPr="00AD6AF9">
        <w:rPr>
          <w:snapToGrid w:val="0"/>
          <w:color w:val="C00000"/>
          <w:sz w:val="24"/>
        </w:rPr>
        <w:t>receção</w:t>
      </w:r>
      <w:r w:rsidRPr="00AD6AF9">
        <w:rPr>
          <w:snapToGrid w:val="0"/>
          <w:color w:val="C00000"/>
          <w:sz w:val="24"/>
        </w:rPr>
        <w:t xml:space="preserve"> a um </w:t>
      </w:r>
      <w:r w:rsidR="00AD6AF9" w:rsidRPr="00AD6AF9">
        <w:rPr>
          <w:snapToGrid w:val="0"/>
          <w:color w:val="C00000"/>
          <w:sz w:val="24"/>
        </w:rPr>
        <w:t>preclaro</w:t>
      </w:r>
      <w:r w:rsidRPr="00AD6AF9">
        <w:rPr>
          <w:snapToGrid w:val="0"/>
          <w:color w:val="C00000"/>
          <w:sz w:val="24"/>
        </w:rPr>
        <w:t xml:space="preserve">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TR 3 </w:t>
      </w:r>
      <w:r w:rsidRPr="00AD6AF9">
        <w:rPr>
          <w:snapToGrid w:val="0"/>
          <w:color w:val="C00000"/>
          <w:sz w:val="24"/>
        </w:rPr>
        <w:tab/>
      </w:r>
      <w:r w:rsidR="00AC29D4" w:rsidRPr="00AD6AF9">
        <w:rPr>
          <w:snapToGrid w:val="0"/>
          <w:color w:val="C00000"/>
          <w:sz w:val="24"/>
        </w:rPr>
        <w:t>Pergunta Duplicativa (</w:t>
      </w:r>
      <w:r w:rsidRPr="00AD6AF9">
        <w:rPr>
          <w:snapToGrid w:val="0"/>
          <w:color w:val="C00000"/>
          <w:sz w:val="24"/>
        </w:rPr>
        <w:t xml:space="preserve">pergunta ou comando numa nova unidade de </w:t>
      </w:r>
      <w:r w:rsidR="00DA762B" w:rsidRPr="00AD6AF9">
        <w:rPr>
          <w:snapToGrid w:val="0"/>
          <w:color w:val="C00000"/>
          <w:sz w:val="24"/>
        </w:rPr>
        <w:t xml:space="preserve"> </w:t>
      </w:r>
      <w:r w:rsidRPr="00AD6AF9">
        <w:rPr>
          <w:snapToGrid w:val="0"/>
          <w:color w:val="C00000"/>
          <w:sz w:val="24"/>
        </w:rPr>
        <w:t xml:space="preserve">tempo)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TR 4</w:t>
      </w:r>
      <w:r w:rsidRPr="00AD6AF9">
        <w:rPr>
          <w:snapToGrid w:val="0"/>
          <w:color w:val="C00000"/>
          <w:sz w:val="24"/>
        </w:rPr>
        <w:tab/>
        <w:t xml:space="preserve">Manejo de originações do </w:t>
      </w:r>
      <w:r w:rsidR="00AD6AF9" w:rsidRPr="00AD6AF9">
        <w:rPr>
          <w:snapToGrid w:val="0"/>
          <w:color w:val="C00000"/>
          <w:sz w:val="24"/>
        </w:rPr>
        <w:t>preclaro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TVD </w:t>
      </w:r>
      <w:r w:rsidRPr="00AD6AF9">
        <w:rPr>
          <w:snapToGrid w:val="0"/>
          <w:color w:val="C00000"/>
          <w:sz w:val="24"/>
        </w:rPr>
        <w:tab/>
        <w:t xml:space="preserve">Demonstração de Televisão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UPPER INDOC </w:t>
      </w:r>
      <w:r w:rsidRPr="00AD6AF9">
        <w:rPr>
          <w:snapToGrid w:val="0"/>
          <w:color w:val="C00000"/>
          <w:sz w:val="24"/>
        </w:rPr>
        <w:tab/>
        <w:t xml:space="preserve">Exercícios de Treino de Doutrinação Superior (6-9)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WH </w:t>
      </w:r>
      <w:r w:rsidRPr="00AD6AF9">
        <w:rPr>
          <w:snapToGrid w:val="0"/>
          <w:color w:val="C00000"/>
          <w:sz w:val="24"/>
        </w:rPr>
        <w:tab/>
        <w:t xml:space="preserve">Retenção (Withhold)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 xml:space="preserve">WW </w:t>
      </w:r>
      <w:r w:rsidRPr="00AD6AF9">
        <w:rPr>
          <w:snapToGrid w:val="0"/>
          <w:color w:val="C00000"/>
          <w:sz w:val="24"/>
        </w:rPr>
        <w:tab/>
      </w:r>
      <w:r w:rsidR="001C2BFF" w:rsidRPr="00AD6AF9">
        <w:rPr>
          <w:snapToGrid w:val="0"/>
          <w:color w:val="C00000"/>
          <w:sz w:val="24"/>
        </w:rPr>
        <w:t xml:space="preserve">Todo o </w:t>
      </w:r>
      <w:r w:rsidRPr="00AD6AF9">
        <w:rPr>
          <w:snapToGrid w:val="0"/>
          <w:color w:val="C00000"/>
          <w:sz w:val="24"/>
        </w:rPr>
        <w:t xml:space="preserve">Mundo </w:t>
      </w:r>
    </w:p>
    <w:p w:rsidR="008B6042" w:rsidRPr="00AD6AF9" w:rsidRDefault="008B6042" w:rsidP="004F3990">
      <w:pPr>
        <w:suppressLineNumbers/>
        <w:ind w:left="3544" w:right="-2" w:hanging="2760"/>
        <w:rPr>
          <w:snapToGrid w:val="0"/>
          <w:color w:val="C00000"/>
          <w:sz w:val="24"/>
        </w:rPr>
      </w:pPr>
      <w:smartTag w:uri="urn:schemas-microsoft-com:office:smarttags" w:element="metricconverter">
        <w:smartTagPr>
          <w:attr w:name="ProductID" w:val="8C"/>
        </w:smartTagPr>
        <w:r w:rsidRPr="00AD6AF9">
          <w:rPr>
            <w:snapToGrid w:val="0"/>
            <w:color w:val="C00000"/>
            <w:sz w:val="24"/>
          </w:rPr>
          <w:t>8C</w:t>
        </w:r>
      </w:smartTag>
      <w:r w:rsidRPr="00AD6AF9">
        <w:rPr>
          <w:snapToGrid w:val="0"/>
          <w:color w:val="C00000"/>
          <w:sz w:val="24"/>
        </w:rPr>
        <w:t xml:space="preserve"> </w:t>
      </w:r>
      <w:r w:rsidRPr="00AD6AF9">
        <w:rPr>
          <w:snapToGrid w:val="0"/>
          <w:color w:val="C00000"/>
          <w:sz w:val="24"/>
        </w:rPr>
        <w:tab/>
        <w:t xml:space="preserve">Nome de Processo. Também para significar bom controle </w:t>
      </w:r>
    </w:p>
    <w:p w:rsidR="00AC29D4" w:rsidRPr="00AD6AF9" w:rsidRDefault="00AC29D4" w:rsidP="004F3990">
      <w:pPr>
        <w:suppressLineNumbers/>
        <w:ind w:left="2977" w:right="-2" w:hanging="2193"/>
        <w:rPr>
          <w:snapToGrid w:val="0"/>
          <w:color w:val="C00000"/>
          <w:sz w:val="24"/>
        </w:rPr>
      </w:pPr>
      <w:r w:rsidRPr="00AD6AF9">
        <w:rPr>
          <w:snapToGrid w:val="0"/>
          <w:color w:val="C00000"/>
          <w:sz w:val="24"/>
        </w:rPr>
        <w:t>6408C11</w:t>
      </w:r>
      <w:r w:rsidR="008B6042" w:rsidRPr="00AD6AF9">
        <w:rPr>
          <w:snapToGrid w:val="0"/>
          <w:color w:val="C00000"/>
          <w:sz w:val="24"/>
        </w:rPr>
        <w:t>SH Spec</w:t>
      </w:r>
      <w:r w:rsidR="004F3990" w:rsidRPr="00AD6AF9">
        <w:rPr>
          <w:snapToGrid w:val="0"/>
          <w:color w:val="C00000"/>
          <w:sz w:val="24"/>
        </w:rPr>
        <w:t>35</w:t>
      </w:r>
      <w:r w:rsidRPr="00AD6AF9">
        <w:rPr>
          <w:snapToGrid w:val="0"/>
          <w:color w:val="C00000"/>
          <w:sz w:val="24"/>
        </w:rPr>
        <w:t xml:space="preserve">: </w:t>
      </w:r>
      <w:r w:rsidR="00F94036" w:rsidRPr="00AD6AF9">
        <w:rPr>
          <w:snapToGrid w:val="0"/>
          <w:color w:val="C00000"/>
          <w:sz w:val="24"/>
        </w:rPr>
        <w:tab/>
      </w:r>
      <w:r w:rsidR="008B6042" w:rsidRPr="00AD6AF9">
        <w:rPr>
          <w:snapToGrid w:val="0"/>
          <w:color w:val="C00000"/>
          <w:sz w:val="24"/>
        </w:rPr>
        <w:t xml:space="preserve">Exemplo de número e título de uma fita de palestra. Os </w:t>
      </w:r>
      <w:r w:rsidR="00B05DAF" w:rsidRPr="00AD6AF9">
        <w:rPr>
          <w:snapToGrid w:val="0"/>
          <w:color w:val="C00000"/>
          <w:sz w:val="24"/>
        </w:rPr>
        <w:t xml:space="preserve">primeiros </w:t>
      </w:r>
      <w:r w:rsidR="008B6042" w:rsidRPr="00AD6AF9">
        <w:rPr>
          <w:snapToGrid w:val="0"/>
          <w:color w:val="C00000"/>
          <w:sz w:val="24"/>
        </w:rPr>
        <w:t xml:space="preserve">dois </w:t>
      </w:r>
      <w:r w:rsidR="00DA762B" w:rsidRPr="00AD6AF9">
        <w:rPr>
          <w:snapToGrid w:val="0"/>
          <w:color w:val="C00000"/>
          <w:sz w:val="24"/>
        </w:rPr>
        <w:t>números 64</w:t>
      </w:r>
      <w:r w:rsidRPr="00AD6AF9">
        <w:rPr>
          <w:snapToGrid w:val="0"/>
          <w:color w:val="C00000"/>
          <w:sz w:val="24"/>
        </w:rPr>
        <w:t>) dão o ano 1964. Os dois seguintes dão o mês, Agosto, o</w:t>
      </w:r>
      <w:r w:rsidR="00B05DAF" w:rsidRPr="00AD6AF9">
        <w:rPr>
          <w:snapToGrid w:val="0"/>
          <w:color w:val="C00000"/>
          <w:sz w:val="24"/>
        </w:rPr>
        <w:t xml:space="preserve"> </w:t>
      </w:r>
      <w:r w:rsidRPr="00AD6AF9">
        <w:rPr>
          <w:snapToGrid w:val="0"/>
          <w:color w:val="C00000"/>
          <w:sz w:val="24"/>
        </w:rPr>
        <w:t xml:space="preserve">(oitavo mês. C significa Cópia. O terceiro par de números (11) dão o dia, dia 11. SH Spec dá o Curso, o </w:t>
      </w:r>
      <w:r w:rsidRPr="00AD6AF9">
        <w:rPr>
          <w:snapToGrid w:val="0"/>
          <w:color w:val="C00000"/>
        </w:rPr>
        <w:t>Curso de Instrução Específica Especial de St. Hill, e o título. De tudo isto</w:t>
      </w:r>
      <w:r w:rsidRPr="00AD6AF9">
        <w:rPr>
          <w:snapToGrid w:val="0"/>
          <w:color w:val="C00000"/>
          <w:sz w:val="24"/>
        </w:rPr>
        <w:t xml:space="preserve"> sabemos que a palestra foi dada em 11 de Agosto de1964, que 35 é um número de série atribuído para fins de arquivo.</w:t>
      </w:r>
    </w:p>
    <w:p w:rsidR="008B6042" w:rsidRPr="00AD6AF9" w:rsidRDefault="008B6042" w:rsidP="00B05DAF">
      <w:pPr>
        <w:tabs>
          <w:tab w:val="left" w:pos="2835"/>
        </w:tabs>
        <w:ind w:left="1132" w:right="-2"/>
        <w:rPr>
          <w:snapToGrid w:val="0"/>
          <w:color w:val="C00000"/>
        </w:rPr>
      </w:pPr>
      <w:r w:rsidRPr="00AD6AF9">
        <w:rPr>
          <w:snapToGrid w:val="0"/>
          <w:color w:val="C00000"/>
          <w:sz w:val="24"/>
        </w:rPr>
        <w:t xml:space="preserve">       </w:t>
      </w:r>
    </w:p>
    <w:p w:rsidR="00D45A93" w:rsidRPr="00AD6AF9" w:rsidRDefault="003335B7" w:rsidP="00D45A93">
      <w:pPr>
        <w:ind w:left="1840" w:right="-2"/>
        <w:jc w:val="center"/>
        <w:rPr>
          <w:rFonts w:ascii="Times New Roman" w:hAnsi="Times New Roman"/>
          <w:snapToGrid w:val="0"/>
          <w:color w:val="C00000"/>
          <w:sz w:val="28"/>
          <w:szCs w:val="28"/>
        </w:rPr>
      </w:pPr>
      <w:r w:rsidRPr="00AD6AF9">
        <w:rPr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3015615</wp:posOffset>
                </wp:positionV>
                <wp:extent cx="4418330" cy="853440"/>
                <wp:effectExtent l="0" t="0" r="0" b="0"/>
                <wp:wrapTopAndBottom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A93" w:rsidRDefault="00D45A93" w:rsidP="00D45A93">
                            <w:r>
                              <w:t xml:space="preserve">Símbolo do </w:t>
                            </w:r>
                            <w:r w:rsidR="00DA762B">
                              <w:t>infinito (</w:t>
                            </w:r>
                            <w:r>
                              <w:sym w:font="Symbol" w:char="F0A5"/>
                            </w:r>
                            <w:r>
                              <w:t>) ao alto conforme alguns livros de Cientologia.</w:t>
                            </w:r>
                          </w:p>
                          <w:p w:rsidR="00D45A93" w:rsidRDefault="00D45A93" w:rsidP="00D45A93">
                            <w:pPr>
                              <w:jc w:val="right"/>
                            </w:pPr>
                          </w:p>
                          <w:p w:rsidR="00D45A93" w:rsidRPr="00D45A93" w:rsidRDefault="00D45A93" w:rsidP="00D45A93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 w:rsidRPr="00D45A93">
                              <w:rPr>
                                <w:color w:val="FF0000"/>
                              </w:rPr>
                              <w:t>L. Ron Hubbard</w:t>
                            </w:r>
                          </w:p>
                          <w:p w:rsidR="00D45A93" w:rsidRPr="00D45A93" w:rsidRDefault="00D45A93" w:rsidP="00D45A93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 w:rsidRPr="00D45A93">
                              <w:rPr>
                                <w:color w:val="FF0000"/>
                              </w:rPr>
                              <w:t>Fundador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9.15pt;margin-top:237.45pt;width:347.9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" stroked="f">
                <v:textbox>
                  <w:txbxContent>
                    <w:p w:rsidR="00D45A93" w:rsidRDefault="00D45A93" w:rsidP="00D45A93">
                      <w:r>
                        <w:t xml:space="preserve">Símbolo do </w:t>
                      </w:r>
                      <w:r w:rsidR="00DA762B">
                        <w:t>infinito (</w:t>
                      </w:r>
                      <w:r>
                        <w:sym w:font="Symbol" w:char="F0A5"/>
                      </w:r>
                      <w:r>
                        <w:t>) ao alto conforme alguns livros de Cientologia.</w:t>
                      </w:r>
                    </w:p>
                    <w:p w:rsidR="00D45A93" w:rsidRDefault="00D45A93" w:rsidP="00D45A93">
                      <w:pPr>
                        <w:jc w:val="right"/>
                      </w:pPr>
                    </w:p>
                    <w:p w:rsidR="00D45A93" w:rsidRPr="00D45A93" w:rsidRDefault="00D45A93" w:rsidP="00D45A93">
                      <w:pPr>
                        <w:jc w:val="right"/>
                        <w:rPr>
                          <w:color w:val="FF0000"/>
                        </w:rPr>
                      </w:pPr>
                      <w:r w:rsidRPr="00D45A93">
                        <w:rPr>
                          <w:color w:val="FF0000"/>
                        </w:rPr>
                        <w:t>L. Ron Hubbard</w:t>
                      </w:r>
                    </w:p>
                    <w:p w:rsidR="00D45A93" w:rsidRPr="00D45A93" w:rsidRDefault="00D45A93" w:rsidP="00D45A93">
                      <w:pPr>
                        <w:jc w:val="right"/>
                        <w:rPr>
                          <w:color w:val="FF0000"/>
                        </w:rPr>
                      </w:pPr>
                      <w:r w:rsidRPr="00D45A93">
                        <w:rPr>
                          <w:color w:val="FF0000"/>
                        </w:rPr>
                        <w:t>Fundador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C2BFF" w:rsidRPr="00AD6AF9">
        <w:rPr>
          <w:snapToGrid w:val="0"/>
          <w:color w:val="C00000"/>
          <w:sz w:val="28"/>
          <w:szCs w:val="28"/>
        </w:rPr>
        <w:t xml:space="preserve">SÍMBOLOS DA </w:t>
      </w:r>
      <w:r w:rsidR="001C2BFF" w:rsidRPr="00AD6AF9">
        <w:rPr>
          <w:caps/>
          <w:snapToGrid w:val="0"/>
          <w:color w:val="C00000"/>
          <w:sz w:val="28"/>
          <w:szCs w:val="28"/>
        </w:rPr>
        <w:t>Cientologia</w:t>
      </w:r>
      <w:r w:rsidRPr="00AD6AF9">
        <w:rPr>
          <w:color w:val="C00000"/>
          <w:sz w:val="28"/>
          <w:szCs w:val="28"/>
        </w:rPr>
        <w:drawing>
          <wp:anchor distT="0" distB="0" distL="114300" distR="114300" simplePos="0" relativeHeight="25165465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812165" cy="3068955"/>
            <wp:effectExtent l="0" t="0" r="0" b="0"/>
            <wp:wrapTopAndBottom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AF9">
        <w:rPr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2329815</wp:posOffset>
                </wp:positionV>
                <wp:extent cx="3336290" cy="450850"/>
                <wp:effectExtent l="0" t="0" r="0" b="0"/>
                <wp:wrapTopAndBottom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A93" w:rsidRDefault="00D45A93" w:rsidP="00D45A93">
                            <w:r>
                              <w:t>Triângulo ARC- Afinidade, Realidade, Comunicação (as partes componentes da compreensão)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68.15pt;margin-top:183.45pt;width:262.7pt;height:3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ey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" filled="f" stroked="f">
                <v:textbox>
                  <w:txbxContent>
                    <w:p w:rsidR="00D45A93" w:rsidRDefault="00D45A93" w:rsidP="00D45A93">
                      <w:r>
                        <w:t>Triângulo ARC- Afinidade, Realidade, Comunicação (as partes componentes da compreensão)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D6AF9">
        <w:rPr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1872615</wp:posOffset>
                </wp:positionV>
                <wp:extent cx="3246120" cy="360680"/>
                <wp:effectExtent l="0" t="0" r="0" b="0"/>
                <wp:wrapTopAndBottom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A93" w:rsidRDefault="00D45A93" w:rsidP="00D45A93">
                            <w:r>
                              <w:t>“Teta levantado a n” significando ilimitado ou vasto.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68.15pt;margin-top:147.45pt;width:255.6pt;height:2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pshgIAABc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" stroked="f">
                <v:textbox>
                  <w:txbxContent>
                    <w:p w:rsidR="00D45A93" w:rsidRDefault="00D45A93" w:rsidP="00D45A93">
                      <w:r>
                        <w:t>“Teta levantado a n” significando ilimitado ou vasto.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D6AF9">
        <w:rPr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1301115</wp:posOffset>
                </wp:positionV>
                <wp:extent cx="4779010" cy="450850"/>
                <wp:effectExtent l="0" t="0" r="0" b="0"/>
                <wp:wrapTopAndBottom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A93" w:rsidRDefault="00D45A93" w:rsidP="00D45A93">
                            <w:r>
                              <w:t>Símbolo para teta. A 8ª letra do alfabeto Grego. Os antigos gregos usavam-na para  representar o espírito ou pensamento.</w:t>
                            </w:r>
                          </w:p>
                          <w:p w:rsidR="00D45A93" w:rsidRDefault="00D45A93" w:rsidP="00D45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59.15pt;margin-top:102.45pt;width:376.3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" stroked="f">
                <v:textbox>
                  <w:txbxContent>
                    <w:p w:rsidR="00D45A93" w:rsidRDefault="00D45A93" w:rsidP="00D45A93">
                      <w:r>
                        <w:t>Símbolo para teta. A 8ª letra do alfabeto Grego. Os antigos gregos usavam-na para  representar o espírito ou pensamento.</w:t>
                      </w:r>
                    </w:p>
                    <w:p w:rsidR="00D45A93" w:rsidRDefault="00D45A93" w:rsidP="00D45A93"/>
                  </w:txbxContent>
                </v:textbox>
                <w10:wrap type="topAndBottom"/>
              </v:shape>
            </w:pict>
          </mc:Fallback>
        </mc:AlternateContent>
      </w:r>
      <w:r w:rsidRPr="00AD6AF9">
        <w:rPr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843915</wp:posOffset>
                </wp:positionV>
                <wp:extent cx="1623060" cy="270510"/>
                <wp:effectExtent l="0" t="0" r="0" b="0"/>
                <wp:wrapTopAndBottom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A93" w:rsidRDefault="00D45A93" w:rsidP="00D45A93">
                            <w:r>
                              <w:t>Símbolo da Dianética.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left:0;text-align:left;margin-left:77.15pt;margin-top:66.45pt;width:127.8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CL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" stroked="f">
                <v:textbox>
                  <w:txbxContent>
                    <w:p w:rsidR="00D45A93" w:rsidRDefault="00D45A93" w:rsidP="00D45A93">
                      <w:r>
                        <w:t>Símbolo da Dianética.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D6AF9">
        <w:rPr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207645</wp:posOffset>
                </wp:positionV>
                <wp:extent cx="5229860" cy="450850"/>
                <wp:effectExtent l="0" t="0" r="0" b="0"/>
                <wp:wrapTopAndBottom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86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A93" w:rsidRDefault="00D45A93" w:rsidP="00D45A93">
                            <w:r>
                              <w:t xml:space="preserve">Símbolo da Cientologia. O S significa Cientologia. O triângulo de cima é o Triângulo KRC. O triângulo de baixo é o Triângulo ARC.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6.85pt;margin-top:16.35pt;width:411.8pt;height:3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" o:allowincell="f" stroked="f">
                <v:textbox>
                  <w:txbxContent>
                    <w:p w:rsidR="00D45A93" w:rsidRDefault="00D45A93" w:rsidP="00D45A93">
                      <w:r>
                        <w:t xml:space="preserve">Símbolo da Cientologia. O S significa Cientologia. O triângulo de cima é o Triângulo KRC. O triângulo de baixo é o Triângulo ARC.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D45A93" w:rsidRPr="00AD6AF9" w:rsidSect="00DA762B">
      <w:footerReference w:type="even" r:id="rId9"/>
      <w:footerReference w:type="default" r:id="rId10"/>
      <w:pgSz w:w="11906" w:h="16838" w:code="9"/>
      <w:pgMar w:top="1134" w:right="1985" w:bottom="1134" w:left="1418" w:header="72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5FC" w:rsidRDefault="000165FC">
      <w:r>
        <w:separator/>
      </w:r>
    </w:p>
  </w:endnote>
  <w:endnote w:type="continuationSeparator" w:id="0">
    <w:p w:rsidR="000165FC" w:rsidRDefault="0001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C5B" w:rsidRDefault="00F40C5B" w:rsidP="00D45A9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2BF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40C5B" w:rsidRDefault="00F40C5B" w:rsidP="00F40C5B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C5B" w:rsidRDefault="00F40C5B" w:rsidP="00D45A9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35B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40C5B" w:rsidRDefault="00F40C5B" w:rsidP="00F40C5B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5FC" w:rsidRDefault="000165FC">
      <w:r>
        <w:separator/>
      </w:r>
    </w:p>
  </w:footnote>
  <w:footnote w:type="continuationSeparator" w:id="0">
    <w:p w:rsidR="000165FC" w:rsidRDefault="00016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C39B8"/>
    <w:multiLevelType w:val="hybridMultilevel"/>
    <w:tmpl w:val="6C4621BC"/>
    <w:lvl w:ilvl="0" w:tplc="08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AC"/>
    <w:rsid w:val="000165FC"/>
    <w:rsid w:val="00104A95"/>
    <w:rsid w:val="001C2BFF"/>
    <w:rsid w:val="001F39BD"/>
    <w:rsid w:val="003335B7"/>
    <w:rsid w:val="00334C37"/>
    <w:rsid w:val="0038363C"/>
    <w:rsid w:val="00454A65"/>
    <w:rsid w:val="00472C16"/>
    <w:rsid w:val="004F3990"/>
    <w:rsid w:val="005017AC"/>
    <w:rsid w:val="005257C5"/>
    <w:rsid w:val="00641D9A"/>
    <w:rsid w:val="00671B02"/>
    <w:rsid w:val="006C4479"/>
    <w:rsid w:val="006C67D5"/>
    <w:rsid w:val="0079437E"/>
    <w:rsid w:val="007B7DDD"/>
    <w:rsid w:val="007D6046"/>
    <w:rsid w:val="008B6042"/>
    <w:rsid w:val="00971E9D"/>
    <w:rsid w:val="009B3A88"/>
    <w:rsid w:val="00A96B76"/>
    <w:rsid w:val="00AC29D4"/>
    <w:rsid w:val="00AD6AF9"/>
    <w:rsid w:val="00B05DAF"/>
    <w:rsid w:val="00B46468"/>
    <w:rsid w:val="00BF44AD"/>
    <w:rsid w:val="00CC2BA2"/>
    <w:rsid w:val="00CE5128"/>
    <w:rsid w:val="00D45A93"/>
    <w:rsid w:val="00DA762B"/>
    <w:rsid w:val="00EC54A3"/>
    <w:rsid w:val="00F40C5B"/>
    <w:rsid w:val="00F9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3D0D8D"/>
  <w15:chartTrackingRefBased/>
  <w15:docId w15:val="{8B2B827B-42D7-44EC-AB4E-670706E7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color w:val="000000"/>
      <w:sz w:val="22"/>
    </w:rPr>
  </w:style>
  <w:style w:type="paragraph" w:styleId="Ttulo1">
    <w:name w:val="heading 1"/>
    <w:basedOn w:val="Normal"/>
    <w:next w:val="Normal"/>
    <w:link w:val="Ttulo1Carter"/>
    <w:qFormat/>
    <w:rsid w:val="00AD6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AD6AF9"/>
    <w:pPr>
      <w:spacing w:after="240"/>
      <w:jc w:val="center"/>
      <w:outlineLvl w:val="1"/>
    </w:pPr>
    <w:rPr>
      <w:b/>
      <w:snapToGrid w:val="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40C5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40C5B"/>
  </w:style>
  <w:style w:type="paragraph" w:styleId="Lista2">
    <w:name w:val="List 2"/>
    <w:basedOn w:val="Normal"/>
    <w:rsid w:val="003335B7"/>
    <w:pPr>
      <w:ind w:left="566" w:hanging="283"/>
      <w:contextualSpacing/>
    </w:pPr>
  </w:style>
  <w:style w:type="paragraph" w:styleId="Ttulo">
    <w:name w:val="Title"/>
    <w:basedOn w:val="Normal"/>
    <w:next w:val="Normal"/>
    <w:link w:val="TtuloCarter"/>
    <w:qFormat/>
    <w:rsid w:val="00333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3335B7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rsid w:val="003335B7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3335B7"/>
    <w:rPr>
      <w:rFonts w:ascii="CG Times" w:hAnsi="CG Times"/>
      <w:color w:val="000000"/>
      <w:sz w:val="22"/>
    </w:rPr>
  </w:style>
  <w:style w:type="paragraph" w:styleId="Primeiroavanodecorpodetexto2">
    <w:name w:val="Body Text First Indent 2"/>
    <w:basedOn w:val="Avanodecorpodetexto"/>
    <w:link w:val="Primeiroavanodecorpodetexto2Carter"/>
    <w:rsid w:val="003335B7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3335B7"/>
    <w:rPr>
      <w:rFonts w:ascii="CG Times" w:hAnsi="CG Times"/>
      <w:color w:val="000000"/>
      <w:sz w:val="22"/>
    </w:rPr>
  </w:style>
  <w:style w:type="character" w:customStyle="1" w:styleId="Ttulo1Carter">
    <w:name w:val="Título 1 Caráter"/>
    <w:basedOn w:val="Tipodeletrapredefinidodopargrafo"/>
    <w:link w:val="Ttulo1"/>
    <w:rsid w:val="00AD6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AD6AF9"/>
    <w:rPr>
      <w:rFonts w:ascii="CG Times" w:hAnsi="CG Times"/>
      <w:b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1294-266F-4553-901B-9CD58DF3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1192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23 de AGOSTO de 1965</vt:lpstr>
    </vt:vector>
  </TitlesOfParts>
  <Company>Ron's Org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23 de AGOSTO de 1965</dc:title>
  <dc:subject/>
  <dc:creator>Eduardo Freitas</dc:creator>
  <cp:keywords/>
  <dc:description/>
  <cp:lastModifiedBy>Franz Le Gal</cp:lastModifiedBy>
  <cp:revision>4</cp:revision>
  <cp:lastPrinted>2005-06-03T15:55:00Z</cp:lastPrinted>
  <dcterms:created xsi:type="dcterms:W3CDTF">2017-12-02T17:34:00Z</dcterms:created>
  <dcterms:modified xsi:type="dcterms:W3CDTF">2018-12-14T11:59:00Z</dcterms:modified>
</cp:coreProperties>
</file>