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FDB" w:rsidRPr="00207710" w:rsidRDefault="00CB3FDB" w:rsidP="006F1125">
      <w:pPr>
        <w:jc w:val="center"/>
        <w:rPr>
          <w:color w:val="C00000"/>
        </w:rPr>
      </w:pPr>
      <w:bookmarkStart w:id="0" w:name="_GoBack"/>
      <w:r w:rsidRPr="00207710">
        <w:rPr>
          <w:color w:val="C00000"/>
        </w:rPr>
        <w:t xml:space="preserve">GABINETE DE COMUNICAÇÕES </w:t>
      </w:r>
      <w:r w:rsidR="007A7517" w:rsidRPr="00207710">
        <w:rPr>
          <w:color w:val="C00000"/>
        </w:rPr>
        <w:t>HUBBARD</w:t>
      </w:r>
    </w:p>
    <w:p w:rsidR="00CB3FDB" w:rsidRPr="00207710" w:rsidRDefault="00CB3FDB" w:rsidP="006F1125">
      <w:pPr>
        <w:jc w:val="center"/>
        <w:rPr>
          <w:color w:val="C00000"/>
        </w:rPr>
      </w:pPr>
      <w:r w:rsidRPr="00207710">
        <w:rPr>
          <w:color w:val="C00000"/>
        </w:rPr>
        <w:t>Solar de St. Hill, Grinstead Oriental, Sussex,</w:t>
      </w:r>
    </w:p>
    <w:p w:rsidR="004801BD" w:rsidRPr="00207710" w:rsidRDefault="004801BD" w:rsidP="006F1125">
      <w:pPr>
        <w:jc w:val="center"/>
        <w:rPr>
          <w:color w:val="C00000"/>
        </w:rPr>
      </w:pPr>
      <w:r w:rsidRPr="00207710">
        <w:rPr>
          <w:color w:val="C00000"/>
        </w:rPr>
        <w:t xml:space="preserve">HCOB </w:t>
      </w:r>
      <w:r w:rsidR="00CB3FDB" w:rsidRPr="00207710">
        <w:rPr>
          <w:color w:val="C00000"/>
        </w:rPr>
        <w:t xml:space="preserve">DE </w:t>
      </w:r>
      <w:r w:rsidRPr="00207710">
        <w:rPr>
          <w:color w:val="C00000"/>
        </w:rPr>
        <w:t xml:space="preserve">7 </w:t>
      </w:r>
      <w:r w:rsidR="00CB3FDB" w:rsidRPr="00207710">
        <w:rPr>
          <w:color w:val="C00000"/>
        </w:rPr>
        <w:t xml:space="preserve">DE </w:t>
      </w:r>
      <w:r w:rsidRPr="00207710">
        <w:rPr>
          <w:color w:val="C00000"/>
        </w:rPr>
        <w:t xml:space="preserve">Abril </w:t>
      </w:r>
      <w:r w:rsidR="00CB3FDB" w:rsidRPr="00207710">
        <w:rPr>
          <w:color w:val="C00000"/>
        </w:rPr>
        <w:t>DE 19</w:t>
      </w:r>
      <w:r w:rsidRPr="00207710">
        <w:rPr>
          <w:color w:val="C00000"/>
        </w:rPr>
        <w:t>65</w:t>
      </w:r>
    </w:p>
    <w:p w:rsidR="004801BD" w:rsidRPr="00207710" w:rsidRDefault="004801BD" w:rsidP="006F1125">
      <w:pPr>
        <w:jc w:val="center"/>
        <w:rPr>
          <w:color w:val="C00000"/>
        </w:rPr>
      </w:pPr>
    </w:p>
    <w:p w:rsidR="004801BD" w:rsidRPr="00207710" w:rsidRDefault="004801BD" w:rsidP="006F1125">
      <w:pPr>
        <w:pStyle w:val="Ttulo2"/>
        <w:rPr>
          <w:color w:val="C00000"/>
        </w:rPr>
      </w:pPr>
      <w:r w:rsidRPr="00207710">
        <w:rPr>
          <w:color w:val="C00000"/>
        </w:rPr>
        <w:t>RECONHECIMENTOS PREMATUROS</w:t>
      </w:r>
    </w:p>
    <w:p w:rsidR="004801BD" w:rsidRPr="00207710" w:rsidRDefault="004801BD" w:rsidP="006F1125">
      <w:pPr>
        <w:jc w:val="center"/>
        <w:rPr>
          <w:color w:val="C00000"/>
        </w:rPr>
      </w:pP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Eis uma nova descoberta. Imaginem, mais uma a respeito da fórmula da comunicação, depois de todos estes anos!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As pessoas às vezes continuam a explicar-lhe as coisas depois de há muito você já ter compreendido?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As pessoas irritam-se quando estão a tentar contar-lhe alguma coisa?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Isto acontece quando há um Reconhecimento Prematuro.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 xml:space="preserve">Tal como o mau cheiro do corpo e o mau hálito, isto também não leva a qualquer felicidade social. Mas não use sabonete Lifeboy ou Desodorizante oral, mas uma fórmula de comunicação </w:t>
      </w:r>
      <w:r w:rsidR="007A7517" w:rsidRPr="00207710">
        <w:rPr>
          <w:color w:val="C00000"/>
        </w:rPr>
        <w:t>correta</w:t>
      </w:r>
      <w:r w:rsidRPr="00207710">
        <w:rPr>
          <w:color w:val="C00000"/>
        </w:rPr>
        <w:t>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Quando você "alicia" uma pessoa a falar com um aceno de cabeça ou um "sim" em voz baixa depois dela ter começado, está a dar-lhe um reconhecimento, fazendo com que ela se esqueça e depois fale LARGAMENTE. Ela sente-se mal, não cognita e pode ter uma quebra de ARC.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Experimente. Diga a uma pessoa para lhe contar qualquer coisa e depois encoraje-a antes de lhe ter dito tudo.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 xml:space="preserve">EIS porque os pcs falam inutilmente sem parar: o auditor reconheceu (acusou a </w:t>
      </w:r>
      <w:r w:rsidR="007A7517" w:rsidRPr="00207710">
        <w:rPr>
          <w:color w:val="C00000"/>
        </w:rPr>
        <w:t>receção</w:t>
      </w:r>
      <w:r w:rsidRPr="00207710">
        <w:rPr>
          <w:color w:val="C00000"/>
        </w:rPr>
        <w:t xml:space="preserve">) prematuramente. EIS porque os pcs se irritam "sem qualquer razão". O auditor acusou a </w:t>
      </w:r>
      <w:r w:rsidR="007A7517" w:rsidRPr="00207710">
        <w:rPr>
          <w:color w:val="C00000"/>
        </w:rPr>
        <w:t>receção</w:t>
      </w:r>
      <w:r w:rsidRPr="00207710">
        <w:rPr>
          <w:color w:val="C00000"/>
        </w:rPr>
        <w:t xml:space="preserve"> prematuramente e sem notar. EIS porque nos sentimos estúpidos ao falar com certas pessoas.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 xml:space="preserve">A maneira mais rápida de se tornar um pária social é acusar a </w:t>
      </w:r>
      <w:r w:rsidR="007A7517" w:rsidRPr="00207710">
        <w:rPr>
          <w:color w:val="C00000"/>
        </w:rPr>
        <w:t>receção</w:t>
      </w:r>
      <w:r w:rsidRPr="00207710">
        <w:rPr>
          <w:color w:val="C00000"/>
        </w:rPr>
        <w:t xml:space="preserve"> prematuramente. Isto pode fazer-se de diversas maneiras.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 xml:space="preserve">O modo mais rápido de iniciar uma conversa sem fim, é acusar a </w:t>
      </w:r>
      <w:r w:rsidR="007A7517" w:rsidRPr="00207710">
        <w:rPr>
          <w:color w:val="C00000"/>
        </w:rPr>
        <w:t>receção</w:t>
      </w:r>
      <w:r w:rsidRPr="00207710">
        <w:rPr>
          <w:color w:val="C00000"/>
        </w:rPr>
        <w:t xml:space="preserve"> prematuramente, pois a pessoa acredita que não foi compreendida e começa a explicar cada vez mais.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Portanto isto foi o criador oculto de quebras de ARC, o destruidor de cognições, o estupidificador, o que prolongava itsa nas sessões.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 xml:space="preserve">E é a razão </w:t>
      </w:r>
      <w:r w:rsidR="006F1125" w:rsidRPr="00207710">
        <w:rPr>
          <w:color w:val="C00000"/>
        </w:rPr>
        <w:t>por que</w:t>
      </w:r>
      <w:r w:rsidRPr="00207710">
        <w:rPr>
          <w:color w:val="C00000"/>
        </w:rPr>
        <w:t xml:space="preserve"> algumas pessoas acreditam que os outros são estúpidos ou não compreendem.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Hábitos de ruídos concordantes e acenos de cabeça, podem confundir-se com reconhecimentos, terminando o ciclo do orador, fazendo-o esquecer-se, sentir-se estúpido, acreditar que o ouvinte é estúpido, irritar-se, cansar-se de explicar e quebrar o ARC. O M/WH surge inadvertido. Ele não teve oportunidade de dizer o que ia a dizer porque foi parado por um reconhecimento prematuro. Resultado: M/</w:t>
      </w:r>
      <w:r w:rsidR="007A7517" w:rsidRPr="00207710">
        <w:rPr>
          <w:color w:val="C00000"/>
        </w:rPr>
        <w:t>WHs</w:t>
      </w:r>
      <w:r w:rsidRPr="00207710">
        <w:rPr>
          <w:color w:val="C00000"/>
        </w:rPr>
        <w:t xml:space="preserve"> da parte de quem está a falar, com todas as consequências.</w:t>
      </w:r>
    </w:p>
    <w:p w:rsidR="004801BD" w:rsidRPr="00207710" w:rsidRDefault="004801BD" w:rsidP="006F1125">
      <w:pPr>
        <w:rPr>
          <w:color w:val="C00000"/>
        </w:rPr>
      </w:pPr>
      <w:r w:rsidRPr="00207710">
        <w:rPr>
          <w:color w:val="C00000"/>
        </w:rPr>
        <w:t>Isto pode dar-lhe medo de "concordar com ruídos ou gestos", um pouco, mas depois compreenderá.</w:t>
      </w:r>
    </w:p>
    <w:p w:rsidR="00CB3FDB" w:rsidRPr="00207710" w:rsidRDefault="00CB3FDB" w:rsidP="006F1125">
      <w:pPr>
        <w:rPr>
          <w:color w:val="C00000"/>
        </w:rPr>
      </w:pPr>
      <w:r w:rsidRPr="00207710">
        <w:rPr>
          <w:color w:val="C00000"/>
        </w:rPr>
        <w:t xml:space="preserve">Que pedaço de tech para permanecer incompletamente explicado. O </w:t>
      </w:r>
      <w:r w:rsidR="00776482" w:rsidRPr="00207710">
        <w:rPr>
          <w:color w:val="C00000"/>
        </w:rPr>
        <w:t xml:space="preserve">que é </w:t>
      </w:r>
      <w:r w:rsidR="007A7517" w:rsidRPr="00207710">
        <w:rPr>
          <w:color w:val="C00000"/>
        </w:rPr>
        <w:t>correto</w:t>
      </w:r>
      <w:r w:rsidRPr="00207710">
        <w:rPr>
          <w:color w:val="C00000"/>
        </w:rPr>
        <w:t xml:space="preserve"> assusta sim. E na Fórmula de Com</w:t>
      </w:r>
      <w:r w:rsidR="007A7517" w:rsidRPr="00207710">
        <w:rPr>
          <w:color w:val="C00000"/>
        </w:rPr>
        <w:t>unicação</w:t>
      </w:r>
      <w:r w:rsidRPr="00207710">
        <w:rPr>
          <w:color w:val="C00000"/>
        </w:rPr>
        <w:t xml:space="preserve"> também! </w:t>
      </w:r>
    </w:p>
    <w:p w:rsidR="00CB3FDB" w:rsidRPr="00207710" w:rsidRDefault="00CB3FDB" w:rsidP="006F1125">
      <w:pPr>
        <w:rPr>
          <w:color w:val="C00000"/>
        </w:rPr>
      </w:pPr>
    </w:p>
    <w:p w:rsidR="00CB3FDB" w:rsidRPr="00207710" w:rsidRDefault="00CB3FDB" w:rsidP="006F1125">
      <w:pPr>
        <w:ind w:left="7088"/>
        <w:rPr>
          <w:color w:val="C00000"/>
        </w:rPr>
      </w:pPr>
      <w:r w:rsidRPr="00207710">
        <w:rPr>
          <w:color w:val="C00000"/>
        </w:rPr>
        <w:t>L. Ron Hubbard</w:t>
      </w:r>
    </w:p>
    <w:p w:rsidR="004801BD" w:rsidRPr="00207710" w:rsidRDefault="00CB3FDB" w:rsidP="006F1125">
      <w:pPr>
        <w:ind w:left="7088"/>
        <w:rPr>
          <w:color w:val="C00000"/>
        </w:rPr>
      </w:pPr>
      <w:r w:rsidRPr="00207710">
        <w:rPr>
          <w:color w:val="C00000"/>
        </w:rPr>
        <w:t xml:space="preserve">Fundador    </w:t>
      </w:r>
      <w:bookmarkEnd w:id="0"/>
    </w:p>
    <w:sectPr w:rsidR="004801BD" w:rsidRPr="00207710">
      <w:pgSz w:w="11907" w:h="16840"/>
      <w:pgMar w:top="1134" w:right="567" w:bottom="1134" w:left="851" w:header="567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91"/>
    <w:rsid w:val="00207710"/>
    <w:rsid w:val="004801BD"/>
    <w:rsid w:val="006F1125"/>
    <w:rsid w:val="00776482"/>
    <w:rsid w:val="007A7517"/>
    <w:rsid w:val="00CB3FDB"/>
    <w:rsid w:val="00E10191"/>
    <w:rsid w:val="00F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5D57E-3E21-46BB-9E9F-B8795A35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1125"/>
    <w:pPr>
      <w:spacing w:after="120"/>
      <w:ind w:firstLine="284"/>
    </w:pPr>
    <w:rPr>
      <w:rFonts w:ascii="Garamond" w:hAnsi="Garamond"/>
      <w:sz w:val="24"/>
      <w:szCs w:val="24"/>
    </w:rPr>
  </w:style>
  <w:style w:type="paragraph" w:styleId="Ttulo2">
    <w:name w:val="heading 2"/>
    <w:basedOn w:val="Normal"/>
    <w:next w:val="Normal"/>
    <w:qFormat/>
    <w:rsid w:val="006F1125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7 Abril 65, reemitido à letra como</vt:lpstr>
    </vt:vector>
  </TitlesOfParts>
  <Company>Ron's Org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7 Abril 65, reemitido à letra como</dc:title>
  <dc:subject/>
  <dc:creator>Eduardo Freitas</dc:creator>
  <cp:keywords/>
  <dc:description/>
  <cp:lastModifiedBy>Franz Le Gal</cp:lastModifiedBy>
  <cp:revision>3</cp:revision>
  <cp:lastPrinted>2002-02-12T11:16:00Z</cp:lastPrinted>
  <dcterms:created xsi:type="dcterms:W3CDTF">2018-09-23T17:27:00Z</dcterms:created>
  <dcterms:modified xsi:type="dcterms:W3CDTF">2018-10-22T11:50:00Z</dcterms:modified>
</cp:coreProperties>
</file>