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BE6" w:rsidRPr="0053774A" w:rsidRDefault="003C0BE6" w:rsidP="0053774A">
      <w:pPr>
        <w:pStyle w:val="Cabealho"/>
        <w:rPr>
          <w:color w:val="C00000"/>
        </w:rPr>
      </w:pPr>
    </w:p>
    <w:p w:rsidR="003C0BE6" w:rsidRPr="0053774A" w:rsidRDefault="003C0BE6" w:rsidP="0053774A">
      <w:pPr>
        <w:jc w:val="center"/>
        <w:rPr>
          <w:color w:val="C00000"/>
        </w:rPr>
      </w:pPr>
    </w:p>
    <w:p w:rsidR="008E5D18" w:rsidRPr="0053774A" w:rsidRDefault="008E5D18" w:rsidP="0053774A">
      <w:pPr>
        <w:jc w:val="center"/>
        <w:rPr>
          <w:color w:val="C00000"/>
        </w:rPr>
      </w:pPr>
      <w:r w:rsidRPr="0053774A">
        <w:rPr>
          <w:color w:val="C00000"/>
        </w:rPr>
        <w:t xml:space="preserve">GABINETE DE COMUNICAÇÕES </w:t>
      </w:r>
      <w:r w:rsidR="001F607B" w:rsidRPr="0053774A">
        <w:rPr>
          <w:color w:val="C00000"/>
        </w:rPr>
        <w:t>HUBBARD</w:t>
      </w:r>
    </w:p>
    <w:p w:rsidR="008E5D18" w:rsidRPr="0053774A" w:rsidRDefault="008E5D18" w:rsidP="0053774A">
      <w:pPr>
        <w:jc w:val="center"/>
        <w:rPr>
          <w:color w:val="C00000"/>
        </w:rPr>
      </w:pPr>
      <w:r w:rsidRPr="0053774A">
        <w:rPr>
          <w:color w:val="C00000"/>
        </w:rPr>
        <w:t>Solar de St. Hill, Grinstead Oriental, Sussex,</w:t>
      </w:r>
    </w:p>
    <w:p w:rsidR="003C0BE6" w:rsidRPr="0053774A" w:rsidRDefault="003C0BE6" w:rsidP="0053774A">
      <w:pPr>
        <w:jc w:val="center"/>
        <w:rPr>
          <w:color w:val="C00000"/>
        </w:rPr>
      </w:pPr>
      <w:r w:rsidRPr="0053774A">
        <w:rPr>
          <w:color w:val="C00000"/>
        </w:rPr>
        <w:t>HCOB de</w:t>
      </w:r>
      <w:r w:rsidR="001F607B" w:rsidRPr="0053774A">
        <w:rPr>
          <w:color w:val="C00000"/>
        </w:rPr>
        <w:t>12 DE JULHO</w:t>
      </w:r>
      <w:r w:rsidRPr="0053774A">
        <w:rPr>
          <w:color w:val="C00000"/>
        </w:rPr>
        <w:t xml:space="preserve"> de 1964</w:t>
      </w:r>
    </w:p>
    <w:p w:rsidR="003C0BE6" w:rsidRPr="0053774A" w:rsidRDefault="003C0BE6" w:rsidP="0053774A">
      <w:pPr>
        <w:rPr>
          <w:color w:val="C00000"/>
        </w:rPr>
      </w:pPr>
    </w:p>
    <w:p w:rsidR="003C0BE6" w:rsidRPr="0053774A" w:rsidRDefault="0053774A" w:rsidP="0053774A">
      <w:pPr>
        <w:jc w:val="center"/>
        <w:rPr>
          <w:color w:val="C00000"/>
        </w:rPr>
      </w:pPr>
      <w:r w:rsidRPr="0053774A">
        <w:rPr>
          <w:color w:val="C00000"/>
        </w:rPr>
        <w:t>CIENTOLOGIA DE I A IV</w:t>
      </w:r>
      <w:bookmarkStart w:id="0" w:name="_GoBack"/>
      <w:bookmarkEnd w:id="0"/>
    </w:p>
    <w:p w:rsidR="003C0BE6" w:rsidRPr="0053774A" w:rsidRDefault="003C0BE6" w:rsidP="0053774A">
      <w:pPr>
        <w:rPr>
          <w:color w:val="C00000"/>
        </w:rPr>
      </w:pPr>
    </w:p>
    <w:p w:rsidR="003C0BE6" w:rsidRPr="0053774A" w:rsidRDefault="001F607B" w:rsidP="0053774A">
      <w:pPr>
        <w:pStyle w:val="Cabealho2"/>
        <w:rPr>
          <w:color w:val="C00000"/>
        </w:rPr>
      </w:pPr>
      <w:r w:rsidRPr="0053774A">
        <w:rPr>
          <w:color w:val="C00000"/>
        </w:rPr>
        <w:t>MAIS INFORMAÇÕES SOBRE O/WS</w:t>
      </w:r>
    </w:p>
    <w:p w:rsidR="003C0BE6" w:rsidRPr="0053774A" w:rsidRDefault="003C0BE6" w:rsidP="0053774A">
      <w:pPr>
        <w:rPr>
          <w:color w:val="C00000"/>
        </w:rPr>
      </w:pPr>
    </w:p>
    <w:p w:rsidR="001F607B" w:rsidRPr="0053774A" w:rsidRDefault="001F607B" w:rsidP="0053774A">
      <w:pPr>
        <w:rPr>
          <w:color w:val="C00000"/>
        </w:rPr>
      </w:pPr>
      <w:r w:rsidRPr="0053774A">
        <w:rPr>
          <w:color w:val="C00000"/>
        </w:rPr>
        <w:t>Os processos de Itsa para O/W são quase ilimitados.</w:t>
      </w:r>
    </w:p>
    <w:p w:rsidR="001F607B" w:rsidRPr="0053774A" w:rsidRDefault="001F607B" w:rsidP="0053774A">
      <w:pPr>
        <w:rPr>
          <w:color w:val="C00000"/>
        </w:rPr>
      </w:pPr>
      <w:r w:rsidRPr="0053774A">
        <w:rPr>
          <w:color w:val="C00000"/>
        </w:rPr>
        <w:t>Há, no entanto, um distinto não deve no Nível 1, tal como nos níveis superiores, NÃO PERCORRA UM PROCESSO QUE FAÇA COM QUE O PC SE SINTA ACUSADO.</w:t>
      </w:r>
    </w:p>
    <w:p w:rsidR="001F607B" w:rsidRPr="0053774A" w:rsidRDefault="001F607B" w:rsidP="0053774A">
      <w:pPr>
        <w:rPr>
          <w:color w:val="C00000"/>
        </w:rPr>
      </w:pPr>
      <w:r w:rsidRPr="0053774A">
        <w:rPr>
          <w:color w:val="C00000"/>
        </w:rPr>
        <w:t>Um pc vai se sentir acusado se for auditado acima do seu nível. E lembre-se que quedas temporárias no nível podem ocorrer, como durante Quebras de ARC com o auditor ou a vida.</w:t>
      </w:r>
    </w:p>
    <w:p w:rsidR="001F607B" w:rsidRPr="0053774A" w:rsidRDefault="001F607B" w:rsidP="0053774A">
      <w:pPr>
        <w:rPr>
          <w:color w:val="C00000"/>
        </w:rPr>
      </w:pPr>
      <w:r w:rsidRPr="0053774A">
        <w:rPr>
          <w:color w:val="C00000"/>
        </w:rPr>
        <w:t>Um processo pode ser acusativo porque é formulado muito fortemente. Pode ser acusativo para o pc pois o pc se sente culpado ou na defensiva de qualquer maneira.</w:t>
      </w:r>
    </w:p>
    <w:p w:rsidR="001F607B" w:rsidRPr="0053774A" w:rsidRDefault="001F607B" w:rsidP="0053774A">
      <w:pPr>
        <w:rPr>
          <w:color w:val="C00000"/>
        </w:rPr>
      </w:pPr>
      <w:r w:rsidRPr="0053774A">
        <w:rPr>
          <w:color w:val="C00000"/>
        </w:rPr>
        <w:t>No Nível 1, os processos corretos de O/W podem apanhar os problemas que são descritos em alguns pcs sem ficar muito pessoal sobre isso.</w:t>
      </w:r>
    </w:p>
    <w:p w:rsidR="001F607B" w:rsidRPr="0053774A" w:rsidRDefault="001F607B" w:rsidP="0053774A">
      <w:pPr>
        <w:rPr>
          <w:color w:val="C00000"/>
        </w:rPr>
      </w:pPr>
      <w:r w:rsidRPr="0053774A">
        <w:rPr>
          <w:color w:val="C00000"/>
        </w:rPr>
        <w:t>Aqui estão alguns processos de Nível I:</w:t>
      </w:r>
    </w:p>
    <w:p w:rsidR="001F607B" w:rsidRPr="0053774A" w:rsidRDefault="001F607B" w:rsidP="0053774A">
      <w:pPr>
        <w:rPr>
          <w:color w:val="C00000"/>
        </w:rPr>
      </w:pPr>
      <w:r w:rsidRPr="0053774A">
        <w:rPr>
          <w:color w:val="C00000"/>
        </w:rPr>
        <w:t>" Diga-me algumas coisas que você acha que não deveria ter feito."</w:t>
      </w:r>
    </w:p>
    <w:p w:rsidR="001F607B" w:rsidRPr="0053774A" w:rsidRDefault="001F607B" w:rsidP="0053774A">
      <w:pPr>
        <w:rPr>
          <w:color w:val="C00000"/>
        </w:rPr>
      </w:pPr>
      <w:r w:rsidRPr="0053774A">
        <w:rPr>
          <w:color w:val="C00000"/>
        </w:rPr>
        <w:t>"Diga-me o que fez que o meteu em problemas."</w:t>
      </w:r>
    </w:p>
    <w:p w:rsidR="001F607B" w:rsidRPr="0053774A" w:rsidRDefault="001F607B" w:rsidP="0053774A">
      <w:pPr>
        <w:rPr>
          <w:color w:val="C00000"/>
        </w:rPr>
      </w:pPr>
      <w:r w:rsidRPr="0053774A">
        <w:rPr>
          <w:color w:val="C00000"/>
        </w:rPr>
        <w:t>"O que você não faria outra vez?"</w:t>
      </w:r>
    </w:p>
    <w:p w:rsidR="001F607B" w:rsidRPr="0053774A" w:rsidRDefault="001F607B" w:rsidP="0053774A">
      <w:pPr>
        <w:rPr>
          <w:color w:val="C00000"/>
        </w:rPr>
      </w:pPr>
      <w:r w:rsidRPr="0053774A">
        <w:rPr>
          <w:color w:val="C00000"/>
        </w:rPr>
        <w:t>"Quais são algumas coisas que uma pessoa não deveria dizer?"</w:t>
      </w:r>
    </w:p>
    <w:p w:rsidR="001F607B" w:rsidRPr="0053774A" w:rsidRDefault="001F607B" w:rsidP="0053774A">
      <w:pPr>
        <w:rPr>
          <w:color w:val="C00000"/>
        </w:rPr>
      </w:pPr>
      <w:r w:rsidRPr="0053774A">
        <w:rPr>
          <w:color w:val="C00000"/>
        </w:rPr>
        <w:t>"O que é que traz problemas a uma pessoa?"</w:t>
      </w:r>
    </w:p>
    <w:p w:rsidR="001F607B" w:rsidRPr="0053774A" w:rsidRDefault="001F607B" w:rsidP="0053774A">
      <w:pPr>
        <w:rPr>
          <w:color w:val="C00000"/>
        </w:rPr>
      </w:pPr>
      <w:r w:rsidRPr="0053774A">
        <w:rPr>
          <w:color w:val="C00000"/>
        </w:rPr>
        <w:t>"O que é que você fez de que se arrepende?"</w:t>
      </w:r>
    </w:p>
    <w:p w:rsidR="001F607B" w:rsidRPr="0053774A" w:rsidRDefault="001F607B" w:rsidP="0053774A">
      <w:pPr>
        <w:rPr>
          <w:color w:val="C00000"/>
        </w:rPr>
      </w:pPr>
      <w:r w:rsidRPr="0053774A">
        <w:rPr>
          <w:color w:val="C00000"/>
        </w:rPr>
        <w:t>"O que você disse que desejava não ter dito?"</w:t>
      </w:r>
    </w:p>
    <w:p w:rsidR="001F607B" w:rsidRPr="0053774A" w:rsidRDefault="001F607B" w:rsidP="0053774A">
      <w:pPr>
        <w:rPr>
          <w:color w:val="C00000"/>
        </w:rPr>
      </w:pPr>
      <w:r w:rsidRPr="0053774A">
        <w:rPr>
          <w:color w:val="C00000"/>
        </w:rPr>
        <w:t>"O que é que você aconselhou outros a fazer?"</w:t>
      </w:r>
    </w:p>
    <w:p w:rsidR="001F607B" w:rsidRPr="0053774A" w:rsidRDefault="001F607B" w:rsidP="0053774A">
      <w:pPr>
        <w:rPr>
          <w:color w:val="C00000"/>
        </w:rPr>
      </w:pPr>
      <w:r w:rsidRPr="0053774A">
        <w:rPr>
          <w:color w:val="C00000"/>
        </w:rPr>
        <w:t>Existem muitos mais.</w:t>
      </w:r>
    </w:p>
    <w:p w:rsidR="001F607B" w:rsidRPr="0053774A" w:rsidRDefault="001F607B" w:rsidP="0053774A">
      <w:pPr>
        <w:rPr>
          <w:color w:val="C00000"/>
        </w:rPr>
      </w:pPr>
      <w:r w:rsidRPr="0053774A">
        <w:rPr>
          <w:color w:val="C00000"/>
        </w:rPr>
        <w:t>Estes, no nível II, todos se convertem em processos repetitivos.</w:t>
      </w:r>
    </w:p>
    <w:p w:rsidR="001F607B" w:rsidRPr="0053774A" w:rsidRDefault="001F607B" w:rsidP="0053774A">
      <w:pPr>
        <w:rPr>
          <w:color w:val="C00000"/>
        </w:rPr>
      </w:pPr>
      <w:r w:rsidRPr="0053774A">
        <w:rPr>
          <w:color w:val="C00000"/>
        </w:rPr>
        <w:t>No nível III tais processos convertem-se em listas.</w:t>
      </w:r>
    </w:p>
    <w:p w:rsidR="001F607B" w:rsidRPr="0053774A" w:rsidRDefault="001F607B" w:rsidP="0053774A">
      <w:pPr>
        <w:rPr>
          <w:color w:val="C00000"/>
        </w:rPr>
      </w:pPr>
      <w:r w:rsidRPr="0053774A">
        <w:rPr>
          <w:color w:val="C00000"/>
        </w:rPr>
        <w:t>No nível IV tais processos convertem-se em como não eram overts, como não eram realmente overts ou em justificações de um tipo ou outro.</w:t>
      </w:r>
    </w:p>
    <w:p w:rsidR="001F607B" w:rsidRPr="0053774A" w:rsidRDefault="001F607B" w:rsidP="0053774A">
      <w:pPr>
        <w:rPr>
          <w:color w:val="C00000"/>
        </w:rPr>
      </w:pPr>
      <w:r w:rsidRPr="0053774A">
        <w:rPr>
          <w:color w:val="C00000"/>
        </w:rPr>
        <w:t>Deve haver cuidado em não percorrer fortemente um processo do tipo fora-de-ARC. Este é o comando que pede momentos fora-de-afinidade, momentos fora de realidade e de incidentes de comunicação.</w:t>
      </w:r>
    </w:p>
    <w:p w:rsidR="001F607B" w:rsidRPr="0053774A" w:rsidRDefault="001F607B" w:rsidP="0053774A">
      <w:pPr>
        <w:rPr>
          <w:color w:val="C00000"/>
        </w:rPr>
      </w:pPr>
      <w:r w:rsidRPr="0053774A">
        <w:rPr>
          <w:color w:val="C00000"/>
        </w:rPr>
        <w:lastRenderedPageBreak/>
        <w:t>Toda a carga depois de baseia-se em ARC prévio. Por conseguinte, para um withhold existir deve ter havido anteriormente comunicação. Incidentes de ARC são básicos em todas as cadeias. Os fora de ARC são mais tarde na cadeia. Deve-se obter um básico para limpar uma cadeia. Caso contrário fica-se com respostas recorrentes. (Pc traz sempre o mesmo incidente uma e outra vez visto que não se tem o básico da cadeia.)</w:t>
      </w:r>
    </w:p>
    <w:p w:rsidR="001F607B" w:rsidRPr="0053774A" w:rsidRDefault="001F607B" w:rsidP="0053774A">
      <w:pPr>
        <w:rPr>
          <w:color w:val="C00000"/>
        </w:rPr>
      </w:pPr>
      <w:r w:rsidRPr="0053774A">
        <w:rPr>
          <w:color w:val="C00000"/>
        </w:rPr>
        <w:t>Você pode alternar um comando ARC com um comando de fora-do-ARC. "O que você fez?" (significa que se tinha de alcançar e entrar em contato com) pode ser alternada com "O que você não fez?" (significa que não alcançou e não contactou).</w:t>
      </w:r>
    </w:p>
    <w:p w:rsidR="001F607B" w:rsidRPr="0053774A" w:rsidRDefault="001F607B" w:rsidP="0053774A">
      <w:pPr>
        <w:rPr>
          <w:color w:val="C00000"/>
        </w:rPr>
      </w:pPr>
      <w:r w:rsidRPr="0053774A">
        <w:rPr>
          <w:color w:val="C00000"/>
        </w:rPr>
        <w:t>Mas se somente se auditar o processo fora-de-ARC (não alcançou e não contactou) o pc vai em breve do atolar-se.</w:t>
      </w:r>
    </w:p>
    <w:p w:rsidR="001F607B" w:rsidRPr="0053774A" w:rsidRDefault="001F607B" w:rsidP="0053774A">
      <w:pPr>
        <w:rPr>
          <w:color w:val="C00000"/>
        </w:rPr>
      </w:pPr>
      <w:r w:rsidRPr="0053774A">
        <w:rPr>
          <w:color w:val="C00000"/>
        </w:rPr>
        <w:t>Por outro lado, um processo ARC pode continuar a ser auditado sem efeitos colaterais ruins, ou seja</w:t>
      </w:r>
    </w:p>
    <w:p w:rsidR="001F607B" w:rsidRPr="0053774A" w:rsidRDefault="001F607B" w:rsidP="0053774A">
      <w:pPr>
        <w:rPr>
          <w:color w:val="C00000"/>
        </w:rPr>
      </w:pPr>
      <w:r w:rsidRPr="0053774A">
        <w:rPr>
          <w:color w:val="C00000"/>
        </w:rPr>
        <w:t>"O que você fez?"</w:t>
      </w:r>
    </w:p>
    <w:p w:rsidR="001F607B" w:rsidRPr="0053774A" w:rsidRDefault="001F607B" w:rsidP="0053774A">
      <w:pPr>
        <w:rPr>
          <w:color w:val="C00000"/>
        </w:rPr>
      </w:pPr>
      <w:r w:rsidRPr="0053774A">
        <w:rPr>
          <w:color w:val="C00000"/>
        </w:rPr>
        <w:t>"Que coisa ruim você fez?" é uma mistura de ARC e fora-de-ARC. Fez alcança e contacta. Ruim deseja que não tivesse feito.</w:t>
      </w:r>
    </w:p>
    <w:p w:rsidR="003C0BE6" w:rsidRDefault="001F607B" w:rsidP="0053774A">
      <w:pPr>
        <w:rPr>
          <w:color w:val="C00000"/>
        </w:rPr>
      </w:pPr>
      <w:r w:rsidRPr="0053774A">
        <w:rPr>
          <w:color w:val="C00000"/>
        </w:rPr>
        <w:t>Portanto, comandos unicamente acusativos perturbam o pc não por causa do estatuto social ou insulto, mas porque um pc, particularmente em níveis inferiores de caso, deseja tão fortemente que não o tivesse feito que um verdadeiro overt é realmente um withhold e o pc não apenas o retém do auditor mas dele próprio também.</w:t>
      </w:r>
    </w:p>
    <w:p w:rsidR="0020235D" w:rsidRPr="0053774A" w:rsidRDefault="0020235D" w:rsidP="0053774A">
      <w:pPr>
        <w:rPr>
          <w:color w:val="C00000"/>
        </w:rPr>
      </w:pPr>
    </w:p>
    <w:p w:rsidR="003C0BE6" w:rsidRPr="0053774A" w:rsidRDefault="003C0BE6" w:rsidP="0020235D">
      <w:pPr>
        <w:ind w:left="5954"/>
        <w:rPr>
          <w:color w:val="C00000"/>
        </w:rPr>
      </w:pPr>
      <w:r w:rsidRPr="0053774A">
        <w:rPr>
          <w:color w:val="C00000"/>
        </w:rPr>
        <w:t xml:space="preserve">L RON HUBBARD </w:t>
      </w:r>
    </w:p>
    <w:p w:rsidR="003C0BE6" w:rsidRPr="0053774A" w:rsidRDefault="006F79AA" w:rsidP="0020235D">
      <w:pPr>
        <w:ind w:left="5954"/>
        <w:rPr>
          <w:color w:val="C00000"/>
        </w:rPr>
      </w:pPr>
      <w:r w:rsidRPr="0053774A">
        <w:rPr>
          <w:color w:val="C00000"/>
        </w:rPr>
        <w:t>Fundador</w:t>
      </w:r>
      <w:r w:rsidR="003C0BE6" w:rsidRPr="0053774A">
        <w:rPr>
          <w:color w:val="C00000"/>
        </w:rPr>
        <w:tab/>
      </w:r>
      <w:r w:rsidR="003C0BE6" w:rsidRPr="0053774A">
        <w:rPr>
          <w:color w:val="C00000"/>
        </w:rPr>
        <w:tab/>
        <w:t xml:space="preserve"> </w:t>
      </w:r>
    </w:p>
    <w:sectPr w:rsidR="003C0BE6" w:rsidRPr="0053774A">
      <w:footerReference w:type="default" r:id="rId6"/>
      <w:type w:val="continuous"/>
      <w:pgSz w:w="11907" w:h="16840" w:code="9"/>
      <w:pgMar w:top="1134" w:right="567" w:bottom="1134" w:left="851" w:header="703"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66E" w:rsidRDefault="0074766E" w:rsidP="0053774A">
      <w:r>
        <w:separator/>
      </w:r>
    </w:p>
  </w:endnote>
  <w:endnote w:type="continuationSeparator" w:id="0">
    <w:p w:rsidR="0074766E" w:rsidRDefault="0074766E" w:rsidP="0053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BE6" w:rsidRDefault="001F607B" w:rsidP="0053774A">
    <w:pPr>
      <w:pStyle w:val="Rodap"/>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66E" w:rsidRDefault="0074766E" w:rsidP="0053774A">
      <w:r>
        <w:separator/>
      </w:r>
    </w:p>
  </w:footnote>
  <w:footnote w:type="continuationSeparator" w:id="0">
    <w:p w:rsidR="0074766E" w:rsidRDefault="0074766E" w:rsidP="00537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90"/>
    <w:rsid w:val="001F607B"/>
    <w:rsid w:val="0020235D"/>
    <w:rsid w:val="00297190"/>
    <w:rsid w:val="003C0BE6"/>
    <w:rsid w:val="00484A16"/>
    <w:rsid w:val="004D4B14"/>
    <w:rsid w:val="0053774A"/>
    <w:rsid w:val="006F79AA"/>
    <w:rsid w:val="0074766E"/>
    <w:rsid w:val="008E5D18"/>
    <w:rsid w:val="008E7CCF"/>
    <w:rsid w:val="009E3CB6"/>
    <w:rsid w:val="00A92487"/>
    <w:rsid w:val="00EC132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7214A"/>
  <w15:chartTrackingRefBased/>
  <w15:docId w15:val="{771F1463-CE14-45B8-A0D2-CB065274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774A"/>
    <w:pPr>
      <w:spacing w:after="120"/>
      <w:ind w:left="709" w:right="992" w:firstLine="284"/>
      <w:jc w:val="both"/>
    </w:pPr>
    <w:rPr>
      <w:sz w:val="24"/>
    </w:rPr>
  </w:style>
  <w:style w:type="paragraph" w:styleId="Cabealho1">
    <w:name w:val="Cabeçalho 1"/>
    <w:basedOn w:val="Normal"/>
    <w:next w:val="Normal"/>
    <w:qFormat/>
    <w:pPr>
      <w:keepNext/>
      <w:ind w:right="991"/>
      <w:jc w:val="center"/>
      <w:outlineLvl w:val="0"/>
    </w:pPr>
    <w:rPr>
      <w:i/>
      <w:caps/>
    </w:rPr>
  </w:style>
  <w:style w:type="paragraph" w:styleId="Cabealho2">
    <w:name w:val="heading 2"/>
    <w:basedOn w:val="Normal"/>
    <w:next w:val="Normal"/>
    <w:qFormat/>
    <w:rsid w:val="0053774A"/>
    <w:pPr>
      <w:jc w:val="center"/>
      <w:outlineLvl w:val="1"/>
    </w:pPr>
    <w:rPr>
      <w:b/>
      <w:sz w:val="28"/>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12  DE  JULHO DE 1964</vt:lpstr>
    </vt:vector>
  </TitlesOfParts>
  <Company>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DE  JULHO DE 1964</dc:title>
  <dc:subject/>
  <dc:creator>Abeto</dc:creator>
  <cp:keywords/>
  <dc:description/>
  <cp:lastModifiedBy>CAL</cp:lastModifiedBy>
  <cp:revision>2</cp:revision>
  <cp:lastPrinted>2009-01-05T16:22:00Z</cp:lastPrinted>
  <dcterms:created xsi:type="dcterms:W3CDTF">2018-07-04T16:29:00Z</dcterms:created>
  <dcterms:modified xsi:type="dcterms:W3CDTF">2018-07-04T16:29:00Z</dcterms:modified>
</cp:coreProperties>
</file>