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453342" w14:textId="77777777" w:rsidR="00737C9D" w:rsidRPr="00311BDA" w:rsidRDefault="00737C9D" w:rsidP="00B94E1B">
      <w:pPr>
        <w:tabs>
          <w:tab w:val="left" w:pos="6096"/>
        </w:tabs>
        <w:spacing w:after="0"/>
        <w:jc w:val="left"/>
        <w:rPr>
          <w:color w:val="C00000"/>
          <w:sz w:val="16"/>
          <w:szCs w:val="16"/>
        </w:rPr>
      </w:pPr>
      <w:bookmarkStart w:id="0" w:name="_GoBack"/>
      <w:bookmarkEnd w:id="0"/>
    </w:p>
    <w:p w14:paraId="60CC20EC" w14:textId="77777777" w:rsidR="00EE5D6C" w:rsidRPr="00311BDA" w:rsidRDefault="00EE5D6C" w:rsidP="00B94E1B">
      <w:pPr>
        <w:tabs>
          <w:tab w:val="left" w:pos="6096"/>
        </w:tabs>
        <w:spacing w:after="0"/>
        <w:jc w:val="left"/>
        <w:rPr>
          <w:color w:val="C00000"/>
          <w:sz w:val="16"/>
          <w:szCs w:val="16"/>
        </w:rPr>
      </w:pPr>
    </w:p>
    <w:p w14:paraId="1217F58C" w14:textId="77777777" w:rsidR="006D0C79" w:rsidRPr="00311BDA" w:rsidRDefault="006D0C79" w:rsidP="006D0C79">
      <w:pPr>
        <w:jc w:val="center"/>
        <w:rPr>
          <w:b/>
          <w:color w:val="C00000"/>
        </w:rPr>
      </w:pPr>
      <w:r w:rsidRPr="00311BDA">
        <w:rPr>
          <w:color w:val="C00000"/>
        </w:rPr>
        <w:t>GABINETE DE COMUNICAÇÕES HUBBARD</w:t>
      </w:r>
    </w:p>
    <w:p w14:paraId="3C33C058" w14:textId="77777777" w:rsidR="006D0C79" w:rsidRPr="00311BDA" w:rsidRDefault="006D0C79">
      <w:pPr>
        <w:ind w:left="709" w:right="934" w:firstLine="284"/>
        <w:jc w:val="center"/>
        <w:rPr>
          <w:caps/>
          <w:snapToGrid w:val="0"/>
          <w:color w:val="C00000"/>
        </w:rPr>
      </w:pPr>
      <w:r w:rsidRPr="00311BDA">
        <w:rPr>
          <w:color w:val="C00000"/>
        </w:rPr>
        <w:t>Solar de St. Hill, Grinstead Oriental, Sussex</w:t>
      </w:r>
      <w:r w:rsidRPr="00311BDA">
        <w:rPr>
          <w:caps/>
          <w:color w:val="C00000"/>
        </w:rPr>
        <w:t>,</w:t>
      </w:r>
      <w:r w:rsidRPr="00311BDA">
        <w:rPr>
          <w:rFonts w:ascii="Times-Roman" w:hAnsi="Times-Roman"/>
          <w:caps/>
          <w:color w:val="C00000"/>
        </w:rPr>
        <w:t xml:space="preserve"> </w:t>
      </w:r>
      <w:r w:rsidRPr="00311BDA">
        <w:rPr>
          <w:caps/>
          <w:snapToGrid w:val="0"/>
          <w:color w:val="C00000"/>
        </w:rPr>
        <w:t xml:space="preserve"> </w:t>
      </w:r>
    </w:p>
    <w:p w14:paraId="2866CA8F" w14:textId="77777777" w:rsidR="006D0C79" w:rsidRPr="00311BDA" w:rsidRDefault="006D0C79">
      <w:pPr>
        <w:ind w:left="426" w:right="849" w:firstLine="283"/>
        <w:jc w:val="center"/>
        <w:rPr>
          <w:caps/>
          <w:color w:val="C00000"/>
        </w:rPr>
      </w:pPr>
      <w:r w:rsidRPr="00311BDA">
        <w:rPr>
          <w:caps/>
          <w:color w:val="C00000"/>
        </w:rPr>
        <w:t xml:space="preserve"> HCOB de 23 de DEZEMBRO de 1959</w:t>
      </w:r>
    </w:p>
    <w:p w14:paraId="0A759A95" w14:textId="77777777" w:rsidR="006D0C79" w:rsidRPr="00311BDA" w:rsidRDefault="006D0C79">
      <w:pPr>
        <w:ind w:left="426" w:right="849" w:firstLine="283"/>
        <w:jc w:val="center"/>
        <w:rPr>
          <w:color w:val="C00000"/>
        </w:rPr>
      </w:pPr>
    </w:p>
    <w:p w14:paraId="5CB7F64E" w14:textId="77777777" w:rsidR="006D0C79" w:rsidRPr="00311BDA" w:rsidRDefault="006D0C79" w:rsidP="006D0C79">
      <w:pPr>
        <w:pStyle w:val="Ttulo2"/>
        <w:rPr>
          <w:color w:val="C00000"/>
        </w:rPr>
      </w:pPr>
      <w:bookmarkStart w:id="1" w:name="_RESPONSABILIDADE"/>
      <w:bookmarkEnd w:id="1"/>
      <w:r w:rsidRPr="00311BDA">
        <w:rPr>
          <w:color w:val="C00000"/>
        </w:rPr>
        <w:t>RESPONSABILIDADE</w:t>
      </w:r>
    </w:p>
    <w:p w14:paraId="187106AC" w14:textId="77777777" w:rsidR="006D0C79" w:rsidRPr="00311BDA" w:rsidRDefault="006D0C79">
      <w:pPr>
        <w:ind w:left="426" w:right="849" w:firstLine="283"/>
        <w:jc w:val="center"/>
        <w:rPr>
          <w:color w:val="C00000"/>
        </w:rPr>
      </w:pPr>
    </w:p>
    <w:p w14:paraId="4319C362" w14:textId="77777777" w:rsidR="006D0C79" w:rsidRPr="00311BDA" w:rsidRDefault="006D0C79">
      <w:pPr>
        <w:spacing w:before="120"/>
        <w:ind w:left="425" w:right="851" w:firstLine="284"/>
        <w:rPr>
          <w:color w:val="C00000"/>
        </w:rPr>
      </w:pPr>
      <w:r w:rsidRPr="00311BDA">
        <w:rPr>
          <w:color w:val="C00000"/>
        </w:rPr>
        <w:t xml:space="preserve">Se a definição de OT é estar disposto a ser </w:t>
      </w:r>
      <w:r w:rsidRPr="00311BDA">
        <w:rPr>
          <w:color w:val="C00000"/>
          <w:u w:val="single"/>
        </w:rPr>
        <w:t>causa consciente</w:t>
      </w:r>
      <w:r w:rsidRPr="00311BDA">
        <w:rPr>
          <w:color w:val="C00000"/>
        </w:rPr>
        <w:t xml:space="preserve"> sobre todas as dinâmicas, então pode imediatamente ver-se que a responsabilidade tem que andar a par e passo com a produção de um OT.</w:t>
      </w:r>
    </w:p>
    <w:p w14:paraId="4E696AB5" w14:textId="77777777" w:rsidR="006D0C79" w:rsidRPr="00311BDA" w:rsidRDefault="006D0C79">
      <w:pPr>
        <w:spacing w:before="120"/>
        <w:ind w:left="425" w:right="851" w:firstLine="284"/>
        <w:rPr>
          <w:color w:val="C00000"/>
        </w:rPr>
      </w:pPr>
      <w:r w:rsidRPr="00311BDA">
        <w:rPr>
          <w:color w:val="C00000"/>
        </w:rPr>
        <w:t>Não podemos fazer as-is de actos pelos quais não estamos a assumir responsabilidade, mas sim por actos pelos quais somos realmente responsáveis.</w:t>
      </w:r>
    </w:p>
    <w:p w14:paraId="3D2F6F01" w14:textId="77777777" w:rsidR="006D0C79" w:rsidRPr="00311BDA" w:rsidRDefault="006D0C79">
      <w:pPr>
        <w:spacing w:before="120"/>
        <w:ind w:left="425" w:right="851" w:firstLine="284"/>
        <w:rPr>
          <w:color w:val="C00000"/>
        </w:rPr>
      </w:pPr>
      <w:r w:rsidRPr="00311BDA">
        <w:rPr>
          <w:color w:val="C00000"/>
        </w:rPr>
        <w:t xml:space="preserve">A razão porque uma pessoa tem amnésia em relação às suas vidas passadas, ou até nega a sua existência, reside na responsabilidade. Ela não está disposta a assumir responsabilidade por ter sido esta ou aquela identidade. Isto restimula-a em tempo presente e fecha-a sobre si mesma, sempre que ela deixa de assumir responsabilidade pelo seu semelhante. </w:t>
      </w:r>
    </w:p>
    <w:p w14:paraId="5FC25D9E" w14:textId="77777777" w:rsidR="006D0C79" w:rsidRPr="00311BDA" w:rsidRDefault="006D0C79">
      <w:pPr>
        <w:spacing w:before="120"/>
        <w:ind w:left="425" w:right="851" w:firstLine="284"/>
        <w:rPr>
          <w:color w:val="C00000"/>
        </w:rPr>
      </w:pPr>
      <w:r w:rsidRPr="00311BDA">
        <w:rPr>
          <w:color w:val="C00000"/>
        </w:rPr>
        <w:t xml:space="preserve">Combatendo “outras identidades” em tempo presente, ela cessa de assumir a responsabilidade por outras identidades. </w:t>
      </w:r>
    </w:p>
    <w:p w14:paraId="3E8E5196" w14:textId="77777777" w:rsidR="006D0C79" w:rsidRPr="00311BDA" w:rsidRDefault="006D0C79">
      <w:pPr>
        <w:spacing w:before="120"/>
        <w:ind w:left="425" w:right="851" w:firstLine="284"/>
        <w:rPr>
          <w:color w:val="C00000"/>
        </w:rPr>
      </w:pPr>
      <w:r w:rsidRPr="00311BDA">
        <w:rPr>
          <w:color w:val="C00000"/>
        </w:rPr>
        <w:t>Assim, aquelas que teve no passado, tornam-se “outra gente” e ela dramatiza as suas próprias identidades passadas porque não consegue assumir responsabilidade por elas.</w:t>
      </w:r>
    </w:p>
    <w:p w14:paraId="74DCC380" w14:textId="77777777" w:rsidR="006D0C79" w:rsidRPr="00311BDA" w:rsidRDefault="006D0C79">
      <w:pPr>
        <w:spacing w:before="120"/>
        <w:ind w:left="425" w:right="851" w:firstLine="284"/>
        <w:rPr>
          <w:color w:val="C00000"/>
        </w:rPr>
      </w:pPr>
      <w:r w:rsidRPr="00311BDA">
        <w:rPr>
          <w:color w:val="C00000"/>
        </w:rPr>
        <w:t>Quando uma pessoa se afasta da responsabilidade nas várias dinâmicas, pode então tornar-se cada vez mais incapaz de influenciar essas dinâmicas e torna-se, por isso, uma vítima delas.</w:t>
      </w:r>
    </w:p>
    <w:p w14:paraId="544507CD" w14:textId="77777777" w:rsidR="006D0C79" w:rsidRPr="00311BDA" w:rsidRDefault="006D0C79">
      <w:pPr>
        <w:spacing w:before="120"/>
        <w:ind w:left="425" w:right="851" w:firstLine="284"/>
        <w:rPr>
          <w:color w:val="C00000"/>
        </w:rPr>
      </w:pPr>
      <w:r w:rsidRPr="00311BDA">
        <w:rPr>
          <w:color w:val="C00000"/>
        </w:rPr>
        <w:t xml:space="preserve">Ela deve ter feito a outras dinâmicas aquilo que elas parecem ter agora o poder de lhe fazer a ela. </w:t>
      </w:r>
    </w:p>
    <w:p w14:paraId="77491883" w14:textId="77777777" w:rsidR="006D0C79" w:rsidRPr="00311BDA" w:rsidRDefault="006D0C79">
      <w:pPr>
        <w:spacing w:before="120"/>
        <w:ind w:left="425" w:right="851" w:firstLine="284"/>
        <w:rPr>
          <w:color w:val="C00000"/>
        </w:rPr>
      </w:pPr>
      <w:r w:rsidRPr="00311BDA">
        <w:rPr>
          <w:color w:val="C00000"/>
        </w:rPr>
        <w:t>É por isso que uma pessoa pode ser lesada. Pode perder o controlo. Pode de facto ficar um zero em influência e um magnete de problemas.</w:t>
      </w:r>
    </w:p>
    <w:p w14:paraId="4A3E6003" w14:textId="77777777" w:rsidR="006D0C79" w:rsidRPr="00311BDA" w:rsidRDefault="006D0C79">
      <w:pPr>
        <w:spacing w:before="120"/>
        <w:ind w:left="425" w:right="851" w:firstLine="284"/>
        <w:rPr>
          <w:color w:val="C00000"/>
        </w:rPr>
      </w:pPr>
      <w:r w:rsidRPr="00311BDA">
        <w:rPr>
          <w:color w:val="C00000"/>
        </w:rPr>
        <w:t xml:space="preserve">A forma como uma pessoa fica isolada dos outros é através dos seus próprios overts contra eles. Estes overts tornam-se ocultações e então a pessoa individualiza-se fortemente. </w:t>
      </w:r>
    </w:p>
    <w:p w14:paraId="55F627D5" w14:textId="77777777" w:rsidR="006D0C79" w:rsidRPr="00311BDA" w:rsidRDefault="006D0C79">
      <w:pPr>
        <w:spacing w:before="120"/>
        <w:ind w:left="425" w:right="851" w:firstLine="284"/>
        <w:rPr>
          <w:color w:val="C00000"/>
        </w:rPr>
      </w:pPr>
      <w:r w:rsidRPr="00311BDA">
        <w:rPr>
          <w:color w:val="C00000"/>
        </w:rPr>
        <w:t xml:space="preserve">Já vimos isto acontecer </w:t>
      </w:r>
      <w:smartTag w:uri="urn:schemas-microsoft-com:office:smarttags" w:element="PersonName">
        <w:smartTagPr>
          <w:attr w:name="ProductID" w:val="em audição. Quanto"/>
        </w:smartTagPr>
        <w:r w:rsidRPr="00311BDA">
          <w:rPr>
            <w:color w:val="C00000"/>
          </w:rPr>
          <w:t>em audição. Quanto</w:t>
        </w:r>
      </w:smartTag>
      <w:r w:rsidRPr="00311BDA">
        <w:rPr>
          <w:color w:val="C00000"/>
        </w:rPr>
        <w:t xml:space="preserve"> mais overts o Auditor tem contra o Pc menos disposto está a auditá-lo. Também quanto mais overts o Pc tem contra o auditor, menos disposto está a ficar em sessão. </w:t>
      </w:r>
    </w:p>
    <w:p w14:paraId="5F6300ED" w14:textId="77777777" w:rsidR="006D0C79" w:rsidRPr="00311BDA" w:rsidRDefault="006D0C79">
      <w:pPr>
        <w:spacing w:before="120"/>
        <w:ind w:left="425" w:right="851" w:firstLine="284"/>
        <w:rPr>
          <w:color w:val="C00000"/>
        </w:rPr>
      </w:pPr>
      <w:r w:rsidRPr="00311BDA">
        <w:rPr>
          <w:color w:val="C00000"/>
        </w:rPr>
        <w:t>Parece como se apenas causa e efeito estivessem em acção. Na verdade, toda a vida consiste de causas opostas, quando é aberrada.</w:t>
      </w:r>
    </w:p>
    <w:p w14:paraId="7427692C" w14:textId="77777777" w:rsidR="006D0C79" w:rsidRPr="00311BDA" w:rsidRDefault="006D0C79">
      <w:pPr>
        <w:spacing w:before="120"/>
        <w:ind w:left="425" w:right="851" w:firstLine="284"/>
        <w:rPr>
          <w:color w:val="C00000"/>
        </w:rPr>
      </w:pPr>
      <w:r w:rsidRPr="00311BDA">
        <w:rPr>
          <w:color w:val="C00000"/>
        </w:rPr>
        <w:t xml:space="preserve">A maneira como uma pessoa foge de uma sessão, de uma organização ou da Cientologia é simples. Ela retém informação e esconde os seus overts. Algum tempo depois deserta. </w:t>
      </w:r>
    </w:p>
    <w:p w14:paraId="26FABE76" w14:textId="77777777" w:rsidR="006D0C79" w:rsidRPr="00311BDA" w:rsidRDefault="006D0C79">
      <w:pPr>
        <w:spacing w:before="120"/>
        <w:ind w:left="425" w:right="851" w:firstLine="284"/>
        <w:rPr>
          <w:color w:val="C00000"/>
        </w:rPr>
      </w:pPr>
      <w:r w:rsidRPr="00311BDA">
        <w:rPr>
          <w:color w:val="C00000"/>
        </w:rPr>
        <w:t xml:space="preserve">Mostrem-me um Pc que foge de uma sessão e eu vos mostrarei um Pc que não foi franco com o seu Auditor, e que é culpado de overts não declarados contra as dinâmicas e contra o seu Auditor. </w:t>
      </w:r>
    </w:p>
    <w:p w14:paraId="7C6989E8" w14:textId="77777777" w:rsidR="006D0C79" w:rsidRPr="00311BDA" w:rsidRDefault="006D0C79">
      <w:pPr>
        <w:spacing w:before="120"/>
        <w:ind w:left="425" w:right="851" w:firstLine="284"/>
        <w:rPr>
          <w:color w:val="C00000"/>
        </w:rPr>
      </w:pPr>
      <w:r w:rsidRPr="00311BDA">
        <w:rPr>
          <w:color w:val="C00000"/>
        </w:rPr>
        <w:t>Mostrem-me um membro do pessoal que deserta da Organização e eu vos mostrarei um sujeito que é culpado de overts não declarados contra a Organização.</w:t>
      </w:r>
    </w:p>
    <w:p w14:paraId="77DC8FB3" w14:textId="77777777" w:rsidR="006D0C79" w:rsidRPr="00311BDA" w:rsidRDefault="006D0C79">
      <w:pPr>
        <w:spacing w:before="120"/>
        <w:ind w:left="425" w:right="851" w:firstLine="284"/>
        <w:rPr>
          <w:color w:val="C00000"/>
        </w:rPr>
      </w:pPr>
      <w:r w:rsidRPr="00311BDA">
        <w:rPr>
          <w:color w:val="C00000"/>
        </w:rPr>
        <w:lastRenderedPageBreak/>
        <w:t xml:space="preserve">É fatal auditar alguém sem que uma profunda comunicação nos dois sentidos seja estabelecida entre o Auditor e o Pc. Uma pessoa que continua a ser auditada sem assumir a responsabilidade pelo que fez, é uma pessoa que não terá ganhos de audição ou cujos ganhos de audição depressa desaparecerão. </w:t>
      </w:r>
    </w:p>
    <w:p w14:paraId="6381C122" w14:textId="77777777" w:rsidR="006D0C79" w:rsidRPr="00311BDA" w:rsidRDefault="006D0C79">
      <w:pPr>
        <w:spacing w:before="120"/>
        <w:ind w:left="425" w:right="851" w:firstLine="284"/>
        <w:rPr>
          <w:color w:val="C00000"/>
        </w:rPr>
      </w:pPr>
      <w:r w:rsidRPr="00311BDA">
        <w:rPr>
          <w:color w:val="C00000"/>
        </w:rPr>
        <w:t>Como a maior parte da raça humana tem overts não declarados, facto que por si só assume proporções gigantescas na sobrevivência da Cientologia e, por essa razão apenas, teremos que lhe atribuir a parte de leão da nossa atenção daqui em diante.</w:t>
      </w:r>
    </w:p>
    <w:p w14:paraId="03DB1FFB" w14:textId="77777777" w:rsidR="006D0C79" w:rsidRPr="00311BDA" w:rsidRDefault="006D0C79">
      <w:pPr>
        <w:spacing w:before="120"/>
        <w:ind w:left="425" w:right="851" w:firstLine="284"/>
        <w:rPr>
          <w:color w:val="C00000"/>
        </w:rPr>
      </w:pPr>
      <w:r w:rsidRPr="00311BDA">
        <w:rPr>
          <w:color w:val="C00000"/>
        </w:rPr>
        <w:t>Claro que ao princípio veremos muita gente que não se aproximará de nós com medo daquilo que possamos descobrir. Mas à medida que isto é melhor compreendido veremos que as pessoas que vêm até nós virão com a disposição de nos revelar a sua culpa e erradicá-la.</w:t>
      </w:r>
    </w:p>
    <w:p w14:paraId="08667F82" w14:textId="77777777" w:rsidR="006D0C79" w:rsidRPr="00311BDA" w:rsidRDefault="006D0C79">
      <w:pPr>
        <w:spacing w:before="120"/>
        <w:ind w:left="425" w:right="851" w:firstLine="284"/>
        <w:rPr>
          <w:color w:val="C00000"/>
        </w:rPr>
      </w:pPr>
      <w:r w:rsidRPr="00311BDA">
        <w:rPr>
          <w:color w:val="C00000"/>
        </w:rPr>
        <w:t>Por isto, não podemos então ter entre nós ninguém com overts não declarados contra as dinâmicas que impediriam a obtenção dos seus ganhos em processamento, nem podemos ter quem ponha as confidências da pessoa em risco de serem usadas para fins menos puros.</w:t>
      </w:r>
    </w:p>
    <w:p w14:paraId="5F364EDA" w14:textId="77777777" w:rsidR="006D0C79" w:rsidRPr="00311BDA" w:rsidRDefault="006D0C79">
      <w:pPr>
        <w:spacing w:before="120"/>
        <w:ind w:left="425" w:right="851" w:firstLine="284"/>
        <w:rPr>
          <w:color w:val="C00000"/>
        </w:rPr>
      </w:pPr>
      <w:r w:rsidRPr="00311BDA">
        <w:rPr>
          <w:color w:val="C00000"/>
        </w:rPr>
        <w:t>Junto com esta descoberta técnica vem então a imposição administrativa de que as nossas mãos têm de estar limpas e os nossos corações puros. A nossa força será a força de um bilião se não tivermos nada a esconder.</w:t>
      </w:r>
    </w:p>
    <w:p w14:paraId="417BFCFA" w14:textId="77777777" w:rsidR="006D0C79" w:rsidRPr="00311BDA" w:rsidRDefault="006D0C79">
      <w:pPr>
        <w:spacing w:before="120"/>
        <w:ind w:left="425" w:right="851" w:firstLine="284"/>
        <w:rPr>
          <w:color w:val="C00000"/>
        </w:rPr>
      </w:pPr>
      <w:r w:rsidRPr="00311BDA">
        <w:rPr>
          <w:color w:val="C00000"/>
        </w:rPr>
        <w:t>Isto pode ou não ser popular. Isso não importa. É eficaz e isso já importa.</w:t>
      </w:r>
    </w:p>
    <w:p w14:paraId="4CA4DF5B" w14:textId="77777777" w:rsidR="006D0C79" w:rsidRPr="00311BDA" w:rsidRDefault="006D0C79">
      <w:pPr>
        <w:spacing w:before="120"/>
        <w:ind w:left="425" w:right="851" w:firstLine="284"/>
        <w:rPr>
          <w:color w:val="C00000"/>
        </w:rPr>
      </w:pPr>
      <w:r w:rsidRPr="00311BDA">
        <w:rPr>
          <w:color w:val="C00000"/>
        </w:rPr>
        <w:t>E lembrem-se que, sempre que uma pessoa põe à vista overts e ocultações desabonadoras, temos que percorrer a parte desse ato ou desse incidente pelo qual ela consegue ser responsável.</w:t>
      </w:r>
    </w:p>
    <w:p w14:paraId="6C198C69" w14:textId="77777777" w:rsidR="006D0C79" w:rsidRPr="00311BDA" w:rsidRDefault="006D0C79">
      <w:pPr>
        <w:spacing w:before="120"/>
        <w:ind w:left="425" w:right="851" w:firstLine="284"/>
        <w:rPr>
          <w:color w:val="C00000"/>
        </w:rPr>
      </w:pPr>
      <w:r w:rsidRPr="00311BDA">
        <w:rPr>
          <w:color w:val="C00000"/>
        </w:rPr>
        <w:t>Vamos ver mais ganhos de caso do que jamais vimos antes, desde que tenhamos o vigor para ultrapassar esta primeira lomba.</w:t>
      </w:r>
    </w:p>
    <w:p w14:paraId="2B2C76A1" w14:textId="77777777" w:rsidR="006D0C79" w:rsidRPr="00311BDA" w:rsidRDefault="006D0C79">
      <w:pPr>
        <w:spacing w:before="120"/>
        <w:ind w:left="425" w:right="851" w:firstLine="284"/>
        <w:rPr>
          <w:color w:val="C00000"/>
        </w:rPr>
      </w:pPr>
      <w:r w:rsidRPr="00311BDA">
        <w:rPr>
          <w:color w:val="C00000"/>
        </w:rPr>
        <w:t>Assim, aqui nós passamos da irresponsabilidade à responsabilidade, da culpa à força e tudo num abrir e fechar de olhos.</w:t>
      </w:r>
    </w:p>
    <w:p w14:paraId="63CFDA46" w14:textId="77777777" w:rsidR="006D0C79" w:rsidRPr="00311BDA" w:rsidRDefault="006D0C79">
      <w:pPr>
        <w:spacing w:before="120"/>
        <w:ind w:left="425" w:right="851" w:firstLine="284"/>
        <w:rPr>
          <w:color w:val="C00000"/>
        </w:rPr>
      </w:pPr>
    </w:p>
    <w:p w14:paraId="37F59CD3" w14:textId="77777777" w:rsidR="006D0C79" w:rsidRPr="00311BDA" w:rsidRDefault="006D0C79" w:rsidP="006D0C79">
      <w:pPr>
        <w:numPr>
          <w:ilvl w:val="0"/>
          <w:numId w:val="37"/>
        </w:numPr>
        <w:spacing w:before="120" w:after="0"/>
        <w:ind w:right="851"/>
        <w:jc w:val="right"/>
        <w:rPr>
          <w:color w:val="C00000"/>
        </w:rPr>
      </w:pPr>
      <w:r w:rsidRPr="00311BDA">
        <w:rPr>
          <w:color w:val="C00000"/>
        </w:rPr>
        <w:t>Ron Hubbard</w:t>
      </w:r>
    </w:p>
    <w:p w14:paraId="648E2BFB" w14:textId="77777777" w:rsidR="006D0C79" w:rsidRPr="00311BDA" w:rsidRDefault="006D0C79" w:rsidP="0091367F">
      <w:pPr>
        <w:ind w:right="851"/>
        <w:jc w:val="right"/>
        <w:rPr>
          <w:color w:val="C00000"/>
        </w:rPr>
      </w:pPr>
      <w:r w:rsidRPr="00311BDA">
        <w:rPr>
          <w:color w:val="C00000"/>
        </w:rPr>
        <w:t>Fundador</w:t>
      </w:r>
    </w:p>
    <w:sectPr w:rsidR="006D0C79" w:rsidRPr="00311BDA" w:rsidSect="007C5CA7">
      <w:footerReference w:type="default" r:id="rId8"/>
      <w:pgSz w:w="11906" w:h="16838" w:code="9"/>
      <w:pgMar w:top="993" w:right="1134" w:bottom="1134" w:left="1418" w:header="720" w:footer="63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5F1F15" w14:textId="77777777" w:rsidR="006C7A8E" w:rsidRDefault="006C7A8E" w:rsidP="00286A39">
      <w:r>
        <w:separator/>
      </w:r>
    </w:p>
  </w:endnote>
  <w:endnote w:type="continuationSeparator" w:id="0">
    <w:p w14:paraId="0CEA80CE" w14:textId="77777777" w:rsidR="006C7A8E" w:rsidRDefault="006C7A8E" w:rsidP="00286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401F81" w14:textId="2C60D222" w:rsidR="0091367F" w:rsidRPr="006F1C13" w:rsidRDefault="0091367F" w:rsidP="00286A39">
    <w:pPr>
      <w:pStyle w:val="Rodap"/>
      <w:rPr>
        <w:sz w:val="18"/>
        <w:szCs w:val="18"/>
      </w:rPr>
    </w:pPr>
    <w:r w:rsidRPr="006F1C13">
      <w:rPr>
        <w:sz w:val="18"/>
        <w:szCs w:val="18"/>
      </w:rPr>
      <w:fldChar w:fldCharType="begin"/>
    </w:r>
    <w:r w:rsidRPr="006F1C13">
      <w:rPr>
        <w:sz w:val="18"/>
        <w:szCs w:val="18"/>
      </w:rPr>
      <w:instrText xml:space="preserve"> FILENAME  \* MERGEFORMAT </w:instrText>
    </w:r>
    <w:r w:rsidRPr="006F1C13">
      <w:rPr>
        <w:sz w:val="18"/>
        <w:szCs w:val="18"/>
      </w:rPr>
      <w:fldChar w:fldCharType="separate"/>
    </w:r>
    <w:r w:rsidR="006B288B">
      <w:rPr>
        <w:noProof/>
        <w:sz w:val="18"/>
        <w:szCs w:val="18"/>
      </w:rPr>
      <w:t>b591223_Responsabilidade_Pt.docx</w:t>
    </w:r>
    <w:r w:rsidRPr="006F1C13">
      <w:rPr>
        <w:sz w:val="18"/>
        <w:szCs w:val="18"/>
      </w:rPr>
      <w:fldChar w:fldCharType="end"/>
    </w:r>
    <w:r w:rsidRPr="006F1C13">
      <w:rPr>
        <w:sz w:val="18"/>
        <w:szCs w:val="18"/>
      </w:rPr>
      <w:t xml:space="preserve"> </w:t>
    </w:r>
    <w:r w:rsidRPr="006F1C13">
      <w:rPr>
        <w:sz w:val="18"/>
        <w:szCs w:val="18"/>
      </w:rPr>
      <w:tab/>
    </w:r>
    <w:r>
      <w:rPr>
        <w:sz w:val="18"/>
        <w:szCs w:val="18"/>
      </w:rPr>
      <w:tab/>
    </w:r>
    <w:r w:rsidRPr="006F1C13">
      <w:rPr>
        <w:rStyle w:val="Nmerodepgina"/>
        <w:sz w:val="18"/>
        <w:szCs w:val="18"/>
      </w:rPr>
      <w:fldChar w:fldCharType="begin"/>
    </w:r>
    <w:r w:rsidRPr="006F1C13">
      <w:rPr>
        <w:rStyle w:val="Nmerodepgina"/>
        <w:sz w:val="18"/>
        <w:szCs w:val="18"/>
      </w:rPr>
      <w:instrText xml:space="preserve"> PAGE </w:instrText>
    </w:r>
    <w:r w:rsidRPr="006F1C13">
      <w:rPr>
        <w:rStyle w:val="Nmerodepgina"/>
        <w:sz w:val="18"/>
        <w:szCs w:val="18"/>
      </w:rPr>
      <w:fldChar w:fldCharType="separate"/>
    </w:r>
    <w:r w:rsidR="00D45A79">
      <w:rPr>
        <w:rStyle w:val="Nmerodepgina"/>
        <w:noProof/>
        <w:sz w:val="18"/>
        <w:szCs w:val="18"/>
      </w:rPr>
      <w:t>78</w:t>
    </w:r>
    <w:r w:rsidRPr="006F1C13">
      <w:rPr>
        <w:rStyle w:val="Nmerodepgina"/>
        <w:sz w:val="18"/>
        <w:szCs w:val="18"/>
      </w:rPr>
      <w:fldChar w:fldCharType="end"/>
    </w:r>
    <w:r w:rsidRPr="006F1C13">
      <w:rPr>
        <w:rStyle w:val="Nmerodepgina"/>
        <w:sz w:val="18"/>
        <w:szCs w:val="18"/>
      </w:rPr>
      <w:t>/</w:t>
    </w:r>
    <w:r w:rsidRPr="006F1C13">
      <w:rPr>
        <w:rStyle w:val="Nmerodepgina"/>
        <w:sz w:val="18"/>
        <w:szCs w:val="18"/>
      </w:rPr>
      <w:fldChar w:fldCharType="begin"/>
    </w:r>
    <w:r w:rsidRPr="006F1C13">
      <w:rPr>
        <w:rStyle w:val="Nmerodepgina"/>
        <w:sz w:val="18"/>
        <w:szCs w:val="18"/>
      </w:rPr>
      <w:instrText xml:space="preserve"> NUMPAGES </w:instrText>
    </w:r>
    <w:r w:rsidRPr="006F1C13">
      <w:rPr>
        <w:rStyle w:val="Nmerodepgina"/>
        <w:sz w:val="18"/>
        <w:szCs w:val="18"/>
      </w:rPr>
      <w:fldChar w:fldCharType="separate"/>
    </w:r>
    <w:r w:rsidR="00D45A79">
      <w:rPr>
        <w:rStyle w:val="Nmerodepgina"/>
        <w:noProof/>
        <w:sz w:val="18"/>
        <w:szCs w:val="18"/>
      </w:rPr>
      <w:t>112</w:t>
    </w:r>
    <w:r w:rsidRPr="006F1C13">
      <w:rPr>
        <w:rStyle w:val="Nmerodepgin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1DEA85" w14:textId="77777777" w:rsidR="006C7A8E" w:rsidRDefault="006C7A8E" w:rsidP="00286A39">
      <w:r>
        <w:separator/>
      </w:r>
    </w:p>
  </w:footnote>
  <w:footnote w:type="continuationSeparator" w:id="0">
    <w:p w14:paraId="55623EBB" w14:textId="77777777" w:rsidR="006C7A8E" w:rsidRDefault="006C7A8E" w:rsidP="00286A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70667"/>
    <w:multiLevelType w:val="hybridMultilevel"/>
    <w:tmpl w:val="96CA3160"/>
    <w:lvl w:ilvl="0" w:tplc="6CF2FBD4"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36029"/>
    <w:multiLevelType w:val="hybridMultilevel"/>
    <w:tmpl w:val="96DCF23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A1945"/>
    <w:multiLevelType w:val="singleLevel"/>
    <w:tmpl w:val="0816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F4038C0"/>
    <w:multiLevelType w:val="singleLevel"/>
    <w:tmpl w:val="95CE916E"/>
    <w:lvl w:ilvl="0">
      <w:start w:val="12"/>
      <w:numFmt w:val="upperLetter"/>
      <w:lvlText w:val="%1. "/>
      <w:legacy w:legacy="1" w:legacySpace="0" w:legacyIndent="283"/>
      <w:lvlJc w:val="left"/>
      <w:pPr>
        <w:ind w:left="1276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11312AA2"/>
    <w:multiLevelType w:val="singleLevel"/>
    <w:tmpl w:val="6C767A6E"/>
    <w:lvl w:ilvl="0">
      <w:start w:val="12"/>
      <w:numFmt w:val="upperLetter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" w15:restartNumberingAfterBreak="0">
    <w:nsid w:val="146A6AEA"/>
    <w:multiLevelType w:val="singleLevel"/>
    <w:tmpl w:val="DD689898"/>
    <w:lvl w:ilvl="0">
      <w:start w:val="1"/>
      <w:numFmt w:val="decimal"/>
      <w:lvlText w:val="%1."/>
      <w:legacy w:legacy="1" w:legacySpace="0" w:legacyIndent="284"/>
      <w:lvlJc w:val="left"/>
      <w:pPr>
        <w:ind w:left="993" w:hanging="284"/>
      </w:pPr>
    </w:lvl>
  </w:abstractNum>
  <w:abstractNum w:abstractNumId="6" w15:restartNumberingAfterBreak="0">
    <w:nsid w:val="157F655B"/>
    <w:multiLevelType w:val="singleLevel"/>
    <w:tmpl w:val="08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16EC14D5"/>
    <w:multiLevelType w:val="hybridMultilevel"/>
    <w:tmpl w:val="D392FF0C"/>
    <w:lvl w:ilvl="0" w:tplc="0816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8" w15:restartNumberingAfterBreak="0">
    <w:nsid w:val="17246EC4"/>
    <w:multiLevelType w:val="singleLevel"/>
    <w:tmpl w:val="4DE828F6"/>
    <w:lvl w:ilvl="0">
      <w:start w:val="12"/>
      <w:numFmt w:val="upperLetter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cs="Times New Roman" w:hint="default"/>
        <w:b w:val="0"/>
        <w:i w:val="0"/>
        <w:color w:val="FF0000"/>
        <w:sz w:val="24"/>
        <w:u w:val="none"/>
      </w:rPr>
    </w:lvl>
  </w:abstractNum>
  <w:abstractNum w:abstractNumId="9" w15:restartNumberingAfterBreak="0">
    <w:nsid w:val="200F18D0"/>
    <w:multiLevelType w:val="singleLevel"/>
    <w:tmpl w:val="41A6D7D6"/>
    <w:lvl w:ilvl="0">
      <w:start w:val="1"/>
      <w:numFmt w:val="decimal"/>
      <w:lvlText w:val="%1."/>
      <w:legacy w:legacy="1" w:legacySpace="0" w:legacyIndent="284"/>
      <w:lvlJc w:val="left"/>
      <w:pPr>
        <w:ind w:left="993" w:hanging="284"/>
      </w:pPr>
    </w:lvl>
  </w:abstractNum>
  <w:abstractNum w:abstractNumId="10" w15:restartNumberingAfterBreak="0">
    <w:nsid w:val="21DD433E"/>
    <w:multiLevelType w:val="hybridMultilevel"/>
    <w:tmpl w:val="28DCF678"/>
    <w:lvl w:ilvl="0" w:tplc="5176B2F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80F0F91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9E20AA0"/>
    <w:multiLevelType w:val="singleLevel"/>
    <w:tmpl w:val="B50E5858"/>
    <w:lvl w:ilvl="0">
      <w:start w:val="1"/>
      <w:numFmt w:val="decimal"/>
      <w:lvlText w:val="%1."/>
      <w:legacy w:legacy="1" w:legacySpace="0" w:legacyIndent="283"/>
      <w:lvlJc w:val="left"/>
      <w:pPr>
        <w:ind w:left="992" w:hanging="283"/>
      </w:pPr>
    </w:lvl>
  </w:abstractNum>
  <w:abstractNum w:abstractNumId="13" w15:restartNumberingAfterBreak="0">
    <w:nsid w:val="2BF52300"/>
    <w:multiLevelType w:val="hybridMultilevel"/>
    <w:tmpl w:val="2B34B260"/>
    <w:lvl w:ilvl="0" w:tplc="69FC7190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856" w:hanging="360"/>
      </w:pPr>
    </w:lvl>
    <w:lvl w:ilvl="2" w:tplc="0816001B" w:tentative="1">
      <w:start w:val="1"/>
      <w:numFmt w:val="lowerRoman"/>
      <w:lvlText w:val="%3."/>
      <w:lvlJc w:val="right"/>
      <w:pPr>
        <w:ind w:left="3576" w:hanging="180"/>
      </w:pPr>
    </w:lvl>
    <w:lvl w:ilvl="3" w:tplc="0816000F" w:tentative="1">
      <w:start w:val="1"/>
      <w:numFmt w:val="decimal"/>
      <w:lvlText w:val="%4."/>
      <w:lvlJc w:val="left"/>
      <w:pPr>
        <w:ind w:left="4296" w:hanging="360"/>
      </w:pPr>
    </w:lvl>
    <w:lvl w:ilvl="4" w:tplc="08160019" w:tentative="1">
      <w:start w:val="1"/>
      <w:numFmt w:val="lowerLetter"/>
      <w:lvlText w:val="%5."/>
      <w:lvlJc w:val="left"/>
      <w:pPr>
        <w:ind w:left="5016" w:hanging="360"/>
      </w:pPr>
    </w:lvl>
    <w:lvl w:ilvl="5" w:tplc="0816001B" w:tentative="1">
      <w:start w:val="1"/>
      <w:numFmt w:val="lowerRoman"/>
      <w:lvlText w:val="%6."/>
      <w:lvlJc w:val="right"/>
      <w:pPr>
        <w:ind w:left="5736" w:hanging="180"/>
      </w:pPr>
    </w:lvl>
    <w:lvl w:ilvl="6" w:tplc="0816000F" w:tentative="1">
      <w:start w:val="1"/>
      <w:numFmt w:val="decimal"/>
      <w:lvlText w:val="%7."/>
      <w:lvlJc w:val="left"/>
      <w:pPr>
        <w:ind w:left="6456" w:hanging="360"/>
      </w:pPr>
    </w:lvl>
    <w:lvl w:ilvl="7" w:tplc="08160019" w:tentative="1">
      <w:start w:val="1"/>
      <w:numFmt w:val="lowerLetter"/>
      <w:lvlText w:val="%8."/>
      <w:lvlJc w:val="left"/>
      <w:pPr>
        <w:ind w:left="7176" w:hanging="360"/>
      </w:pPr>
    </w:lvl>
    <w:lvl w:ilvl="8" w:tplc="08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4" w15:restartNumberingAfterBreak="0">
    <w:nsid w:val="2D0A1D88"/>
    <w:multiLevelType w:val="hybridMultilevel"/>
    <w:tmpl w:val="60700D56"/>
    <w:lvl w:ilvl="0" w:tplc="08160013">
      <w:start w:val="1"/>
      <w:numFmt w:val="upperRoman"/>
      <w:lvlText w:val="%1."/>
      <w:lvlJc w:val="right"/>
      <w:pPr>
        <w:ind w:left="720" w:hanging="360"/>
      </w:pPr>
    </w:lvl>
    <w:lvl w:ilvl="1" w:tplc="08160015">
      <w:start w:val="1"/>
      <w:numFmt w:val="upp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73B44"/>
    <w:multiLevelType w:val="hybridMultilevel"/>
    <w:tmpl w:val="9EE081CA"/>
    <w:lvl w:ilvl="0" w:tplc="08160015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8BD5F74"/>
    <w:multiLevelType w:val="hybridMultilevel"/>
    <w:tmpl w:val="33E09B18"/>
    <w:lvl w:ilvl="0" w:tplc="0816000F">
      <w:start w:val="1"/>
      <w:numFmt w:val="decimal"/>
      <w:lvlText w:val="%1."/>
      <w:lvlJc w:val="left"/>
      <w:pPr>
        <w:ind w:left="1778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A784B86"/>
    <w:multiLevelType w:val="multilevel"/>
    <w:tmpl w:val="18A00382"/>
    <w:styleLink w:val="EstiloComnmeros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3C0A12"/>
    <w:multiLevelType w:val="hybridMultilevel"/>
    <w:tmpl w:val="00B219C4"/>
    <w:lvl w:ilvl="0" w:tplc="0816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4E345D9F"/>
    <w:multiLevelType w:val="multilevel"/>
    <w:tmpl w:val="D392FF0C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0" w15:restartNumberingAfterBreak="0">
    <w:nsid w:val="55001AB9"/>
    <w:multiLevelType w:val="hybridMultilevel"/>
    <w:tmpl w:val="B678CE90"/>
    <w:lvl w:ilvl="0" w:tplc="0816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1" w15:restartNumberingAfterBreak="0">
    <w:nsid w:val="5A1D59A8"/>
    <w:multiLevelType w:val="hybridMultilevel"/>
    <w:tmpl w:val="9C841422"/>
    <w:lvl w:ilvl="0" w:tplc="08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E4A0A88"/>
    <w:multiLevelType w:val="singleLevel"/>
    <w:tmpl w:val="4DDED6A4"/>
    <w:lvl w:ilvl="0">
      <w:start w:val="1"/>
      <w:numFmt w:val="decimal"/>
      <w:lvlText w:val="%1."/>
      <w:legacy w:legacy="1" w:legacySpace="0" w:legacyIndent="284"/>
      <w:lvlJc w:val="left"/>
      <w:pPr>
        <w:ind w:left="993" w:hanging="284"/>
      </w:pPr>
      <w:rPr>
        <w:color w:val="FF0000"/>
      </w:rPr>
    </w:lvl>
  </w:abstractNum>
  <w:abstractNum w:abstractNumId="23" w15:restartNumberingAfterBreak="0">
    <w:nsid w:val="5E8E26B4"/>
    <w:multiLevelType w:val="hybridMultilevel"/>
    <w:tmpl w:val="00343DC8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1FB164C"/>
    <w:multiLevelType w:val="hybridMultilevel"/>
    <w:tmpl w:val="67C0AB42"/>
    <w:lvl w:ilvl="0" w:tplc="52C265F8"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222" w:hanging="360"/>
      </w:pPr>
    </w:lvl>
    <w:lvl w:ilvl="2" w:tplc="0816001B" w:tentative="1">
      <w:start w:val="1"/>
      <w:numFmt w:val="lowerRoman"/>
      <w:lvlText w:val="%3."/>
      <w:lvlJc w:val="right"/>
      <w:pPr>
        <w:ind w:left="1942" w:hanging="180"/>
      </w:pPr>
    </w:lvl>
    <w:lvl w:ilvl="3" w:tplc="0816000F" w:tentative="1">
      <w:start w:val="1"/>
      <w:numFmt w:val="decimal"/>
      <w:lvlText w:val="%4."/>
      <w:lvlJc w:val="left"/>
      <w:pPr>
        <w:ind w:left="2662" w:hanging="360"/>
      </w:pPr>
    </w:lvl>
    <w:lvl w:ilvl="4" w:tplc="08160019" w:tentative="1">
      <w:start w:val="1"/>
      <w:numFmt w:val="lowerLetter"/>
      <w:lvlText w:val="%5."/>
      <w:lvlJc w:val="left"/>
      <w:pPr>
        <w:ind w:left="3382" w:hanging="360"/>
      </w:pPr>
    </w:lvl>
    <w:lvl w:ilvl="5" w:tplc="0816001B" w:tentative="1">
      <w:start w:val="1"/>
      <w:numFmt w:val="lowerRoman"/>
      <w:lvlText w:val="%6."/>
      <w:lvlJc w:val="right"/>
      <w:pPr>
        <w:ind w:left="4102" w:hanging="180"/>
      </w:pPr>
    </w:lvl>
    <w:lvl w:ilvl="6" w:tplc="0816000F" w:tentative="1">
      <w:start w:val="1"/>
      <w:numFmt w:val="decimal"/>
      <w:lvlText w:val="%7."/>
      <w:lvlJc w:val="left"/>
      <w:pPr>
        <w:ind w:left="4822" w:hanging="360"/>
      </w:pPr>
    </w:lvl>
    <w:lvl w:ilvl="7" w:tplc="08160019" w:tentative="1">
      <w:start w:val="1"/>
      <w:numFmt w:val="lowerLetter"/>
      <w:lvlText w:val="%8."/>
      <w:lvlJc w:val="left"/>
      <w:pPr>
        <w:ind w:left="5542" w:hanging="360"/>
      </w:pPr>
    </w:lvl>
    <w:lvl w:ilvl="8" w:tplc="08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663E2DF3"/>
    <w:multiLevelType w:val="singleLevel"/>
    <w:tmpl w:val="1F4E6C26"/>
    <w:lvl w:ilvl="0">
      <w:start w:val="1"/>
      <w:numFmt w:val="decimal"/>
      <w:lvlText w:val="%1. "/>
      <w:legacy w:legacy="1" w:legacySpace="0" w:legacyIndent="283"/>
      <w:lvlJc w:val="left"/>
      <w:pPr>
        <w:ind w:left="2416" w:hanging="283"/>
      </w:pPr>
      <w:rPr>
        <w:rFonts w:ascii="Times New Roman" w:hAnsi="Times New Roman" w:cs="Times New Roman" w:hint="default"/>
        <w:b w:val="0"/>
        <w:i w:val="0"/>
        <w:color w:val="FF0000"/>
        <w:sz w:val="24"/>
        <w:u w:val="none"/>
      </w:rPr>
    </w:lvl>
  </w:abstractNum>
  <w:abstractNum w:abstractNumId="26" w15:restartNumberingAfterBreak="0">
    <w:nsid w:val="6BD5191E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6FB95DEE"/>
    <w:multiLevelType w:val="singleLevel"/>
    <w:tmpl w:val="6CF2FBD4"/>
    <w:lvl w:ilvl="0"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>
    <w:abstractNumId w:val="26"/>
  </w:num>
  <w:num w:numId="2">
    <w:abstractNumId w:val="6"/>
  </w:num>
  <w:num w:numId="3">
    <w:abstractNumId w:val="2"/>
  </w:num>
  <w:num w:numId="4">
    <w:abstractNumId w:val="11"/>
  </w:num>
  <w:num w:numId="5">
    <w:abstractNumId w:val="27"/>
  </w:num>
  <w:num w:numId="6">
    <w:abstractNumId w:val="20"/>
  </w:num>
  <w:num w:numId="7">
    <w:abstractNumId w:val="0"/>
  </w:num>
  <w:num w:numId="8">
    <w:abstractNumId w:val="15"/>
  </w:num>
  <w:num w:numId="9">
    <w:abstractNumId w:val="21"/>
  </w:num>
  <w:num w:numId="10">
    <w:abstractNumId w:val="7"/>
  </w:num>
  <w:num w:numId="11">
    <w:abstractNumId w:val="19"/>
  </w:num>
  <w:num w:numId="12">
    <w:abstractNumId w:val="14"/>
  </w:num>
  <w:num w:numId="13">
    <w:abstractNumId w:val="24"/>
  </w:num>
  <w:num w:numId="14">
    <w:abstractNumId w:val="16"/>
  </w:num>
  <w:num w:numId="15">
    <w:abstractNumId w:val="17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sz w:val="24"/>
          <w:lang w:val="pt-PT"/>
        </w:rPr>
      </w:lvl>
    </w:lvlOverride>
  </w:num>
  <w:num w:numId="16">
    <w:abstractNumId w:val="10"/>
  </w:num>
  <w:num w:numId="17">
    <w:abstractNumId w:val="17"/>
  </w:num>
  <w:num w:numId="18">
    <w:abstractNumId w:val="23"/>
  </w:num>
  <w:num w:numId="19">
    <w:abstractNumId w:val="8"/>
  </w:num>
  <w:num w:numId="20">
    <w:abstractNumId w:val="18"/>
  </w:num>
  <w:num w:numId="21">
    <w:abstractNumId w:val="13"/>
  </w:num>
  <w:num w:numId="22">
    <w:abstractNumId w:val="25"/>
  </w:num>
  <w:num w:numId="23">
    <w:abstractNumId w:val="9"/>
  </w:num>
  <w:num w:numId="24">
    <w:abstractNumId w:val="9"/>
    <w:lvlOverride w:ilvl="0">
      <w:lvl w:ilvl="0">
        <w:start w:val="1"/>
        <w:numFmt w:val="decimal"/>
        <w:lvlText w:val="%1."/>
        <w:legacy w:legacy="1" w:legacySpace="0" w:legacyIndent="284"/>
        <w:lvlJc w:val="left"/>
        <w:pPr>
          <w:ind w:left="993" w:hanging="284"/>
        </w:pPr>
      </w:lvl>
    </w:lvlOverride>
  </w:num>
  <w:num w:numId="25">
    <w:abstractNumId w:val="9"/>
    <w:lvlOverride w:ilvl="0">
      <w:lvl w:ilvl="0">
        <w:start w:val="1"/>
        <w:numFmt w:val="decimal"/>
        <w:lvlText w:val="%1."/>
        <w:legacy w:legacy="1" w:legacySpace="0" w:legacyIndent="284"/>
        <w:lvlJc w:val="left"/>
        <w:pPr>
          <w:ind w:left="993" w:hanging="284"/>
        </w:pPr>
      </w:lvl>
    </w:lvlOverride>
  </w:num>
  <w:num w:numId="26">
    <w:abstractNumId w:val="12"/>
  </w:num>
  <w:num w:numId="27">
    <w:abstractNumId w:val="22"/>
  </w:num>
  <w:num w:numId="28">
    <w:abstractNumId w:val="3"/>
  </w:num>
  <w:num w:numId="29">
    <w:abstractNumId w:val="5"/>
  </w:num>
  <w:num w:numId="30">
    <w:abstractNumId w:val="5"/>
    <w:lvlOverride w:ilvl="0">
      <w:lvl w:ilvl="0">
        <w:start w:val="1"/>
        <w:numFmt w:val="decimal"/>
        <w:lvlText w:val="%1."/>
        <w:legacy w:legacy="1" w:legacySpace="0" w:legacyIndent="284"/>
        <w:lvlJc w:val="left"/>
        <w:pPr>
          <w:ind w:left="993" w:hanging="284"/>
        </w:pPr>
      </w:lvl>
    </w:lvlOverride>
  </w:num>
  <w:num w:numId="31">
    <w:abstractNumId w:val="5"/>
    <w:lvlOverride w:ilvl="0">
      <w:lvl w:ilvl="0">
        <w:start w:val="1"/>
        <w:numFmt w:val="decimal"/>
        <w:lvlText w:val="%1."/>
        <w:legacy w:legacy="1" w:legacySpace="0" w:legacyIndent="284"/>
        <w:lvlJc w:val="left"/>
        <w:pPr>
          <w:ind w:left="993" w:hanging="284"/>
        </w:pPr>
      </w:lvl>
    </w:lvlOverride>
  </w:num>
  <w:num w:numId="32">
    <w:abstractNumId w:val="5"/>
    <w:lvlOverride w:ilvl="0">
      <w:lvl w:ilvl="0">
        <w:start w:val="1"/>
        <w:numFmt w:val="decimal"/>
        <w:lvlText w:val="%1."/>
        <w:legacy w:legacy="1" w:legacySpace="0" w:legacyIndent="284"/>
        <w:lvlJc w:val="left"/>
        <w:pPr>
          <w:ind w:left="993" w:hanging="284"/>
        </w:pPr>
      </w:lvl>
    </w:lvlOverride>
  </w:num>
  <w:num w:numId="33">
    <w:abstractNumId w:val="5"/>
    <w:lvlOverride w:ilvl="0">
      <w:lvl w:ilvl="0">
        <w:start w:val="1"/>
        <w:numFmt w:val="decimal"/>
        <w:lvlText w:val="%1."/>
        <w:legacy w:legacy="1" w:legacySpace="0" w:legacyIndent="284"/>
        <w:lvlJc w:val="left"/>
        <w:pPr>
          <w:ind w:left="993" w:hanging="284"/>
        </w:pPr>
      </w:lvl>
    </w:lvlOverride>
  </w:num>
  <w:num w:numId="34">
    <w:abstractNumId w:val="5"/>
    <w:lvlOverride w:ilvl="0">
      <w:lvl w:ilvl="0">
        <w:start w:val="1"/>
        <w:numFmt w:val="decimal"/>
        <w:lvlText w:val="%1."/>
        <w:legacy w:legacy="1" w:legacySpace="0" w:legacyIndent="284"/>
        <w:lvlJc w:val="left"/>
        <w:pPr>
          <w:ind w:left="993" w:hanging="284"/>
        </w:pPr>
      </w:lvl>
    </w:lvlOverride>
  </w:num>
  <w:num w:numId="35">
    <w:abstractNumId w:val="5"/>
    <w:lvlOverride w:ilvl="0">
      <w:lvl w:ilvl="0">
        <w:start w:val="1"/>
        <w:numFmt w:val="decimal"/>
        <w:lvlText w:val="%1."/>
        <w:legacy w:legacy="1" w:legacySpace="0" w:legacyIndent="284"/>
        <w:lvlJc w:val="left"/>
        <w:pPr>
          <w:ind w:left="993" w:hanging="284"/>
        </w:pPr>
      </w:lvl>
    </w:lvlOverride>
  </w:num>
  <w:num w:numId="36">
    <w:abstractNumId w:val="1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D0F"/>
    <w:rsid w:val="000266F8"/>
    <w:rsid w:val="00057860"/>
    <w:rsid w:val="00080FB4"/>
    <w:rsid w:val="000F039E"/>
    <w:rsid w:val="00104EA3"/>
    <w:rsid w:val="00124A85"/>
    <w:rsid w:val="00164FB2"/>
    <w:rsid w:val="001B04B5"/>
    <w:rsid w:val="001C1501"/>
    <w:rsid w:val="0022191A"/>
    <w:rsid w:val="00236D8E"/>
    <w:rsid w:val="00241EBE"/>
    <w:rsid w:val="002658CB"/>
    <w:rsid w:val="00286A39"/>
    <w:rsid w:val="00290A93"/>
    <w:rsid w:val="002C4037"/>
    <w:rsid w:val="002D7AE4"/>
    <w:rsid w:val="002E0955"/>
    <w:rsid w:val="002E3169"/>
    <w:rsid w:val="00311BDA"/>
    <w:rsid w:val="00352319"/>
    <w:rsid w:val="00366829"/>
    <w:rsid w:val="00390B5C"/>
    <w:rsid w:val="003A14C7"/>
    <w:rsid w:val="003E0059"/>
    <w:rsid w:val="003E5076"/>
    <w:rsid w:val="004126D1"/>
    <w:rsid w:val="00425285"/>
    <w:rsid w:val="004872F6"/>
    <w:rsid w:val="004D721C"/>
    <w:rsid w:val="004E1803"/>
    <w:rsid w:val="00526A25"/>
    <w:rsid w:val="00571ECC"/>
    <w:rsid w:val="005E161F"/>
    <w:rsid w:val="006373E3"/>
    <w:rsid w:val="006461AF"/>
    <w:rsid w:val="00664AB3"/>
    <w:rsid w:val="00675198"/>
    <w:rsid w:val="00694765"/>
    <w:rsid w:val="006B288B"/>
    <w:rsid w:val="006C7A8E"/>
    <w:rsid w:val="006D0C79"/>
    <w:rsid w:val="006F1C13"/>
    <w:rsid w:val="00737C9D"/>
    <w:rsid w:val="0075717F"/>
    <w:rsid w:val="007818E6"/>
    <w:rsid w:val="00797DA2"/>
    <w:rsid w:val="007C23AF"/>
    <w:rsid w:val="007C5CA7"/>
    <w:rsid w:val="007D5237"/>
    <w:rsid w:val="008348EE"/>
    <w:rsid w:val="00842B30"/>
    <w:rsid w:val="00847BC0"/>
    <w:rsid w:val="00887CF8"/>
    <w:rsid w:val="00892A99"/>
    <w:rsid w:val="00894A96"/>
    <w:rsid w:val="008A100D"/>
    <w:rsid w:val="008F456B"/>
    <w:rsid w:val="0091367F"/>
    <w:rsid w:val="00924E2D"/>
    <w:rsid w:val="009815CA"/>
    <w:rsid w:val="00984005"/>
    <w:rsid w:val="009A2A25"/>
    <w:rsid w:val="009B484F"/>
    <w:rsid w:val="009E6E55"/>
    <w:rsid w:val="00A74692"/>
    <w:rsid w:val="00A772BE"/>
    <w:rsid w:val="00AF5751"/>
    <w:rsid w:val="00B06B25"/>
    <w:rsid w:val="00B06F50"/>
    <w:rsid w:val="00B070E4"/>
    <w:rsid w:val="00B20583"/>
    <w:rsid w:val="00B25BB8"/>
    <w:rsid w:val="00B3413C"/>
    <w:rsid w:val="00B3604E"/>
    <w:rsid w:val="00B40D26"/>
    <w:rsid w:val="00B63F78"/>
    <w:rsid w:val="00B65704"/>
    <w:rsid w:val="00B74999"/>
    <w:rsid w:val="00B80D96"/>
    <w:rsid w:val="00B82C06"/>
    <w:rsid w:val="00B862F2"/>
    <w:rsid w:val="00B94E1B"/>
    <w:rsid w:val="00B96D9E"/>
    <w:rsid w:val="00B97DC3"/>
    <w:rsid w:val="00BB4DC0"/>
    <w:rsid w:val="00BC743C"/>
    <w:rsid w:val="00BE012B"/>
    <w:rsid w:val="00C0495E"/>
    <w:rsid w:val="00C47D31"/>
    <w:rsid w:val="00C95D47"/>
    <w:rsid w:val="00CA4531"/>
    <w:rsid w:val="00CC63BA"/>
    <w:rsid w:val="00CC7E97"/>
    <w:rsid w:val="00CF4561"/>
    <w:rsid w:val="00D0593A"/>
    <w:rsid w:val="00D05C1C"/>
    <w:rsid w:val="00D45A79"/>
    <w:rsid w:val="00D54A91"/>
    <w:rsid w:val="00DB0193"/>
    <w:rsid w:val="00DB42C2"/>
    <w:rsid w:val="00E20219"/>
    <w:rsid w:val="00EA114D"/>
    <w:rsid w:val="00EB368D"/>
    <w:rsid w:val="00ED13FC"/>
    <w:rsid w:val="00EE5D6C"/>
    <w:rsid w:val="00EF0B39"/>
    <w:rsid w:val="00EF5D0F"/>
    <w:rsid w:val="00F25BB2"/>
    <w:rsid w:val="00F40564"/>
    <w:rsid w:val="00FB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7F0B1748"/>
  <w15:chartTrackingRefBased/>
  <w15:docId w15:val="{3D3C23DD-CBA7-400A-BF1A-8977729F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7C9D"/>
    <w:pPr>
      <w:spacing w:after="120"/>
      <w:jc w:val="both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ter"/>
    <w:qFormat/>
    <w:rsid w:val="008A100D"/>
    <w:pPr>
      <w:keepNext/>
      <w:spacing w:after="0"/>
      <w:ind w:right="1302"/>
      <w:jc w:val="right"/>
      <w:outlineLvl w:val="0"/>
    </w:pPr>
    <w:rPr>
      <w:snapToGrid w:val="0"/>
      <w:sz w:val="24"/>
      <w:szCs w:val="20"/>
      <w:lang w:val="en-US" w:eastAsia="pt-PT"/>
    </w:rPr>
  </w:style>
  <w:style w:type="paragraph" w:styleId="Ttulo2">
    <w:name w:val="heading 2"/>
    <w:basedOn w:val="Normal"/>
    <w:next w:val="Normal"/>
    <w:link w:val="Ttulo2Carter"/>
    <w:qFormat/>
    <w:rsid w:val="007C5CA7"/>
    <w:pPr>
      <w:keepNext/>
      <w:spacing w:before="240" w:after="60"/>
      <w:jc w:val="center"/>
      <w:outlineLvl w:val="1"/>
    </w:pPr>
    <w:rPr>
      <w:rFonts w:ascii="Arial" w:hAnsi="Arial"/>
      <w:b/>
      <w:color w:val="FF0000"/>
      <w:sz w:val="24"/>
    </w:rPr>
  </w:style>
  <w:style w:type="paragraph" w:styleId="Ttulo3">
    <w:name w:val="heading 3"/>
    <w:basedOn w:val="Normal"/>
    <w:next w:val="Normal"/>
    <w:link w:val="Ttulo3Carter"/>
    <w:qFormat/>
    <w:rsid w:val="00737C9D"/>
    <w:pPr>
      <w:keepNext/>
      <w:spacing w:before="240" w:after="60"/>
      <w:jc w:val="center"/>
      <w:outlineLvl w:val="2"/>
    </w:pPr>
    <w:rPr>
      <w:rFonts w:ascii="Arial" w:hAnsi="Arial" w:cs="Arial"/>
      <w:b/>
      <w:bCs/>
      <w:color w:val="FF0000"/>
      <w:sz w:val="24"/>
      <w:szCs w:val="26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3E5076"/>
    <w:pPr>
      <w:keepNext/>
      <w:spacing w:before="240" w:after="60"/>
      <w:jc w:val="center"/>
      <w:outlineLvl w:val="0"/>
    </w:pPr>
    <w:rPr>
      <w:rFonts w:ascii="Arial" w:hAnsi="Arial"/>
      <w:b/>
      <w:kern w:val="28"/>
      <w:sz w:val="28"/>
    </w:rPr>
  </w:style>
  <w:style w:type="paragraph" w:customStyle="1" w:styleId="Ttulo31">
    <w:name w:val="Título 31"/>
    <w:basedOn w:val="Normal"/>
    <w:next w:val="Normal"/>
    <w:link w:val="Cabealho3Carter"/>
    <w:qFormat/>
    <w:rsid w:val="00B20583"/>
    <w:pPr>
      <w:keepNext/>
      <w:spacing w:before="240" w:after="60"/>
      <w:jc w:val="center"/>
      <w:outlineLvl w:val="2"/>
    </w:pPr>
    <w:rPr>
      <w:rFonts w:ascii="Arial" w:hAnsi="Arial" w:cs="Arial"/>
      <w:b/>
      <w:bCs/>
      <w:szCs w:val="26"/>
    </w:rPr>
  </w:style>
  <w:style w:type="paragraph" w:styleId="Textosimples">
    <w:name w:val="Plain Text"/>
    <w:basedOn w:val="Normal"/>
    <w:link w:val="TextosimplesCarter"/>
    <w:rPr>
      <w:rFonts w:ascii="Arial" w:hAnsi="Arial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  <w:style w:type="paragraph" w:styleId="Ttulo">
    <w:name w:val="Title"/>
    <w:basedOn w:val="Normal"/>
    <w:link w:val="TtuloCarter"/>
    <w:qFormat/>
    <w:rsid w:val="00FB4488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dice1">
    <w:name w:val="toc 1"/>
    <w:basedOn w:val="Normal"/>
    <w:next w:val="Normal"/>
    <w:autoRedefine/>
    <w:semiHidden/>
    <w:rsid w:val="008348EE"/>
    <w:pPr>
      <w:tabs>
        <w:tab w:val="right" w:leader="dot" w:pos="9344"/>
      </w:tabs>
      <w:spacing w:before="120" w:after="0"/>
    </w:pPr>
    <w:rPr>
      <w:b/>
      <w:noProof/>
      <w:lang w:val="en-US"/>
    </w:rPr>
  </w:style>
  <w:style w:type="paragraph" w:styleId="ndice2">
    <w:name w:val="toc 2"/>
    <w:basedOn w:val="Normal"/>
    <w:next w:val="Normal"/>
    <w:autoRedefine/>
    <w:uiPriority w:val="39"/>
    <w:rsid w:val="008348EE"/>
    <w:pPr>
      <w:tabs>
        <w:tab w:val="right" w:leader="dot" w:pos="9344"/>
      </w:tabs>
      <w:spacing w:before="120" w:after="0"/>
      <w:ind w:left="198"/>
    </w:pPr>
    <w:rPr>
      <w:b/>
      <w:noProof/>
    </w:rPr>
  </w:style>
  <w:style w:type="character" w:styleId="Hiperligao">
    <w:name w:val="Hyperlink"/>
    <w:basedOn w:val="Tipodeletrapredefinidodopargrafo"/>
    <w:uiPriority w:val="99"/>
    <w:rsid w:val="007818E6"/>
    <w:rPr>
      <w:color w:val="0000FF"/>
      <w:u w:val="single"/>
    </w:rPr>
  </w:style>
  <w:style w:type="paragraph" w:styleId="Corpodetexto">
    <w:name w:val="Body Text"/>
    <w:basedOn w:val="Normal"/>
    <w:link w:val="CorpodetextoCarter"/>
    <w:rsid w:val="00571ECC"/>
    <w:pPr>
      <w:ind w:firstLine="397"/>
    </w:pPr>
    <w:rPr>
      <w:rFonts w:ascii="Univers" w:hAnsi="Univers"/>
      <w:lang w:eastAsia="pt-PT"/>
    </w:rPr>
  </w:style>
  <w:style w:type="paragraph" w:customStyle="1" w:styleId="Ttulodendicedeautoridades">
    <w:name w:val="Título de índice de autoridades"/>
    <w:basedOn w:val="Normal"/>
    <w:next w:val="Normal"/>
    <w:semiHidden/>
    <w:rsid w:val="00571ECC"/>
    <w:pPr>
      <w:tabs>
        <w:tab w:val="right" w:pos="9360"/>
      </w:tabs>
      <w:suppressAutoHyphens/>
      <w:spacing w:after="60"/>
      <w:ind w:firstLine="397"/>
    </w:pPr>
    <w:rPr>
      <w:rFonts w:ascii="Univers" w:hAnsi="Univers"/>
      <w:lang w:val="en-US" w:eastAsia="pt-PT"/>
    </w:rPr>
  </w:style>
  <w:style w:type="paragraph" w:styleId="Avanodecorpodetexto">
    <w:name w:val="Body Text Indent"/>
    <w:basedOn w:val="Normal"/>
    <w:rsid w:val="00571ECC"/>
    <w:pPr>
      <w:spacing w:after="60"/>
      <w:ind w:firstLine="397"/>
    </w:pPr>
    <w:rPr>
      <w:rFonts w:ascii="Univers" w:hAnsi="Univers"/>
      <w:lang w:eastAsia="pt-PT"/>
    </w:rPr>
  </w:style>
  <w:style w:type="paragraph" w:styleId="Avanodecorpodetexto2">
    <w:name w:val="Body Text Indent 2"/>
    <w:basedOn w:val="Normal"/>
    <w:rsid w:val="00571ECC"/>
    <w:pPr>
      <w:ind w:firstLine="709"/>
    </w:pPr>
    <w:rPr>
      <w:rFonts w:ascii="Univers" w:hAnsi="Univers"/>
      <w:lang w:eastAsia="pt-PT"/>
    </w:rPr>
  </w:style>
  <w:style w:type="paragraph" w:styleId="Avanodecorpodetexto3">
    <w:name w:val="Body Text Indent 3"/>
    <w:basedOn w:val="Normal"/>
    <w:rsid w:val="00571ECC"/>
    <w:pPr>
      <w:ind w:firstLine="340"/>
    </w:pPr>
    <w:rPr>
      <w:rFonts w:ascii="Univers" w:hAnsi="Univers"/>
      <w:lang w:eastAsia="pt-PT"/>
    </w:rPr>
  </w:style>
  <w:style w:type="paragraph" w:styleId="Textodenotaderodap">
    <w:name w:val="footnote text"/>
    <w:basedOn w:val="Normal"/>
    <w:link w:val="TextodenotaderodapCarter"/>
    <w:rsid w:val="00737C9D"/>
    <w:pPr>
      <w:ind w:firstLine="340"/>
      <w:jc w:val="left"/>
    </w:pPr>
    <w:rPr>
      <w:rFonts w:ascii="Univers" w:hAnsi="Univers"/>
      <w:sz w:val="20"/>
      <w:lang w:eastAsia="pt-PT"/>
    </w:rPr>
  </w:style>
  <w:style w:type="character" w:styleId="Refdenotaderodap">
    <w:name w:val="footnote reference"/>
    <w:basedOn w:val="Tipodeletrapredefinidodopargrafo"/>
    <w:rsid w:val="00571ECC"/>
    <w:rPr>
      <w:vertAlign w:val="superscript"/>
    </w:rPr>
  </w:style>
  <w:style w:type="paragraph" w:styleId="ndice3">
    <w:name w:val="toc 3"/>
    <w:basedOn w:val="Normal"/>
    <w:next w:val="Normal"/>
    <w:autoRedefine/>
    <w:uiPriority w:val="39"/>
    <w:rsid w:val="00EF0B39"/>
    <w:pPr>
      <w:tabs>
        <w:tab w:val="right" w:leader="dot" w:pos="9344"/>
      </w:tabs>
      <w:spacing w:after="0"/>
      <w:ind w:left="403"/>
    </w:pPr>
  </w:style>
  <w:style w:type="numbering" w:customStyle="1" w:styleId="EstiloComnmeros">
    <w:name w:val="Estilo Com números"/>
    <w:rsid w:val="006F1C13"/>
    <w:pPr>
      <w:numPr>
        <w:numId w:val="17"/>
      </w:numPr>
    </w:pPr>
  </w:style>
  <w:style w:type="character" w:customStyle="1" w:styleId="Ttulo2Carter">
    <w:name w:val="Título 2 Caráter"/>
    <w:basedOn w:val="Tipodeletrapredefinidodopargrafo"/>
    <w:link w:val="Ttulo2"/>
    <w:rsid w:val="007C5CA7"/>
    <w:rPr>
      <w:rFonts w:ascii="Arial" w:hAnsi="Arial"/>
      <w:b/>
      <w:color w:val="FF0000"/>
      <w:sz w:val="24"/>
      <w:szCs w:val="22"/>
      <w:lang w:eastAsia="en-US"/>
    </w:rPr>
  </w:style>
  <w:style w:type="character" w:styleId="Refdenotadefim">
    <w:name w:val="endnote reference"/>
    <w:basedOn w:val="Tipodeletrapredefinidodopargrafo"/>
    <w:rsid w:val="00B94E1B"/>
    <w:rPr>
      <w:sz w:val="24"/>
      <w:vertAlign w:val="superscript"/>
    </w:rPr>
  </w:style>
  <w:style w:type="paragraph" w:styleId="Textodenotadefim">
    <w:name w:val="endnote text"/>
    <w:basedOn w:val="Normal"/>
    <w:link w:val="TextodenotadefimCarter"/>
    <w:rsid w:val="00B94E1B"/>
    <w:pPr>
      <w:ind w:left="284" w:hanging="284"/>
      <w:jc w:val="left"/>
    </w:pPr>
    <w:rPr>
      <w:rFonts w:ascii="Tahoma" w:hAnsi="Tahoma"/>
      <w:snapToGrid w:val="0"/>
      <w:sz w:val="16"/>
      <w:szCs w:val="20"/>
      <w:lang w:eastAsia="pt-PT"/>
    </w:rPr>
  </w:style>
  <w:style w:type="character" w:customStyle="1" w:styleId="TextodenotadefimCarter">
    <w:name w:val="Texto de nota de fim Caráter"/>
    <w:basedOn w:val="Tipodeletrapredefinidodopargrafo"/>
    <w:link w:val="Textodenotadefim"/>
    <w:rsid w:val="00B94E1B"/>
    <w:rPr>
      <w:rFonts w:ascii="Tahoma" w:hAnsi="Tahoma"/>
      <w:snapToGrid w:val="0"/>
      <w:sz w:val="16"/>
    </w:rPr>
  </w:style>
  <w:style w:type="paragraph" w:customStyle="1" w:styleId="Lista1">
    <w:name w:val="Lista1"/>
    <w:basedOn w:val="Lista"/>
    <w:rsid w:val="003E5076"/>
    <w:pPr>
      <w:tabs>
        <w:tab w:val="left" w:pos="6804"/>
        <w:tab w:val="left" w:pos="8222"/>
      </w:tabs>
      <w:spacing w:line="360" w:lineRule="auto"/>
      <w:ind w:left="567" w:hanging="567"/>
      <w:contextualSpacing w:val="0"/>
      <w:jc w:val="left"/>
    </w:pPr>
    <w:rPr>
      <w:rFonts w:ascii="Tahoma" w:hAnsi="Tahoma"/>
      <w:sz w:val="20"/>
      <w:szCs w:val="20"/>
      <w:lang w:eastAsia="pt-PT"/>
    </w:rPr>
  </w:style>
  <w:style w:type="paragraph" w:styleId="NormalWeb">
    <w:name w:val="Normal (Web)"/>
    <w:basedOn w:val="Normal"/>
    <w:uiPriority w:val="99"/>
    <w:unhideWhenUsed/>
    <w:rsid w:val="003E5076"/>
    <w:pPr>
      <w:spacing w:before="100" w:beforeAutospacing="1" w:after="100" w:afterAutospacing="1"/>
      <w:jc w:val="left"/>
    </w:pPr>
    <w:rPr>
      <w:sz w:val="24"/>
      <w:szCs w:val="24"/>
      <w:lang w:eastAsia="pt-PT"/>
    </w:rPr>
  </w:style>
  <w:style w:type="paragraph" w:styleId="Lista">
    <w:name w:val="List"/>
    <w:basedOn w:val="Normal"/>
    <w:rsid w:val="003E5076"/>
    <w:pPr>
      <w:ind w:left="283" w:hanging="283"/>
      <w:contextualSpacing/>
    </w:pPr>
  </w:style>
  <w:style w:type="character" w:styleId="Hiperligaovisitada">
    <w:name w:val="FollowedHyperlink"/>
    <w:basedOn w:val="Tipodeletrapredefinidodopargrafo"/>
    <w:rsid w:val="00BC743C"/>
    <w:rPr>
      <w:color w:val="954F72" w:themeColor="followedHyperlink"/>
      <w:u w:val="single"/>
    </w:rPr>
  </w:style>
  <w:style w:type="paragraph" w:styleId="Assinatura">
    <w:name w:val="Signature"/>
    <w:basedOn w:val="Normal"/>
    <w:link w:val="AssinaturaCarter"/>
    <w:rsid w:val="00241EBE"/>
    <w:pPr>
      <w:tabs>
        <w:tab w:val="left" w:pos="6237"/>
      </w:tabs>
      <w:jc w:val="left"/>
    </w:pPr>
    <w:rPr>
      <w:szCs w:val="24"/>
      <w:lang w:val="en-GB" w:eastAsia="pt-PT"/>
    </w:rPr>
  </w:style>
  <w:style w:type="character" w:customStyle="1" w:styleId="AssinaturaCarter">
    <w:name w:val="Assinatura Caráter"/>
    <w:basedOn w:val="Tipodeletrapredefinidodopargrafo"/>
    <w:link w:val="Assinatura"/>
    <w:rsid w:val="00241EBE"/>
    <w:rPr>
      <w:sz w:val="22"/>
      <w:szCs w:val="24"/>
      <w:lang w:val="en-GB"/>
    </w:rPr>
  </w:style>
  <w:style w:type="character" w:styleId="Forte">
    <w:name w:val="Strong"/>
    <w:basedOn w:val="Tipodeletrapredefinidodopargrafo"/>
    <w:qFormat/>
    <w:rsid w:val="007D5237"/>
    <w:rPr>
      <w:b/>
      <w:bCs/>
    </w:rPr>
  </w:style>
  <w:style w:type="character" w:customStyle="1" w:styleId="TtuloCarter">
    <w:name w:val="Título Caráter"/>
    <w:link w:val="Ttulo"/>
    <w:rsid w:val="0075717F"/>
    <w:rPr>
      <w:rFonts w:ascii="Arial" w:hAnsi="Arial" w:cs="Arial"/>
      <w:b/>
      <w:bCs/>
      <w:kern w:val="28"/>
      <w:sz w:val="32"/>
      <w:szCs w:val="32"/>
      <w:lang w:eastAsia="en-US"/>
    </w:rPr>
  </w:style>
  <w:style w:type="character" w:customStyle="1" w:styleId="CorpodetextoCarter">
    <w:name w:val="Corpo de texto Caráter"/>
    <w:link w:val="Corpodetexto"/>
    <w:rsid w:val="0075717F"/>
    <w:rPr>
      <w:rFonts w:ascii="Univers" w:hAnsi="Univers"/>
      <w:sz w:val="22"/>
      <w:szCs w:val="22"/>
    </w:rPr>
  </w:style>
  <w:style w:type="paragraph" w:styleId="Textodebloco">
    <w:name w:val="Block Text"/>
    <w:basedOn w:val="Normal"/>
    <w:rsid w:val="00892A99"/>
    <w:pPr>
      <w:spacing w:after="0"/>
      <w:ind w:left="709" w:right="992" w:firstLine="284"/>
    </w:pPr>
    <w:rPr>
      <w:color w:val="FF0000"/>
      <w:sz w:val="24"/>
      <w:szCs w:val="20"/>
      <w:lang w:eastAsia="pt-PT"/>
    </w:rPr>
  </w:style>
  <w:style w:type="character" w:customStyle="1" w:styleId="TextodenotaderodapCarter">
    <w:name w:val="Texto de nota de rodapé Caráter"/>
    <w:link w:val="Textodenotaderodap"/>
    <w:rsid w:val="00737C9D"/>
    <w:rPr>
      <w:rFonts w:ascii="Univers" w:hAnsi="Univers"/>
      <w:szCs w:val="22"/>
    </w:rPr>
  </w:style>
  <w:style w:type="character" w:customStyle="1" w:styleId="Cabealho3Carter">
    <w:name w:val="Cabeçalho 3 Caráter"/>
    <w:basedOn w:val="Tipodeletrapredefinidodopargrafo"/>
    <w:link w:val="Ttulo31"/>
    <w:rsid w:val="00352319"/>
    <w:rPr>
      <w:rFonts w:ascii="Arial" w:hAnsi="Arial" w:cs="Arial"/>
      <w:b/>
      <w:bCs/>
      <w:sz w:val="22"/>
      <w:szCs w:val="26"/>
      <w:lang w:eastAsia="en-US"/>
    </w:rPr>
  </w:style>
  <w:style w:type="character" w:customStyle="1" w:styleId="Ttulo3Carter">
    <w:name w:val="Título 3 Caráter"/>
    <w:basedOn w:val="Tipodeletrapredefinidodopargrafo"/>
    <w:link w:val="Ttulo3"/>
    <w:rsid w:val="00737C9D"/>
    <w:rPr>
      <w:rFonts w:ascii="Arial" w:hAnsi="Arial" w:cs="Arial"/>
      <w:b/>
      <w:bCs/>
      <w:color w:val="FF0000"/>
      <w:sz w:val="24"/>
      <w:szCs w:val="26"/>
    </w:rPr>
  </w:style>
  <w:style w:type="paragraph" w:styleId="PargrafodaLista">
    <w:name w:val="List Paragraph"/>
    <w:basedOn w:val="Normal"/>
    <w:uiPriority w:val="34"/>
    <w:qFormat/>
    <w:rsid w:val="00737C9D"/>
    <w:pPr>
      <w:ind w:left="720"/>
      <w:contextualSpacing/>
      <w:jc w:val="left"/>
    </w:pPr>
    <w:rPr>
      <w:rFonts w:ascii="Arial" w:hAnsi="Arial"/>
      <w:color w:val="FF0000"/>
      <w:szCs w:val="24"/>
      <w:lang w:val="en-US" w:eastAsia="pt-PT"/>
    </w:rPr>
  </w:style>
  <w:style w:type="character" w:styleId="RefernciaDiscreta">
    <w:name w:val="Subtle Reference"/>
    <w:basedOn w:val="Tipodeletrapredefinidodopargrafo"/>
    <w:uiPriority w:val="31"/>
    <w:qFormat/>
    <w:rsid w:val="00737C9D"/>
    <w:rPr>
      <w:smallCaps/>
      <w:color w:val="5A5A5A" w:themeColor="text1" w:themeTint="A5"/>
    </w:rPr>
  </w:style>
  <w:style w:type="character" w:customStyle="1" w:styleId="Ttulo1Carter">
    <w:name w:val="Título 1 Caráter"/>
    <w:basedOn w:val="Tipodeletrapredefinidodopargrafo"/>
    <w:link w:val="Ttulo1"/>
    <w:rsid w:val="008A100D"/>
    <w:rPr>
      <w:snapToGrid w:val="0"/>
      <w:sz w:val="24"/>
      <w:lang w:val="en-US"/>
    </w:rPr>
  </w:style>
  <w:style w:type="character" w:customStyle="1" w:styleId="Ttulo2Carcter">
    <w:name w:val="Título 2 Carácter"/>
    <w:basedOn w:val="Tipodeletrapredefinidodopargrafo"/>
    <w:uiPriority w:val="9"/>
    <w:rsid w:val="00AF575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extosimplesCarter">
    <w:name w:val="Texto simples Caráter"/>
    <w:basedOn w:val="Tipodeletrapredefinidodopargrafo"/>
    <w:link w:val="Textosimples"/>
    <w:rsid w:val="00F25BB2"/>
    <w:rPr>
      <w:rFonts w:ascii="Arial" w:hAnsi="Arial"/>
      <w:sz w:val="22"/>
      <w:szCs w:val="22"/>
      <w:lang w:eastAsia="en-US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4D721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22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2C504A-EE2E-4069-A452-2FAA13A81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679</Words>
  <Characters>3672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6</vt:i4>
      </vt:variant>
    </vt:vector>
  </HeadingPairs>
  <TitlesOfParts>
    <vt:vector size="7" baseType="lpstr">
      <vt:lpstr>THE PHOENIX</vt:lpstr>
      <vt:lpstr>    PROCEDIMENTO CONFESSIONAL </vt:lpstr>
      <vt:lpstr>        PROCEDIMENTO</vt:lpstr>
      <vt:lpstr>        ATITUDE DO AUDITOR E TRs</vt:lpstr>
      <vt:lpstr>    LISTA DE REPARAÇÃO DE CONFESSIONAL  LCRC</vt:lpstr>
      <vt:lpstr>    APLICANDO LISTAS DE CORRECÇÃO A OTs  </vt:lpstr>
      <vt:lpstr>    SEC CHECK DA PISTA TOTAL</vt:lpstr>
    </vt:vector>
  </TitlesOfParts>
  <Company>fz</Company>
  <LinksUpToDate>false</LinksUpToDate>
  <CharactersWithSpaces>4343</CharactersWithSpaces>
  <SharedDoc>false</SharedDoc>
  <HLinks>
    <vt:vector size="36" baseType="variant">
      <vt:variant>
        <vt:i4>1966128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_Toc327907454</vt:lpwstr>
      </vt:variant>
      <vt:variant>
        <vt:i4>1966128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_Toc327907453</vt:lpwstr>
      </vt:variant>
      <vt:variant>
        <vt:i4>1966128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_Toc327907452</vt:lpwstr>
      </vt:variant>
      <vt:variant>
        <vt:i4>1966128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_Toc327907451</vt:lpwstr>
      </vt:variant>
      <vt:variant>
        <vt:i4>1966128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_Toc327907450</vt:lpwstr>
      </vt:variant>
      <vt:variant>
        <vt:i4>2031664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_Toc327907449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PHOENIX</dc:title>
  <dc:subject/>
  <dc:creator>fr</dc:creator>
  <cp:keywords/>
  <cp:lastModifiedBy>CAL</cp:lastModifiedBy>
  <cp:revision>4</cp:revision>
  <cp:lastPrinted>2020-01-30T17:44:00Z</cp:lastPrinted>
  <dcterms:created xsi:type="dcterms:W3CDTF">2018-07-27T21:07:00Z</dcterms:created>
  <dcterms:modified xsi:type="dcterms:W3CDTF">2020-01-30T17:44:00Z</dcterms:modified>
</cp:coreProperties>
</file>