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8985" w14:textId="77777777" w:rsidR="007D3BCD" w:rsidRPr="00B232E7" w:rsidRDefault="007D3BCD" w:rsidP="006B603A">
      <w:pPr>
        <w:jc w:val="center"/>
        <w:rPr>
          <w:color w:val="C00000"/>
        </w:rPr>
      </w:pPr>
      <w:bookmarkStart w:id="0" w:name="_GoBack"/>
      <w:bookmarkEnd w:id="0"/>
      <w:r w:rsidRPr="00B232E7">
        <w:rPr>
          <w:color w:val="C00000"/>
        </w:rPr>
        <w:t>GABINETE DE COMUNICAÇÕES HUBBARD</w:t>
      </w:r>
    </w:p>
    <w:p w14:paraId="6C138BCE" w14:textId="77777777" w:rsidR="007D3BCD" w:rsidRPr="00B232E7" w:rsidRDefault="007D3BCD" w:rsidP="006B603A">
      <w:pPr>
        <w:jc w:val="center"/>
        <w:rPr>
          <w:color w:val="C00000"/>
        </w:rPr>
      </w:pPr>
      <w:r w:rsidRPr="00B232E7">
        <w:rPr>
          <w:color w:val="C00000"/>
        </w:rPr>
        <w:t>Solar de St. Hill, Grinstead Oriental, Sussex,</w:t>
      </w:r>
    </w:p>
    <w:p w14:paraId="44E759EB" w14:textId="77777777" w:rsidR="007D3BCD" w:rsidRPr="00B232E7" w:rsidRDefault="007D3BCD" w:rsidP="006B603A">
      <w:pPr>
        <w:jc w:val="center"/>
        <w:rPr>
          <w:color w:val="C00000"/>
        </w:rPr>
      </w:pPr>
      <w:r w:rsidRPr="00B232E7">
        <w:rPr>
          <w:color w:val="C00000"/>
        </w:rPr>
        <w:t>HCOB DE 31 DE DEZEMBRO DE 1959</w:t>
      </w:r>
    </w:p>
    <w:p w14:paraId="7A715E6A" w14:textId="77777777" w:rsidR="006B603A" w:rsidRPr="00B232E7" w:rsidRDefault="006B603A" w:rsidP="006B603A">
      <w:pPr>
        <w:pStyle w:val="Textosimples"/>
        <w:ind w:firstLine="0"/>
        <w:jc w:val="left"/>
        <w:rPr>
          <w:rFonts w:ascii="Cambria" w:eastAsia="MS Mincho" w:hAnsi="Cambria"/>
          <w:color w:val="C00000"/>
        </w:rPr>
      </w:pPr>
      <w:r w:rsidRPr="00B232E7">
        <w:rPr>
          <w:rFonts w:ascii="Cambria" w:eastAsia="MS Mincho" w:hAnsi="Cambria"/>
          <w:color w:val="C00000"/>
        </w:rPr>
        <w:t xml:space="preserve">Detentores </w:t>
      </w:r>
      <w:proofErr w:type="spellStart"/>
      <w:r w:rsidRPr="00B232E7">
        <w:rPr>
          <w:rFonts w:ascii="Cambria" w:eastAsia="MS Mincho" w:hAnsi="Cambria"/>
          <w:color w:val="C00000"/>
        </w:rPr>
        <w:t>Fran</w:t>
      </w:r>
      <w:proofErr w:type="spellEnd"/>
      <w:r w:rsidRPr="00B232E7">
        <w:rPr>
          <w:rFonts w:ascii="Cambria" w:eastAsia="MS Mincho" w:hAnsi="Cambria"/>
          <w:color w:val="C00000"/>
        </w:rPr>
        <w:t xml:space="preserve"> </w:t>
      </w:r>
      <w:r w:rsidRPr="00B232E7">
        <w:rPr>
          <w:rFonts w:ascii="Cambria" w:eastAsia="MS Mincho" w:hAnsi="Cambria"/>
          <w:color w:val="C00000"/>
        </w:rPr>
        <w:br/>
      </w:r>
      <w:proofErr w:type="spellStart"/>
      <w:r w:rsidRPr="00B232E7">
        <w:rPr>
          <w:rFonts w:ascii="Cambria" w:eastAsia="MS Mincho" w:hAnsi="Cambria"/>
          <w:color w:val="C00000"/>
        </w:rPr>
        <w:t>Secs</w:t>
      </w:r>
      <w:proofErr w:type="spellEnd"/>
      <w:r w:rsidRPr="00B232E7">
        <w:rPr>
          <w:rFonts w:ascii="Cambria" w:eastAsia="MS Mincho" w:hAnsi="Cambria"/>
          <w:color w:val="C00000"/>
        </w:rPr>
        <w:t xml:space="preserve"> HCO </w:t>
      </w:r>
      <w:r w:rsidRPr="00B232E7">
        <w:rPr>
          <w:rFonts w:ascii="Cambria" w:eastAsia="MS Mincho" w:hAnsi="Cambria"/>
          <w:color w:val="C00000"/>
        </w:rPr>
        <w:br/>
      </w:r>
      <w:proofErr w:type="spellStart"/>
      <w:r w:rsidRPr="00B232E7">
        <w:rPr>
          <w:rFonts w:ascii="Cambria" w:eastAsia="MS Mincho" w:hAnsi="Cambria"/>
          <w:color w:val="C00000"/>
        </w:rPr>
        <w:t>Secs</w:t>
      </w:r>
      <w:proofErr w:type="spellEnd"/>
      <w:r w:rsidRPr="00B232E7">
        <w:rPr>
          <w:rFonts w:ascii="Cambria" w:eastAsia="MS Mincho" w:hAnsi="Cambria"/>
          <w:color w:val="C00000"/>
        </w:rPr>
        <w:t xml:space="preserve"> </w:t>
      </w:r>
      <w:proofErr w:type="spellStart"/>
      <w:r w:rsidRPr="00B232E7">
        <w:rPr>
          <w:rFonts w:ascii="Cambria" w:eastAsia="MS Mincho" w:hAnsi="Cambria"/>
          <w:color w:val="C00000"/>
        </w:rPr>
        <w:t>Assn</w:t>
      </w:r>
      <w:proofErr w:type="spellEnd"/>
      <w:r w:rsidRPr="00B232E7">
        <w:rPr>
          <w:rFonts w:ascii="Cambria" w:eastAsia="MS Mincho" w:hAnsi="Cambria"/>
          <w:color w:val="C00000"/>
        </w:rPr>
        <w:t xml:space="preserve"> </w:t>
      </w:r>
      <w:r w:rsidRPr="00B232E7">
        <w:rPr>
          <w:rFonts w:ascii="Cambria" w:eastAsia="MS Mincho" w:hAnsi="Cambria"/>
          <w:color w:val="C00000"/>
        </w:rPr>
        <w:br/>
        <w:t>HASI</w:t>
      </w:r>
      <w:r w:rsidRPr="00B232E7">
        <w:rPr>
          <w:rFonts w:ascii="Cambria" w:eastAsia="MS Mincho" w:hAnsi="Cambria"/>
          <w:color w:val="C00000"/>
        </w:rPr>
        <w:br/>
        <w:t xml:space="preserve">Chefes </w:t>
      </w:r>
      <w:proofErr w:type="spellStart"/>
      <w:r w:rsidRPr="00B232E7">
        <w:rPr>
          <w:rFonts w:ascii="Cambria" w:eastAsia="MS Mincho" w:hAnsi="Cambria"/>
          <w:color w:val="C00000"/>
        </w:rPr>
        <w:t>Dept</w:t>
      </w:r>
      <w:proofErr w:type="spellEnd"/>
      <w:r w:rsidRPr="00B232E7">
        <w:rPr>
          <w:rFonts w:ascii="Cambria" w:eastAsia="MS Mincho" w:hAnsi="Cambria"/>
          <w:color w:val="C00000"/>
        </w:rPr>
        <w:t xml:space="preserve"> </w:t>
      </w:r>
    </w:p>
    <w:p w14:paraId="6A4004BD" w14:textId="77777777" w:rsidR="007D3BCD" w:rsidRPr="00B232E7" w:rsidRDefault="007D3BCD" w:rsidP="006B603A">
      <w:pPr>
        <w:rPr>
          <w:color w:val="C00000"/>
        </w:rPr>
      </w:pPr>
    </w:p>
    <w:p w14:paraId="3502A6CB" w14:textId="77777777" w:rsidR="007D3BCD" w:rsidRPr="00B232E7" w:rsidRDefault="007D3BCD" w:rsidP="00B232E7">
      <w:pPr>
        <w:pStyle w:val="Ttulo2"/>
        <w:rPr>
          <w:color w:val="C00000"/>
        </w:rPr>
      </w:pPr>
      <w:r w:rsidRPr="00B232E7">
        <w:rPr>
          <w:color w:val="C00000"/>
        </w:rPr>
        <w:t>DESERÇÕES</w:t>
      </w:r>
    </w:p>
    <w:p w14:paraId="41C5954F" w14:textId="77777777" w:rsidR="007D3BCD" w:rsidRPr="00B232E7" w:rsidRDefault="007D3BCD" w:rsidP="006B603A">
      <w:pPr>
        <w:rPr>
          <w:color w:val="C00000"/>
        </w:rPr>
      </w:pPr>
    </w:p>
    <w:p w14:paraId="53FDD030" w14:textId="77777777" w:rsidR="0054672A" w:rsidRPr="00B232E7" w:rsidRDefault="0054672A" w:rsidP="006B603A">
      <w:pPr>
        <w:rPr>
          <w:color w:val="C00000"/>
        </w:rPr>
      </w:pPr>
      <w:r w:rsidRPr="00B232E7">
        <w:rPr>
          <w:color w:val="C00000"/>
        </w:rPr>
        <w:t>A Tecnologia da Cientologia recentemente foi estendida para incluir a explicação factual de partidas, súbitas e relativamente inexplicáveis, de sessões, postos, empregos, locais e áreas.</w:t>
      </w:r>
    </w:p>
    <w:p w14:paraId="4B28AF22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Esta é uma das coisas que o homem pensou que sabia tudo sobre ela e, portanto, nunca se preocupou em investigar. No entanto isto, entre todas as outras coisas, deu-lhe a maioria dos problemas. O homem tinha tudo explicado para sua própria satisfação e, no entanto, a sua explicação não reduziu a quantidade de problemas que veio do sentimento de "ter de partir". </w:t>
      </w:r>
    </w:p>
    <w:p w14:paraId="72D38231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Por exemplo, o homem tem estado frenético sobre a elevada taxa de divórcios, sobre a alta rotatividade do pessoal em fábricas, sobre a agitação laboral e muitos outros itens todos provenientes da mesma fonte - partidas repentinas ou graduais. </w:t>
      </w:r>
    </w:p>
    <w:p w14:paraId="37367FA6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Temos a visão de uma pessoa que tem um bom trabalho, que provavelmente não conseguirá um melhor, de repente decidir sair e ir-se embora. Temos a visão de uma mulher com um marido perfeitamente bom e uma boa família e abandonando tudo isso. Vemos um marido com uma mulher bonita e atraente romper a afinidade e partir. </w:t>
      </w:r>
    </w:p>
    <w:p w14:paraId="40CBC1DF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Na Cientologia temos o fenómeno de preclaros em sessão ou estudantes em cursos decidirem abandonar e nunca voltarem. E isso dá-nos mais problemas do que a maioria das outras coisas todas juntas. </w:t>
      </w:r>
    </w:p>
    <w:p w14:paraId="63D95530" w14:textId="77777777" w:rsidR="0054672A" w:rsidRPr="00B232E7" w:rsidRDefault="003C51DC" w:rsidP="006B603A">
      <w:pPr>
        <w:pStyle w:val="Assinatura"/>
        <w:rPr>
          <w:color w:val="C00000"/>
          <w:lang w:val="pt-PT"/>
        </w:rPr>
      </w:pPr>
      <w:r>
        <w:rPr>
          <w:color w:val="C00000"/>
          <w:lang w:val="pt-PT"/>
        </w:rPr>
        <w:t xml:space="preserve">O </w:t>
      </w:r>
      <w:r w:rsidR="0054672A" w:rsidRPr="00B232E7">
        <w:rPr>
          <w:color w:val="C00000"/>
          <w:lang w:val="pt-PT"/>
        </w:rPr>
        <w:t xml:space="preserve">Homem explicou isto dizendo que foram feitas coisas a ele que ele não tolerava e, portanto, teve de abandonar. Mas se isso fosse a explicação tudo o que o homem teria de fazer seria tornar as condições de trabalho, relações conjugais, empregos, cursos e sessões muito excelentes e o problema seria resolvido. Mas, pelo contrário, um exame atento às condições de trabalho e às relações maritais demonstra que a melhoria das condições muitas vezes piora o montante de deserções, como se poderia chamar a este fenómeno. Provavelmente as melhores condições de trabalho no mundo foram atingidas pelo Sr. </w:t>
      </w:r>
      <w:proofErr w:type="spellStart"/>
      <w:r w:rsidR="0054672A" w:rsidRPr="00B232E7">
        <w:rPr>
          <w:color w:val="C00000"/>
          <w:lang w:val="pt-PT"/>
        </w:rPr>
        <w:t>Hershey</w:t>
      </w:r>
      <w:proofErr w:type="spellEnd"/>
      <w:r w:rsidR="0054672A" w:rsidRPr="00B232E7">
        <w:rPr>
          <w:color w:val="C00000"/>
          <w:lang w:val="pt-PT"/>
        </w:rPr>
        <w:t xml:space="preserve"> da famosa de Barra de Chocolate para os trabalhadores </w:t>
      </w:r>
      <w:r w:rsidR="00C05DC9" w:rsidRPr="00B232E7">
        <w:rPr>
          <w:color w:val="C00000"/>
          <w:lang w:val="pt-PT"/>
        </w:rPr>
        <w:t>das suas fábricas</w:t>
      </w:r>
      <w:r w:rsidR="0054672A" w:rsidRPr="00B232E7">
        <w:rPr>
          <w:color w:val="C00000"/>
          <w:lang w:val="pt-PT"/>
        </w:rPr>
        <w:t xml:space="preserve">. Mesmo assim eles revoltaram-se e até dispararam sobre ele. </w:t>
      </w:r>
      <w:r w:rsidR="00C05DC9" w:rsidRPr="00B232E7">
        <w:rPr>
          <w:color w:val="C00000"/>
          <w:lang w:val="pt-PT"/>
        </w:rPr>
        <w:t xml:space="preserve">Isto por sua vez conduziu a uma filosofia industrial em que quanto pior eram tratados os trabalhadores mais dispostos estavam a ficar o que, por si só, é tão falso como quanto melhor são tratados mais rápido eles desertam. </w:t>
      </w:r>
    </w:p>
    <w:p w14:paraId="23A5EFBA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Podem-se tratar as pessoas tão bem que elas desenvolvem vergonha de si próprias, sabendo que não merecem isso, o que precipita uma deserção, e certamente podem-se tratar as pessoas tão mal que não têm nenhuma escolha a não ser partirem, mas estas são condições extremas e entre elas temos a maioria dos abandonos: o auditor está fazendo o seu melhor pelo preclaro e ainda assim o preclaro fica cada vez mais mau e abandona a sessão. A esposa está fazendo o seu melhor para construir um casamento e o marido desvia-se na pista de uma vagabunda. O gerente está tentando manter as coisas a funcionar e o trabalhador abandona. </w:t>
      </w:r>
      <w:r w:rsidR="00C05DC9" w:rsidRPr="00B232E7">
        <w:rPr>
          <w:color w:val="C00000"/>
          <w:lang w:val="pt-PT"/>
        </w:rPr>
        <w:t xml:space="preserve">Estes inexplicáveis perturbam as organizações e as vidas e é hora de que os entendermos. </w:t>
      </w:r>
    </w:p>
    <w:p w14:paraId="2FEA6B84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As pessoas abandonam por causa dos seus próprios overts e </w:t>
      </w:r>
      <w:r w:rsidR="00C05DC9" w:rsidRPr="00B232E7">
        <w:rPr>
          <w:color w:val="C00000"/>
          <w:lang w:val="pt-PT"/>
        </w:rPr>
        <w:t>Withholds</w:t>
      </w:r>
      <w:r w:rsidRPr="00B232E7">
        <w:rPr>
          <w:color w:val="C00000"/>
          <w:lang w:val="pt-PT"/>
        </w:rPr>
        <w:t xml:space="preserve">. Esta é a verdade factual e a regra nua e crua. Um homem com um coração limpo não pode ser ferido. O homem ou a mulher que tem de todas as maneiras tornar-se numa vítima e parte, abandona por causa dos seus próprios overts e </w:t>
      </w:r>
      <w:r w:rsidR="00C05DC9" w:rsidRPr="00B232E7">
        <w:rPr>
          <w:color w:val="C00000"/>
          <w:lang w:val="pt-PT"/>
        </w:rPr>
        <w:t>Withholds</w:t>
      </w:r>
      <w:r w:rsidRPr="00B232E7">
        <w:rPr>
          <w:color w:val="C00000"/>
          <w:lang w:val="pt-PT"/>
        </w:rPr>
        <w:t xml:space="preserve">. </w:t>
      </w:r>
    </w:p>
    <w:p w14:paraId="4F2B8297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Não importa se a pessoa parte de uma cidade, um emprego ou uma sessão. A causa é a mesma. Quase qualquer pessoa, independentemente da sua posição, pode resolver uma situação o que quer que esteja </w:t>
      </w:r>
      <w:r w:rsidRPr="00B232E7">
        <w:rPr>
          <w:color w:val="C00000"/>
          <w:lang w:val="pt-PT"/>
        </w:rPr>
        <w:lastRenderedPageBreak/>
        <w:t xml:space="preserve">errado se ele ou ela o </w:t>
      </w:r>
      <w:r w:rsidR="00C05DC9" w:rsidRPr="00B232E7">
        <w:rPr>
          <w:color w:val="C00000"/>
          <w:lang w:val="pt-PT"/>
        </w:rPr>
        <w:t>quiser</w:t>
      </w:r>
      <w:r w:rsidRPr="00B232E7">
        <w:rPr>
          <w:color w:val="C00000"/>
          <w:lang w:val="pt-PT"/>
        </w:rPr>
        <w:t xml:space="preserve"> realmente. Quando a pessoa já não a quer remediar, os seus próprios atos overt e </w:t>
      </w:r>
      <w:r w:rsidR="00C05DC9" w:rsidRPr="00B232E7">
        <w:rPr>
          <w:color w:val="C00000"/>
          <w:lang w:val="pt-PT"/>
        </w:rPr>
        <w:t>Withholds</w:t>
      </w:r>
      <w:r w:rsidRPr="00B232E7">
        <w:rPr>
          <w:color w:val="C00000"/>
          <w:lang w:val="pt-PT"/>
        </w:rPr>
        <w:t xml:space="preserve"> contra os outros envolvidos na situação reduziram a sua própria capacidade de ser responsável por ela. Assim, ele ou ela não vai resolver a situação. A partida é a única resposta. Para justificar a partida, </w:t>
      </w:r>
      <w:r w:rsidR="003C51DC">
        <w:rPr>
          <w:color w:val="C00000"/>
          <w:lang w:val="pt-PT"/>
        </w:rPr>
        <w:t>ela</w:t>
      </w:r>
      <w:r w:rsidRPr="00B232E7">
        <w:rPr>
          <w:color w:val="C00000"/>
          <w:lang w:val="pt-PT"/>
        </w:rPr>
        <w:t xml:space="preserve"> imagina coisas que lhe foram feitas, num esforço para minimizar o overt pela degradação daqueles contra quem foi feito. Os mecanismos envolvidos são bastante simples. </w:t>
      </w:r>
    </w:p>
    <w:p w14:paraId="533DBA50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São incríveis os overts triviais que farão com que uma pessoa deserte. Peguei um membro do staff imediatamente antes de ele desertar e investiguei o </w:t>
      </w:r>
      <w:r w:rsidR="003E6E4D" w:rsidRPr="00B232E7">
        <w:rPr>
          <w:color w:val="C00000"/>
          <w:lang w:val="pt-PT"/>
        </w:rPr>
        <w:t>ato</w:t>
      </w:r>
      <w:r w:rsidRPr="00B232E7">
        <w:rPr>
          <w:color w:val="C00000"/>
          <w:lang w:val="pt-PT"/>
        </w:rPr>
        <w:t xml:space="preserve"> overt original contra a organização como uma falha sua em defender a organização quando um criminoso estava falando maldosamente sobre ela. Essa falha de defender, juntou a ela mais e mais overts e </w:t>
      </w:r>
      <w:r w:rsidR="00C05DC9" w:rsidRPr="00B232E7">
        <w:rPr>
          <w:color w:val="C00000"/>
          <w:lang w:val="pt-PT"/>
        </w:rPr>
        <w:t>Withholds</w:t>
      </w:r>
      <w:r w:rsidRPr="00B232E7">
        <w:rPr>
          <w:color w:val="C00000"/>
          <w:lang w:val="pt-PT"/>
        </w:rPr>
        <w:t xml:space="preserve"> como falhas em retransmitir mensagens, falha em concluir uma atribuição, até que finalmente </w:t>
      </w:r>
      <w:r w:rsidR="00C05DC9" w:rsidRPr="00B232E7">
        <w:rPr>
          <w:color w:val="C00000"/>
          <w:lang w:val="pt-PT"/>
        </w:rPr>
        <w:t>degradaram</w:t>
      </w:r>
      <w:r w:rsidRPr="00B232E7">
        <w:rPr>
          <w:color w:val="C00000"/>
          <w:lang w:val="pt-PT"/>
        </w:rPr>
        <w:t xml:space="preserve"> totalmente a pessoa levando-a a roubar algo sem valor. Este roubo causou com que a pessoa acreditasse que era melhor ir-se embora. </w:t>
      </w:r>
    </w:p>
    <w:p w14:paraId="022178A4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É um comentário bastante nobre sobre o homem que, quando uma pessoa se encontra, assim acredita, incapaz de se restringir de ferir um benfeitor, vai defender o benfeitor abandonando-o. Esta é a fonte real da deserção. Se fôssemos melhorar as condições de trabalho de uma pessoa a esta luz, veríamos que teríamos simplesmente ampliado os seus atos overt e assegurar como certo que ela abandonaria. Se punirmos podemos trazer o valor do benfeitor um pouco para baixo e, assim, diminuir o valor do overt. Mas melhoria e punição não são as respostas. A resposta reside na Cientologia e no processamento da pessoa até uma responsabilidade suficientemente alta para assumir um cargo ou uma posição e exercê-lo sem toda esta abracadabra estranha de "Tenho que dizer que você me está fazendo coisas para que eu possa abandoná-lo e protegê-lo de todas as coisas ruins que estou fazendo para você." Esta é a forma como é, e não faz sentido não fazermos algo sobre isto agora que o sabemos. </w:t>
      </w:r>
    </w:p>
    <w:p w14:paraId="591DDC6E" w14:textId="77777777" w:rsidR="0054672A" w:rsidRPr="00B232E7" w:rsidRDefault="00C05DC9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Uma Diretiva Executiva do Secretariado recente enviada a todas as Organizações Centrais afirma que, antes de uma pessoa poder levantar o seu último cheque de pagamento de uma organização de onde está saindo por sua própria vontade, deve anotar todos os suas overts e Withholds contra a organização e seu pessoal, e tê-los verificados pelo Secretário do HCO em um E-Meter. </w:t>
      </w:r>
    </w:p>
    <w:p w14:paraId="699E5249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Fazer menos do que isto é, em si mesmo, crueldade. A pessoa está a afastar-se com os seus próprios overts e </w:t>
      </w:r>
      <w:r w:rsidR="00C05DC9" w:rsidRPr="00B232E7">
        <w:rPr>
          <w:color w:val="C00000"/>
          <w:lang w:val="pt-PT"/>
        </w:rPr>
        <w:t>Withholds</w:t>
      </w:r>
      <w:r w:rsidRPr="00B232E7">
        <w:rPr>
          <w:color w:val="C00000"/>
          <w:lang w:val="pt-PT"/>
        </w:rPr>
        <w:t xml:space="preserve">. Se estes não forem removidos, qualquer coisa que a organização ou as suas gentes lhe façam vai penetrar como um dardo e deixá-lo com uma área escura na sua vida e um gosto podre na boca. Ainda mais ele vai andar jorrando mentiras sobre a organização e o seu pessoal e, cada mentira que ele profere, torna-o muito mais doente. Permitindo uma deserção sem a limpar estamos a degradar as pessoas e, garanto-vos com alguma tristeza, as pessoas muitas vezes não têm recuperado de overts contra a Cientologia, suas organizações e pessoas. Não recuperam porque sabem nos seus corações, mesmo enquanto mentem, que estão a criticar pessoas que fizeram e estão fazendo uma enorme quantidade de bem no mundo e que definitivamente não merecem difamação e calúnia. Literalmente, isto </w:t>
      </w:r>
      <w:r w:rsidR="00C05DC9" w:rsidRPr="00B232E7">
        <w:rPr>
          <w:color w:val="C00000"/>
          <w:lang w:val="pt-PT"/>
        </w:rPr>
        <w:t>mata-os</w:t>
      </w:r>
      <w:r w:rsidRPr="00B232E7">
        <w:rPr>
          <w:color w:val="C00000"/>
          <w:lang w:val="pt-PT"/>
        </w:rPr>
        <w:t xml:space="preserve"> e, se não acreditam, posso mostrar a longa lista de mortes. </w:t>
      </w:r>
    </w:p>
    <w:p w14:paraId="79C7A1B1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A única coisa má que estamos a fazer é sermos bons, se isto faz sentido para você. Porque, sendo bons, as coisas feitas a nós por descuido ou crueldade estão todas fora de proporção com o mal feito aos outros. Isto muitas vezes se aplica a pessoas que não são Cientologistas. Este ano tinha um eletricista que roubou dinheiro ao HCO com </w:t>
      </w:r>
      <w:r w:rsidR="003E6E4D" w:rsidRPr="00B232E7">
        <w:rPr>
          <w:color w:val="C00000"/>
          <w:lang w:val="pt-PT"/>
        </w:rPr>
        <w:t>faturas</w:t>
      </w:r>
      <w:r w:rsidRPr="00B232E7">
        <w:rPr>
          <w:color w:val="C00000"/>
          <w:lang w:val="pt-PT"/>
        </w:rPr>
        <w:t xml:space="preserve"> falsas e de mau trabalho. Um dia ele acordou para o fato de que a organização que ele estava roubando estava ajudando pessoas em todos os lugares muito além da sua capacidade para ajudar alguém. Dentro de algumas semanas ele contraiu TB e agora está morrendo num hospital de Londres. Ninguém tirou os overts e </w:t>
      </w:r>
      <w:r w:rsidR="00C05DC9" w:rsidRPr="00B232E7">
        <w:rPr>
          <w:color w:val="C00000"/>
          <w:lang w:val="pt-PT"/>
        </w:rPr>
        <w:t>Withholds</w:t>
      </w:r>
      <w:r w:rsidRPr="00B232E7">
        <w:rPr>
          <w:color w:val="C00000"/>
          <w:lang w:val="pt-PT"/>
        </w:rPr>
        <w:t xml:space="preserve"> quando ele saiu. E isso é realmente o que o está a matar, um facto que não é nenhuma fantasia da minha parte. Há algo um pouco assustador nisto às vezes. Eu disse uma vez a um cobrador quem e o </w:t>
      </w:r>
      <w:r w:rsidR="00C05DC9" w:rsidRPr="00B232E7">
        <w:rPr>
          <w:color w:val="C00000"/>
          <w:lang w:val="pt-PT"/>
        </w:rPr>
        <w:t>que nós</w:t>
      </w:r>
      <w:r w:rsidRPr="00B232E7">
        <w:rPr>
          <w:color w:val="C00000"/>
          <w:lang w:val="pt-PT"/>
        </w:rPr>
        <w:t xml:space="preserve"> éramos e que ele tinha enganado uma pessoa boa e uma meia hora mais tarde ele meteu uma centena de grãos de Veronal pela garganta baixo e foi levado para o hospital, um suicídio. </w:t>
      </w:r>
    </w:p>
    <w:p w14:paraId="7A930812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Esta campanha visa diretamente os casos e as pessoas ficarem limpas. Destina-se a preservar o staff e as vidas das pessoas que acreditam que eles falharam. Inquieta está a cabeça que tem uma má consciência. Limpem-na e percorram responsabilidade nela e terão outra pessoa melhor e, se alguém se sente inclinado a abandonar examinem apenas o registro e sentem-se e listem tudo o que foi feito e retido de mim e da organização e enviem-mo. Salvaremos um monte de gente dessa forma. </w:t>
      </w:r>
    </w:p>
    <w:p w14:paraId="75A995A5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Pelo nosso lado continuaremos a ser tão bons gestores, tão boa organização e tão bom campo como pudermos ser e também nos livraremos de todos os nossos overts e </w:t>
      </w:r>
      <w:r w:rsidR="00C05DC9" w:rsidRPr="00B232E7">
        <w:rPr>
          <w:color w:val="C00000"/>
          <w:lang w:val="pt-PT"/>
        </w:rPr>
        <w:t>Withholds</w:t>
      </w:r>
      <w:r w:rsidRPr="00B232E7">
        <w:rPr>
          <w:color w:val="C00000"/>
          <w:lang w:val="pt-PT"/>
        </w:rPr>
        <w:t xml:space="preserve">. </w:t>
      </w:r>
    </w:p>
    <w:p w14:paraId="05DEC591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  <w:r w:rsidRPr="00B232E7">
        <w:rPr>
          <w:color w:val="C00000"/>
          <w:lang w:val="pt-PT"/>
        </w:rPr>
        <w:t xml:space="preserve">Acham que poderá ser um novo ponto de vista interessante? Bem, a Cientologia é especializada nisso. </w:t>
      </w:r>
    </w:p>
    <w:p w14:paraId="4E4E116F" w14:textId="77777777" w:rsidR="0054672A" w:rsidRPr="00B232E7" w:rsidRDefault="0054672A" w:rsidP="006B603A">
      <w:pPr>
        <w:pStyle w:val="Assinatura"/>
        <w:rPr>
          <w:color w:val="C00000"/>
          <w:lang w:val="pt-PT"/>
        </w:rPr>
      </w:pPr>
    </w:p>
    <w:p w14:paraId="23FFAD49" w14:textId="77777777" w:rsidR="0054672A" w:rsidRPr="00B232E7" w:rsidRDefault="0054672A" w:rsidP="00B232E7">
      <w:pPr>
        <w:pStyle w:val="Assinatura"/>
        <w:ind w:left="5954"/>
        <w:rPr>
          <w:color w:val="C00000"/>
          <w:lang w:val="pt-PT"/>
        </w:rPr>
      </w:pPr>
      <w:r w:rsidRPr="00B232E7">
        <w:rPr>
          <w:color w:val="C00000"/>
          <w:lang w:val="pt-PT"/>
        </w:rPr>
        <w:t>L. RON HUBBARD</w:t>
      </w:r>
    </w:p>
    <w:sectPr w:rsidR="0054672A" w:rsidRPr="00B232E7" w:rsidSect="00CB59D2">
      <w:headerReference w:type="even" r:id="rId8"/>
      <w:footerReference w:type="default" r:id="rId9"/>
      <w:pgSz w:w="11907" w:h="16840" w:code="9"/>
      <w:pgMar w:top="1134" w:right="1134" w:bottom="851" w:left="1134" w:header="992" w:footer="851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EE73C" w14:textId="77777777" w:rsidR="001960F6" w:rsidRDefault="001960F6" w:rsidP="006B603A">
      <w:r>
        <w:separator/>
      </w:r>
    </w:p>
  </w:endnote>
  <w:endnote w:type="continuationSeparator" w:id="0">
    <w:p w14:paraId="12BD777C" w14:textId="77777777" w:rsidR="001960F6" w:rsidRDefault="001960F6" w:rsidP="006B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3FC7" w14:textId="4FE33BED" w:rsidR="003E6E4D" w:rsidRPr="00A367BD" w:rsidRDefault="003E6E4D" w:rsidP="006B603A">
    <w:pPr>
      <w:pStyle w:val="Rodap"/>
    </w:pPr>
    <w:r w:rsidRPr="00A367BD">
      <w:t xml:space="preserve">Última Edição em </w:t>
    </w:r>
    <w:r w:rsidRPr="00A367BD">
      <w:fldChar w:fldCharType="begin"/>
    </w:r>
    <w:r w:rsidRPr="00A367BD">
      <w:instrText xml:space="preserve"> SAVEDATE  \@ "dd-MM-yyyy" </w:instrText>
    </w:r>
    <w:r w:rsidRPr="00A367BD">
      <w:fldChar w:fldCharType="separate"/>
    </w:r>
    <w:r w:rsidR="00BD2495">
      <w:rPr>
        <w:noProof/>
      </w:rPr>
      <w:t>30-01-2020</w:t>
    </w:r>
    <w:r w:rsidRPr="00A367BD">
      <w:fldChar w:fldCharType="end"/>
    </w:r>
    <w:r w:rsidRPr="00A367BD">
      <w:tab/>
    </w:r>
    <w:r w:rsidRPr="00A367BD">
      <w:fldChar w:fldCharType="begin"/>
    </w:r>
    <w:r w:rsidRPr="00A367BD">
      <w:instrText xml:space="preserve"> PAGE </w:instrText>
    </w:r>
    <w:r w:rsidRPr="00A367BD">
      <w:fldChar w:fldCharType="separate"/>
    </w:r>
    <w:r w:rsidR="007D3BCD">
      <w:rPr>
        <w:noProof/>
      </w:rPr>
      <w:t>1</w:t>
    </w:r>
    <w:r w:rsidRPr="00A367BD">
      <w:fldChar w:fldCharType="end"/>
    </w:r>
    <w:r w:rsidRPr="00A367BD">
      <w:t>/</w:t>
    </w:r>
    <w:r w:rsidR="0037170A">
      <w:rPr>
        <w:noProof/>
      </w:rPr>
      <w:fldChar w:fldCharType="begin"/>
    </w:r>
    <w:r w:rsidR="0037170A">
      <w:rPr>
        <w:noProof/>
      </w:rPr>
      <w:instrText xml:space="preserve"> NUMPAGES </w:instrText>
    </w:r>
    <w:r w:rsidR="0037170A">
      <w:rPr>
        <w:noProof/>
      </w:rPr>
      <w:fldChar w:fldCharType="separate"/>
    </w:r>
    <w:r w:rsidR="007D3BCD">
      <w:rPr>
        <w:noProof/>
      </w:rPr>
      <w:t>2</w:t>
    </w:r>
    <w:r w:rsidR="0037170A">
      <w:rPr>
        <w:noProof/>
      </w:rPr>
      <w:fldChar w:fldCharType="end"/>
    </w:r>
    <w:r w:rsidRPr="00A367B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A8DD9" w14:textId="77777777" w:rsidR="001960F6" w:rsidRDefault="001960F6" w:rsidP="006B603A">
      <w:r>
        <w:separator/>
      </w:r>
    </w:p>
  </w:footnote>
  <w:footnote w:type="continuationSeparator" w:id="0">
    <w:p w14:paraId="1A38B889" w14:textId="77777777" w:rsidR="001960F6" w:rsidRDefault="001960F6" w:rsidP="006B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81C89" w14:textId="5969A022" w:rsidR="003E6E4D" w:rsidRDefault="001960F6" w:rsidP="006B603A">
    <w:pPr>
      <w:pStyle w:val="Cabealho"/>
    </w:pPr>
    <w:r>
      <w:rPr>
        <w:noProof/>
      </w:rPr>
      <w:object w:dxaOrig="1440" w:dyaOrig="1440" w14:anchorId="2397C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433.3pt;margin-top:-29.55pt;width:32.75pt;height:32.75pt;z-index:251656704">
          <v:imagedata r:id="rId1" o:title="" gain="26214f" blacklevel="19661f"/>
        </v:shape>
        <o:OLEObject Type="Embed" ProgID="Word.Picture.8" ShapeID="_x0000_s2095" DrawAspect="Content" ObjectID="_1641911445" r:id="rId2"/>
      </w:object>
    </w:r>
    <w:r w:rsidR="0037170A">
      <w:rPr>
        <w:noProof/>
      </w:rPr>
      <w:fldChar w:fldCharType="begin"/>
    </w:r>
    <w:r w:rsidR="0037170A">
      <w:rPr>
        <w:noProof/>
      </w:rPr>
      <w:instrText xml:space="preserve"> FILENAME </w:instrText>
    </w:r>
    <w:r w:rsidR="0037170A">
      <w:rPr>
        <w:noProof/>
      </w:rPr>
      <w:fldChar w:fldCharType="separate"/>
    </w:r>
    <w:r w:rsidR="00BD2495">
      <w:rPr>
        <w:noProof/>
      </w:rPr>
      <w:t>B591231_Desercoes_Pt.docx</w:t>
    </w:r>
    <w:r w:rsidR="0037170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lvlText w:val="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DA16C7"/>
    <w:multiLevelType w:val="singleLevel"/>
    <w:tmpl w:val="F740E7A2"/>
    <w:lvl w:ilvl="0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" w15:restartNumberingAfterBreak="0">
    <w:nsid w:val="0A3369E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2104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1CAF1F92"/>
    <w:multiLevelType w:val="singleLevel"/>
    <w:tmpl w:val="D174042E"/>
    <w:lvl w:ilvl="0">
      <w:start w:val="3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8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53747D"/>
    <w:multiLevelType w:val="singleLevel"/>
    <w:tmpl w:val="77F8C6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0" w15:restartNumberingAfterBreak="0">
    <w:nsid w:val="21310379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B550ED6"/>
    <w:multiLevelType w:val="singleLevel"/>
    <w:tmpl w:val="A6C8CB5E"/>
    <w:lvl w:ilvl="0">
      <w:start w:val="2"/>
      <w:numFmt w:val="upperLetter"/>
      <w:lvlText w:val="%1."/>
      <w:lvlJc w:val="left"/>
      <w:pPr>
        <w:tabs>
          <w:tab w:val="num" w:pos="1443"/>
        </w:tabs>
        <w:ind w:left="1443" w:hanging="735"/>
      </w:pPr>
      <w:rPr>
        <w:rFonts w:hint="default"/>
        <w:b/>
      </w:rPr>
    </w:lvl>
  </w:abstractNum>
  <w:abstractNum w:abstractNumId="13" w15:restartNumberingAfterBreak="0">
    <w:nsid w:val="2F4E0505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BD5826"/>
    <w:multiLevelType w:val="singleLevel"/>
    <w:tmpl w:val="F8C8BADC"/>
    <w:lvl w:ilvl="0">
      <w:start w:val="1"/>
      <w:numFmt w:val="upperLetter"/>
      <w:lvlText w:val="%1."/>
      <w:lvlJc w:val="left"/>
      <w:pPr>
        <w:tabs>
          <w:tab w:val="num" w:pos="1443"/>
        </w:tabs>
        <w:ind w:left="1443" w:hanging="735"/>
      </w:pPr>
      <w:rPr>
        <w:rFonts w:hint="default"/>
        <w:b/>
      </w:rPr>
    </w:lvl>
  </w:abstractNum>
  <w:abstractNum w:abstractNumId="15" w15:restartNumberingAfterBreak="0">
    <w:nsid w:val="33993D4C"/>
    <w:multiLevelType w:val="singleLevel"/>
    <w:tmpl w:val="8D20A14E"/>
    <w:lvl w:ilvl="0">
      <w:start w:val="5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6" w15:restartNumberingAfterBreak="0">
    <w:nsid w:val="385E279F"/>
    <w:multiLevelType w:val="singleLevel"/>
    <w:tmpl w:val="74126B80"/>
    <w:lvl w:ilvl="0">
      <w:start w:val="1"/>
      <w:numFmt w:val="lowerLetter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7" w15:restartNumberingAfterBreak="0">
    <w:nsid w:val="3B5F72E5"/>
    <w:multiLevelType w:val="singleLevel"/>
    <w:tmpl w:val="1A1AA69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077336"/>
    <w:multiLevelType w:val="singleLevel"/>
    <w:tmpl w:val="510C9D9C"/>
    <w:lvl w:ilvl="0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9" w15:restartNumberingAfterBreak="0">
    <w:nsid w:val="42272763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7B5301"/>
    <w:multiLevelType w:val="singleLevel"/>
    <w:tmpl w:val="3890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E96D01"/>
    <w:multiLevelType w:val="singleLevel"/>
    <w:tmpl w:val="2A1E0EE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0285B4C"/>
    <w:multiLevelType w:val="singleLevel"/>
    <w:tmpl w:val="8144A99C"/>
    <w:lvl w:ilvl="0">
      <w:start w:val="1"/>
      <w:numFmt w:val="upperLetter"/>
      <w:lvlText w:val="%1."/>
      <w:lvlJc w:val="left"/>
      <w:pPr>
        <w:tabs>
          <w:tab w:val="num" w:pos="1443"/>
        </w:tabs>
        <w:ind w:left="1443" w:hanging="735"/>
      </w:pPr>
      <w:rPr>
        <w:rFonts w:hint="default"/>
        <w:b/>
      </w:rPr>
    </w:lvl>
  </w:abstractNum>
  <w:abstractNum w:abstractNumId="25" w15:restartNumberingAfterBreak="0">
    <w:nsid w:val="50ED5DA9"/>
    <w:multiLevelType w:val="singleLevel"/>
    <w:tmpl w:val="B38476CC"/>
    <w:lvl w:ilvl="0">
      <w:start w:val="3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6" w15:restartNumberingAfterBreak="0">
    <w:nsid w:val="5170005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36624C1"/>
    <w:multiLevelType w:val="singleLevel"/>
    <w:tmpl w:val="885A5E7E"/>
    <w:lvl w:ilvl="0">
      <w:start w:val="1"/>
      <w:numFmt w:val="upperLetter"/>
      <w:lvlText w:val="%1."/>
      <w:lvlJc w:val="left"/>
      <w:pPr>
        <w:tabs>
          <w:tab w:val="num" w:pos="1443"/>
        </w:tabs>
        <w:ind w:left="1443" w:hanging="735"/>
      </w:pPr>
      <w:rPr>
        <w:rFonts w:hint="default"/>
        <w:b/>
      </w:rPr>
    </w:lvl>
  </w:abstractNum>
  <w:abstractNum w:abstractNumId="28" w15:restartNumberingAfterBreak="0">
    <w:nsid w:val="55F43D06"/>
    <w:multiLevelType w:val="hybridMultilevel"/>
    <w:tmpl w:val="ED465212"/>
    <w:lvl w:ilvl="0" w:tplc="D2B86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2467A"/>
    <w:multiLevelType w:val="hybridMultilevel"/>
    <w:tmpl w:val="1F1A6E44"/>
    <w:lvl w:ilvl="0" w:tplc="1A2A2F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E75199"/>
    <w:multiLevelType w:val="singleLevel"/>
    <w:tmpl w:val="54E657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1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D6C3208"/>
    <w:multiLevelType w:val="singleLevel"/>
    <w:tmpl w:val="312EF7F4"/>
    <w:lvl w:ilvl="0">
      <w:start w:val="15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5F6B444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0BD0315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3186814"/>
    <w:multiLevelType w:val="singleLevel"/>
    <w:tmpl w:val="3586C1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 w15:restartNumberingAfterBreak="0">
    <w:nsid w:val="68A7239E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91817FD"/>
    <w:multiLevelType w:val="singleLevel"/>
    <w:tmpl w:val="00287A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8" w15:restartNumberingAfterBreak="0">
    <w:nsid w:val="6BCB19AC"/>
    <w:multiLevelType w:val="singleLevel"/>
    <w:tmpl w:val="44B893D4"/>
    <w:lvl w:ilvl="0">
      <w:start w:val="1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20028AB"/>
    <w:multiLevelType w:val="singleLevel"/>
    <w:tmpl w:val="A28EBF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31B324A"/>
    <w:multiLevelType w:val="singleLevel"/>
    <w:tmpl w:val="DC3C7124"/>
    <w:lvl w:ilvl="0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1" w15:restartNumberingAfterBreak="0">
    <w:nsid w:val="738043B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540765F"/>
    <w:multiLevelType w:val="singleLevel"/>
    <w:tmpl w:val="CDB2B664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3" w15:restartNumberingAfterBreak="0">
    <w:nsid w:val="76097FEE"/>
    <w:multiLevelType w:val="singleLevel"/>
    <w:tmpl w:val="081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4" w15:restartNumberingAfterBreak="0">
    <w:nsid w:val="771F2F4E"/>
    <w:multiLevelType w:val="multilevel"/>
    <w:tmpl w:val="080051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9E64C9E"/>
    <w:multiLevelType w:val="singleLevel"/>
    <w:tmpl w:val="355ECEB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6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7" w15:restartNumberingAfterBreak="0">
    <w:nsid w:val="7B7B75B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6"/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2.%1 "/>
        <w:legacy w:legacy="1" w:legacySpace="0" w:legacyIndent="283"/>
        <w:lvlJc w:val="left"/>
        <w:pPr>
          <w:ind w:left="283" w:hanging="283"/>
        </w:pPr>
        <w:rPr>
          <w:rFonts w:ascii="CG Times" w:hAnsi="CG Times" w:hint="default"/>
          <w:b w:val="0"/>
          <w:i w:val="0"/>
          <w:sz w:val="24"/>
          <w:u w:val="none"/>
        </w:rPr>
      </w:lvl>
    </w:lvlOverride>
  </w:num>
  <w:num w:numId="5">
    <w:abstractNumId w:val="41"/>
  </w:num>
  <w:num w:numId="6">
    <w:abstractNumId w:val="26"/>
  </w:num>
  <w:num w:numId="7">
    <w:abstractNumId w:val="43"/>
  </w:num>
  <w:num w:numId="8">
    <w:abstractNumId w:val="10"/>
  </w:num>
  <w:num w:numId="9">
    <w:abstractNumId w:val="36"/>
  </w:num>
  <w:num w:numId="10">
    <w:abstractNumId w:val="13"/>
  </w:num>
  <w:num w:numId="11">
    <w:abstractNumId w:val="19"/>
  </w:num>
  <w:num w:numId="12">
    <w:abstractNumId w:val="17"/>
  </w:num>
  <w:num w:numId="13">
    <w:abstractNumId w:val="39"/>
  </w:num>
  <w:num w:numId="14">
    <w:abstractNumId w:val="38"/>
  </w:num>
  <w:num w:numId="15">
    <w:abstractNumId w:val="32"/>
  </w:num>
  <w:num w:numId="16">
    <w:abstractNumId w:val="23"/>
  </w:num>
  <w:num w:numId="17">
    <w:abstractNumId w:val="46"/>
  </w:num>
  <w:num w:numId="18">
    <w:abstractNumId w:val="11"/>
  </w:num>
  <w:num w:numId="19">
    <w:abstractNumId w:val="2"/>
  </w:num>
  <w:num w:numId="20">
    <w:abstractNumId w:val="8"/>
  </w:num>
  <w:num w:numId="21">
    <w:abstractNumId w:val="21"/>
  </w:num>
  <w:num w:numId="22">
    <w:abstractNumId w:val="33"/>
  </w:num>
  <w:num w:numId="23">
    <w:abstractNumId w:val="4"/>
  </w:num>
  <w:num w:numId="24">
    <w:abstractNumId w:val="20"/>
  </w:num>
  <w:num w:numId="25">
    <w:abstractNumId w:val="34"/>
  </w:num>
  <w:num w:numId="26">
    <w:abstractNumId w:val="45"/>
  </w:num>
  <w:num w:numId="27">
    <w:abstractNumId w:val="18"/>
  </w:num>
  <w:num w:numId="28">
    <w:abstractNumId w:val="3"/>
  </w:num>
  <w:num w:numId="29">
    <w:abstractNumId w:val="40"/>
  </w:num>
  <w:num w:numId="30">
    <w:abstractNumId w:val="47"/>
  </w:num>
  <w:num w:numId="31">
    <w:abstractNumId w:val="30"/>
  </w:num>
  <w:num w:numId="32">
    <w:abstractNumId w:val="5"/>
  </w:num>
  <w:num w:numId="33">
    <w:abstractNumId w:val="42"/>
  </w:num>
  <w:num w:numId="34">
    <w:abstractNumId w:val="37"/>
  </w:num>
  <w:num w:numId="35">
    <w:abstractNumId w:val="27"/>
  </w:num>
  <w:num w:numId="36">
    <w:abstractNumId w:val="14"/>
  </w:num>
  <w:num w:numId="37">
    <w:abstractNumId w:val="9"/>
  </w:num>
  <w:num w:numId="38">
    <w:abstractNumId w:val="24"/>
  </w:num>
  <w:num w:numId="39">
    <w:abstractNumId w:val="12"/>
  </w:num>
  <w:num w:numId="40">
    <w:abstractNumId w:val="16"/>
  </w:num>
  <w:num w:numId="41">
    <w:abstractNumId w:val="22"/>
  </w:num>
  <w:num w:numId="42">
    <w:abstractNumId w:val="7"/>
  </w:num>
  <w:num w:numId="43">
    <w:abstractNumId w:val="25"/>
  </w:num>
  <w:num w:numId="44">
    <w:abstractNumId w:val="15"/>
    <w:lvlOverride w:ilvl="0">
      <w:lvl w:ilvl="0">
        <w:start w:val="1"/>
        <w:numFmt w:val="decimal"/>
        <w:lvlText w:val="2.%1 "/>
        <w:legacy w:legacy="1" w:legacySpace="0" w:legacyIndent="283"/>
        <w:lvlJc w:val="left"/>
        <w:pPr>
          <w:ind w:left="283" w:hanging="283"/>
        </w:pPr>
        <w:rPr>
          <w:rFonts w:ascii="CG Times" w:hAnsi="CG Times" w:hint="default"/>
          <w:b w:val="0"/>
          <w:i w:val="0"/>
          <w:sz w:val="24"/>
          <w:u w:val="none"/>
        </w:rPr>
      </w:lvl>
    </w:lvlOverride>
  </w:num>
  <w:num w:numId="45">
    <w:abstractNumId w:val="35"/>
  </w:num>
  <w:num w:numId="46">
    <w:abstractNumId w:val="44"/>
  </w:num>
  <w:num w:numId="47">
    <w:abstractNumId w:val="29"/>
  </w:num>
  <w:num w:numId="48">
    <w:abstractNumId w:val="0"/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hideGrammaticalErrors/>
  <w:proofState w:spelling="clean" w:grammar="clean"/>
  <w:attachedTemplate r:id="rId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96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CC"/>
    <w:rsid w:val="0001306B"/>
    <w:rsid w:val="00032FC0"/>
    <w:rsid w:val="00045107"/>
    <w:rsid w:val="000663CB"/>
    <w:rsid w:val="00095319"/>
    <w:rsid w:val="000D1B9A"/>
    <w:rsid w:val="00132E36"/>
    <w:rsid w:val="00187E6E"/>
    <w:rsid w:val="0019164D"/>
    <w:rsid w:val="001960F6"/>
    <w:rsid w:val="001C3A83"/>
    <w:rsid w:val="00203274"/>
    <w:rsid w:val="00260965"/>
    <w:rsid w:val="002C702E"/>
    <w:rsid w:val="002D51B5"/>
    <w:rsid w:val="002E3CCC"/>
    <w:rsid w:val="0037170A"/>
    <w:rsid w:val="003747C6"/>
    <w:rsid w:val="003B2A25"/>
    <w:rsid w:val="003C51DC"/>
    <w:rsid w:val="003E6E4D"/>
    <w:rsid w:val="00411B35"/>
    <w:rsid w:val="00435CD4"/>
    <w:rsid w:val="00504B9D"/>
    <w:rsid w:val="0054672A"/>
    <w:rsid w:val="005C5655"/>
    <w:rsid w:val="00606480"/>
    <w:rsid w:val="00620420"/>
    <w:rsid w:val="00626AFF"/>
    <w:rsid w:val="00664A05"/>
    <w:rsid w:val="00675616"/>
    <w:rsid w:val="006764B0"/>
    <w:rsid w:val="006B603A"/>
    <w:rsid w:val="006C29F9"/>
    <w:rsid w:val="006C39A3"/>
    <w:rsid w:val="006C511D"/>
    <w:rsid w:val="007007BF"/>
    <w:rsid w:val="00740DA3"/>
    <w:rsid w:val="007D176E"/>
    <w:rsid w:val="007D3BCD"/>
    <w:rsid w:val="00843999"/>
    <w:rsid w:val="008C4465"/>
    <w:rsid w:val="008E1C9F"/>
    <w:rsid w:val="008E34AD"/>
    <w:rsid w:val="00910682"/>
    <w:rsid w:val="00974D65"/>
    <w:rsid w:val="00A12B60"/>
    <w:rsid w:val="00A367BD"/>
    <w:rsid w:val="00A37D9D"/>
    <w:rsid w:val="00A55AD7"/>
    <w:rsid w:val="00A97D8B"/>
    <w:rsid w:val="00B213A7"/>
    <w:rsid w:val="00B232E7"/>
    <w:rsid w:val="00B45AA8"/>
    <w:rsid w:val="00B767E6"/>
    <w:rsid w:val="00B76C52"/>
    <w:rsid w:val="00B92E27"/>
    <w:rsid w:val="00BD2495"/>
    <w:rsid w:val="00C00B54"/>
    <w:rsid w:val="00C05DC9"/>
    <w:rsid w:val="00C2108C"/>
    <w:rsid w:val="00C879D1"/>
    <w:rsid w:val="00CA4AEF"/>
    <w:rsid w:val="00CB59D2"/>
    <w:rsid w:val="00CB6135"/>
    <w:rsid w:val="00CD2063"/>
    <w:rsid w:val="00DB6A85"/>
    <w:rsid w:val="00E16FC6"/>
    <w:rsid w:val="00E20934"/>
    <w:rsid w:val="00E524A5"/>
    <w:rsid w:val="00EA66AB"/>
    <w:rsid w:val="00EB08AF"/>
    <w:rsid w:val="00ED3BA1"/>
    <w:rsid w:val="00EF194A"/>
    <w:rsid w:val="00EF3E6A"/>
    <w:rsid w:val="00F23961"/>
    <w:rsid w:val="00F364B0"/>
    <w:rsid w:val="00F74089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8C0C7C2"/>
  <w15:chartTrackingRefBased/>
  <w15:docId w15:val="{8D74C33B-DB2B-4E17-BA0A-B8B39B26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3A"/>
    <w:pPr>
      <w:tabs>
        <w:tab w:val="left" w:pos="6237"/>
      </w:tabs>
      <w:spacing w:after="120"/>
    </w:pPr>
    <w:rPr>
      <w:sz w:val="22"/>
      <w:szCs w:val="24"/>
    </w:rPr>
  </w:style>
  <w:style w:type="paragraph" w:styleId="Ttulo1">
    <w:name w:val="heading 1"/>
    <w:next w:val="Normal"/>
    <w:qFormat/>
    <w:pPr>
      <w:keepNext/>
      <w:spacing w:before="240"/>
      <w:jc w:val="center"/>
      <w:outlineLvl w:val="0"/>
    </w:pPr>
    <w:rPr>
      <w:rFonts w:ascii="Univers (W1)" w:hAnsi="Univers (W1)"/>
      <w:b/>
      <w:sz w:val="28"/>
      <w:u w:val="single"/>
    </w:rPr>
  </w:style>
  <w:style w:type="paragraph" w:styleId="Ttulo2">
    <w:name w:val="heading 2"/>
    <w:basedOn w:val="Normal"/>
    <w:next w:val="Normal"/>
    <w:link w:val="Ttulo2Carter"/>
    <w:qFormat/>
    <w:rsid w:val="006B603A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next w:val="Normal"/>
    <w:qFormat/>
    <w:pPr>
      <w:keepNext/>
      <w:spacing w:before="120" w:after="240"/>
      <w:jc w:val="center"/>
      <w:outlineLvl w:val="1"/>
    </w:pPr>
    <w:rPr>
      <w:rFonts w:ascii="Univers (W1)" w:hAnsi="Univers (W1)"/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spacing w:before="240" w:after="60"/>
      <w:outlineLvl w:val="2"/>
    </w:pPr>
    <w:rPr>
      <w:rFonts w:ascii="Arial" w:hAnsi="Arial"/>
      <w:u w:val="single"/>
    </w:rPr>
  </w:style>
  <w:style w:type="paragraph" w:customStyle="1" w:styleId="Ttulo41">
    <w:name w:val="Título 41"/>
    <w:basedOn w:val="Normal"/>
    <w:next w:val="Avanonormal"/>
    <w:qFormat/>
    <w:pPr>
      <w:spacing w:before="120" w:after="0"/>
      <w:ind w:left="360"/>
      <w:outlineLvl w:val="3"/>
    </w:pPr>
    <w:rPr>
      <w:sz w:val="24"/>
      <w:u w:val="single"/>
    </w:rPr>
  </w:style>
  <w:style w:type="paragraph" w:customStyle="1" w:styleId="Ttulo51">
    <w:name w:val="Título 51"/>
    <w:basedOn w:val="Normal"/>
    <w:next w:val="Normal"/>
    <w:qFormat/>
    <w:pPr>
      <w:keepNext/>
      <w:spacing w:line="240" w:lineRule="exact"/>
      <w:jc w:val="center"/>
      <w:outlineLvl w:val="4"/>
    </w:pPr>
    <w:rPr>
      <w:rFonts w:ascii="CG Times" w:hAnsi="CG Times"/>
      <w:i/>
      <w:color w:val="000000"/>
    </w:rPr>
  </w:style>
  <w:style w:type="paragraph" w:customStyle="1" w:styleId="Ttulo61">
    <w:name w:val="Título 61"/>
    <w:basedOn w:val="Normal"/>
    <w:next w:val="Normal"/>
    <w:qFormat/>
    <w:rsid w:val="002E3CCC"/>
    <w:pPr>
      <w:keepNext/>
      <w:outlineLvl w:val="5"/>
    </w:pPr>
    <w:rPr>
      <w:b/>
      <w:bCs/>
    </w:rPr>
  </w:style>
  <w:style w:type="paragraph" w:customStyle="1" w:styleId="Ttulo71">
    <w:name w:val="Título 71"/>
    <w:basedOn w:val="Normal"/>
    <w:next w:val="Normal"/>
    <w:qFormat/>
    <w:pPr>
      <w:keepNext/>
      <w:outlineLvl w:val="6"/>
    </w:pPr>
    <w:rPr>
      <w:rFonts w:ascii="Times-Roman" w:hAnsi="Times-Roman"/>
      <w:snapToGrid w:val="0"/>
      <w:sz w:val="24"/>
    </w:rPr>
  </w:style>
  <w:style w:type="paragraph" w:customStyle="1" w:styleId="Ttulo81">
    <w:name w:val="Título 81"/>
    <w:basedOn w:val="Normal"/>
    <w:next w:val="Normal"/>
    <w:qFormat/>
    <w:pPr>
      <w:keepNext/>
      <w:tabs>
        <w:tab w:val="left" w:pos="5670"/>
      </w:tabs>
      <w:ind w:left="5670"/>
      <w:outlineLvl w:val="7"/>
    </w:pPr>
    <w:rPr>
      <w:b/>
      <w:u w:val="single"/>
    </w:rPr>
  </w:style>
  <w:style w:type="paragraph" w:customStyle="1" w:styleId="Ttulo91">
    <w:name w:val="Título 91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  <w:u w:val="single"/>
    </w:rPr>
  </w:style>
  <w:style w:type="paragraph" w:styleId="Avanonormal">
    <w:name w:val="Normal Indent"/>
    <w:basedOn w:val="Normal"/>
    <w:semiHidden/>
    <w:pPr>
      <w:spacing w:before="120" w:after="0"/>
      <w:ind w:left="720"/>
    </w:pPr>
    <w:rPr>
      <w:rFonts w:ascii="Univers (W1)" w:hAnsi="Univers (W1)"/>
    </w:rPr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ista1">
    <w:name w:val="Lista1"/>
    <w:basedOn w:val="Lista"/>
    <w:pPr>
      <w:tabs>
        <w:tab w:val="left" w:pos="6804"/>
        <w:tab w:val="left" w:pos="8222"/>
      </w:tabs>
      <w:spacing w:line="360" w:lineRule="auto"/>
      <w:ind w:left="567" w:hanging="567"/>
    </w:pPr>
  </w:style>
  <w:style w:type="paragraph" w:customStyle="1" w:styleId="a">
    <w:name w:val="."/>
    <w:basedOn w:val="Lista1"/>
  </w:style>
  <w:style w:type="paragraph" w:styleId="Avanodecorpodetexto2">
    <w:name w:val="Body Text Indent 2"/>
    <w:basedOn w:val="Normal"/>
    <w:semiHidden/>
    <w:pPr>
      <w:tabs>
        <w:tab w:val="left" w:pos="6804"/>
        <w:tab w:val="left" w:pos="8222"/>
      </w:tabs>
      <w:spacing w:line="240" w:lineRule="atLeast"/>
      <w:ind w:left="284" w:hanging="284"/>
    </w:pPr>
  </w:style>
  <w:style w:type="paragraph" w:styleId="Corpodetexto">
    <w:name w:val="Body Text"/>
    <w:basedOn w:val="Normal"/>
    <w:pPr>
      <w:tabs>
        <w:tab w:val="left" w:pos="6804"/>
        <w:tab w:val="left" w:pos="7371"/>
      </w:tabs>
      <w:spacing w:line="240" w:lineRule="atLeast"/>
    </w:pPr>
  </w:style>
  <w:style w:type="character" w:styleId="Nmerodepgina">
    <w:name w:val="page number"/>
    <w:basedOn w:val="Tipodeletrapredefinidodopargrafo"/>
    <w:semiHidden/>
  </w:style>
  <w:style w:type="paragraph" w:customStyle="1" w:styleId="fluxo">
    <w:name w:val="fluxo"/>
    <w:basedOn w:val="Normal"/>
    <w:pPr>
      <w:suppressAutoHyphens/>
      <w:ind w:left="4678" w:right="-1" w:hanging="2551"/>
    </w:pPr>
  </w:style>
  <w:style w:type="paragraph" w:styleId="Corpodetexto2">
    <w:name w:val="Body Text 2"/>
    <w:basedOn w:val="Normal"/>
    <w:semiHidden/>
    <w:rPr>
      <w:rFonts w:ascii="Times-Roman" w:hAnsi="Times-Roman"/>
      <w:snapToGrid w:val="0"/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paragraph" w:styleId="Avanodecorpodetexto3">
    <w:name w:val="Body Text Indent 3"/>
    <w:basedOn w:val="Normal"/>
    <w:semiHidden/>
    <w:pPr>
      <w:tabs>
        <w:tab w:val="left" w:pos="7938"/>
      </w:tabs>
      <w:ind w:left="426" w:hanging="426"/>
    </w:pPr>
    <w:rPr>
      <w:rFonts w:ascii="Univers" w:hAnsi="Univers"/>
    </w:rPr>
  </w:style>
  <w:style w:type="paragraph" w:customStyle="1" w:styleId="Style1">
    <w:name w:val="Style1"/>
    <w:basedOn w:val="Normal"/>
    <w:pPr>
      <w:spacing w:after="0"/>
      <w:ind w:left="-567" w:right="-851" w:firstLine="567"/>
    </w:pPr>
    <w:rPr>
      <w:rFonts w:ascii="CG Times" w:hAnsi="CG Times"/>
      <w:sz w:val="24"/>
      <w:lang w:val="en-GB"/>
    </w:rPr>
  </w:style>
  <w:style w:type="paragraph" w:styleId="Corpodetexto3">
    <w:name w:val="Body Text 3"/>
    <w:basedOn w:val="Normal"/>
    <w:semiHidden/>
    <w:rPr>
      <w:sz w:val="18"/>
    </w:rPr>
  </w:style>
  <w:style w:type="paragraph" w:customStyle="1" w:styleId="Estilo1">
    <w:name w:val="Estilo1"/>
    <w:basedOn w:val="Normal"/>
    <w:pPr>
      <w:ind w:left="709" w:right="709"/>
    </w:pPr>
    <w:rPr>
      <w:color w:val="0000FF"/>
      <w:lang w:val="pt-BR"/>
    </w:rPr>
  </w:style>
  <w:style w:type="paragraph" w:customStyle="1" w:styleId="Estilo2">
    <w:name w:val="Estilo2"/>
    <w:basedOn w:val="Normal"/>
    <w:pPr>
      <w:ind w:left="284" w:hanging="284"/>
    </w:pPr>
    <w:rPr>
      <w:b/>
      <w:color w:val="0000FF"/>
      <w:lang w:val="pt-BR"/>
    </w:rPr>
  </w:style>
  <w:style w:type="paragraph" w:styleId="ndice1">
    <w:name w:val="toc 1"/>
    <w:basedOn w:val="Normal"/>
    <w:next w:val="Normal"/>
    <w:autoRedefine/>
    <w:uiPriority w:val="39"/>
    <w:pPr>
      <w:tabs>
        <w:tab w:val="left" w:pos="7797"/>
      </w:tabs>
      <w:spacing w:before="120" w:after="0"/>
      <w:ind w:left="1843"/>
    </w:pPr>
    <w:rPr>
      <w:b/>
      <w:bCs/>
      <w:i/>
      <w:iCs/>
      <w:noProof/>
      <w:szCs w:val="28"/>
    </w:rPr>
  </w:style>
  <w:style w:type="paragraph" w:styleId="ndice2">
    <w:name w:val="toc 2"/>
    <w:basedOn w:val="Normal"/>
    <w:next w:val="Normal"/>
    <w:autoRedefine/>
    <w:uiPriority w:val="39"/>
    <w:pPr>
      <w:tabs>
        <w:tab w:val="left" w:pos="7797"/>
        <w:tab w:val="right" w:leader="underscore" w:pos="9345"/>
      </w:tabs>
      <w:spacing w:before="120" w:after="0"/>
      <w:ind w:left="1843" w:firstLine="567"/>
    </w:pPr>
    <w:rPr>
      <w:bCs/>
      <w:noProof/>
      <w:sz w:val="18"/>
      <w:szCs w:val="26"/>
    </w:rPr>
  </w:style>
  <w:style w:type="paragraph" w:styleId="ndice3">
    <w:name w:val="toc 3"/>
    <w:basedOn w:val="Normal"/>
    <w:next w:val="Normal"/>
    <w:autoRedefine/>
    <w:semiHidden/>
    <w:pPr>
      <w:spacing w:after="0"/>
      <w:ind w:left="400"/>
    </w:pPr>
  </w:style>
  <w:style w:type="paragraph" w:styleId="ndice4">
    <w:name w:val="toc 4"/>
    <w:basedOn w:val="Normal"/>
    <w:next w:val="Normal"/>
    <w:autoRedefine/>
    <w:semiHidden/>
    <w:pPr>
      <w:spacing w:after="0"/>
      <w:ind w:left="600"/>
    </w:pPr>
  </w:style>
  <w:style w:type="paragraph" w:styleId="ndice5">
    <w:name w:val="toc 5"/>
    <w:basedOn w:val="Normal"/>
    <w:next w:val="Normal"/>
    <w:autoRedefine/>
    <w:semiHidden/>
    <w:pPr>
      <w:spacing w:after="0"/>
      <w:ind w:left="800"/>
    </w:pPr>
  </w:style>
  <w:style w:type="paragraph" w:styleId="ndice6">
    <w:name w:val="toc 6"/>
    <w:basedOn w:val="Normal"/>
    <w:next w:val="Normal"/>
    <w:autoRedefine/>
    <w:semiHidden/>
    <w:pPr>
      <w:spacing w:after="0"/>
      <w:ind w:left="1000"/>
    </w:pPr>
  </w:style>
  <w:style w:type="paragraph" w:styleId="ndice7">
    <w:name w:val="toc 7"/>
    <w:basedOn w:val="Normal"/>
    <w:next w:val="Normal"/>
    <w:autoRedefine/>
    <w:semiHidden/>
    <w:pPr>
      <w:spacing w:after="0"/>
      <w:ind w:left="1200"/>
    </w:pPr>
  </w:style>
  <w:style w:type="paragraph" w:styleId="ndice8">
    <w:name w:val="toc 8"/>
    <w:basedOn w:val="Normal"/>
    <w:next w:val="Normal"/>
    <w:autoRedefine/>
    <w:semiHidden/>
    <w:pPr>
      <w:spacing w:after="0"/>
      <w:ind w:left="1400"/>
    </w:pPr>
  </w:style>
  <w:style w:type="paragraph" w:styleId="ndice9">
    <w:name w:val="toc 9"/>
    <w:basedOn w:val="Normal"/>
    <w:next w:val="Normal"/>
    <w:autoRedefine/>
    <w:semiHidden/>
    <w:pPr>
      <w:spacing w:after="0"/>
      <w:ind w:left="1600"/>
    </w:pPr>
  </w:style>
  <w:style w:type="paragraph" w:customStyle="1" w:styleId="NOTAS">
    <w:name w:val="NOTAS"/>
    <w:basedOn w:val="Normal"/>
    <w:rPr>
      <w:b/>
    </w:rPr>
  </w:style>
  <w:style w:type="character" w:styleId="Hiperligao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debloco">
    <w:name w:val="Block Text"/>
    <w:basedOn w:val="Normal"/>
    <w:semiHidden/>
    <w:pPr>
      <w:tabs>
        <w:tab w:val="left" w:pos="4253"/>
      </w:tabs>
      <w:suppressAutoHyphens/>
      <w:ind w:left="142" w:right="-1"/>
    </w:pPr>
    <w:rPr>
      <w:b/>
    </w:rPr>
  </w:style>
  <w:style w:type="paragraph" w:customStyle="1" w:styleId="Estilo21">
    <w:name w:val="Estilo21"/>
    <w:basedOn w:val="Normal"/>
    <w:pPr>
      <w:ind w:left="284" w:hanging="284"/>
    </w:pPr>
    <w:rPr>
      <w:b/>
    </w:rPr>
  </w:style>
  <w:style w:type="paragraph" w:customStyle="1" w:styleId="ref">
    <w:name w:val="ref"/>
    <w:basedOn w:val="Normal"/>
    <w:pPr>
      <w:spacing w:before="120" w:after="60"/>
    </w:pPr>
    <w:rPr>
      <w:rFonts w:ascii="Univers" w:hAnsi="Univers"/>
      <w:sz w:val="18"/>
    </w:rPr>
  </w:style>
  <w:style w:type="paragraph" w:styleId="Textodenotaderodap">
    <w:name w:val="footnote text"/>
    <w:basedOn w:val="Normal"/>
    <w:semiHidden/>
    <w:pPr>
      <w:spacing w:after="0"/>
    </w:pPr>
  </w:style>
  <w:style w:type="character" w:styleId="Hiperligaovisitada">
    <w:name w:val="FollowedHyperlink"/>
    <w:semiHidden/>
    <w:rPr>
      <w:color w:val="800080"/>
      <w:u w:val="single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styleId="Inciodecarta">
    <w:name w:val="Salutation"/>
    <w:basedOn w:val="Normal"/>
    <w:next w:val="Normal"/>
    <w:semiHidden/>
    <w:pPr>
      <w:widowControl w:val="0"/>
      <w:autoSpaceDE w:val="0"/>
      <w:autoSpaceDN w:val="0"/>
      <w:adjustRightInd w:val="0"/>
      <w:spacing w:after="0"/>
    </w:pPr>
    <w:rPr>
      <w:sz w:val="24"/>
      <w:lang w:val="en-US"/>
    </w:rPr>
  </w:style>
  <w:style w:type="paragraph" w:customStyle="1" w:styleId="cient">
    <w:name w:val="cient"/>
    <w:basedOn w:val="Normal"/>
    <w:pPr>
      <w:spacing w:after="0"/>
      <w:ind w:left="-567" w:right="-851"/>
    </w:pPr>
    <w:rPr>
      <w:rFonts w:ascii="Arial" w:hAnsi="Arial"/>
      <w:color w:val="0000FF"/>
      <w:sz w:val="24"/>
      <w:lang w:val="pt-BR"/>
    </w:rPr>
  </w:style>
  <w:style w:type="paragraph" w:customStyle="1" w:styleId="SHSBC-Standard">
    <w:name w:val="SHSBC-Standard"/>
    <w:basedOn w:val="Normal"/>
    <w:rsid w:val="00435CD4"/>
    <w:pPr>
      <w:keepNext/>
      <w:spacing w:before="120" w:after="0"/>
      <w:ind w:firstLine="567"/>
    </w:pPr>
    <w:rPr>
      <w:lang w:val="en-US"/>
    </w:rPr>
  </w:style>
  <w:style w:type="paragraph" w:styleId="Textodenotadefim">
    <w:name w:val="endnote text"/>
    <w:basedOn w:val="Normal"/>
    <w:link w:val="TextodenotadefimCarter"/>
    <w:semiHidden/>
    <w:rsid w:val="00435CD4"/>
    <w:rPr>
      <w:rFonts w:ascii="Univers" w:hAnsi="Univers"/>
    </w:rPr>
  </w:style>
  <w:style w:type="character" w:customStyle="1" w:styleId="TextodenotadefimCarter">
    <w:name w:val="Texto de nota de fim Caráter"/>
    <w:link w:val="Textodenotadefim"/>
    <w:semiHidden/>
    <w:rsid w:val="00435CD4"/>
    <w:rPr>
      <w:rFonts w:ascii="Univers" w:hAnsi="Univers"/>
      <w:sz w:val="22"/>
    </w:rPr>
  </w:style>
  <w:style w:type="character" w:styleId="Refdenotadefim">
    <w:name w:val="endnote reference"/>
    <w:semiHidden/>
    <w:rsid w:val="00435CD4"/>
    <w:rPr>
      <w:vertAlign w:val="superscript"/>
    </w:rPr>
  </w:style>
  <w:style w:type="character" w:styleId="Refdenotaderodap">
    <w:name w:val="footnote reference"/>
    <w:uiPriority w:val="99"/>
    <w:semiHidden/>
    <w:unhideWhenUsed/>
    <w:rsid w:val="00435CD4"/>
    <w:rPr>
      <w:vertAlign w:val="superscript"/>
    </w:rPr>
  </w:style>
  <w:style w:type="paragraph" w:styleId="Assinatura">
    <w:name w:val="Signature"/>
    <w:basedOn w:val="Normal"/>
    <w:link w:val="AssinaturaCarter"/>
    <w:rsid w:val="0054672A"/>
    <w:rPr>
      <w:lang w:val="en-GB"/>
    </w:rPr>
  </w:style>
  <w:style w:type="character" w:customStyle="1" w:styleId="AssinaturaCarter">
    <w:name w:val="Assinatura Caráter"/>
    <w:link w:val="Assinatura"/>
    <w:rsid w:val="0054672A"/>
    <w:rPr>
      <w:sz w:val="22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B59D2"/>
    <w:pPr>
      <w:spacing w:before="100" w:beforeAutospacing="1" w:after="100" w:afterAutospacing="1"/>
    </w:pPr>
    <w:rPr>
      <w:sz w:val="24"/>
    </w:rPr>
  </w:style>
  <w:style w:type="character" w:customStyle="1" w:styleId="Ttulo2Carter">
    <w:name w:val="Título 2 Caráter"/>
    <w:basedOn w:val="Tipodeletrapredefinidodopargrafo"/>
    <w:link w:val="Ttulo2"/>
    <w:rsid w:val="006B603A"/>
    <w:rPr>
      <w:b/>
      <w:sz w:val="28"/>
      <w:szCs w:val="24"/>
    </w:rPr>
  </w:style>
  <w:style w:type="paragraph" w:styleId="Textosimples">
    <w:name w:val="Plain Text"/>
    <w:basedOn w:val="Normal"/>
    <w:link w:val="TextosimplesCarter"/>
    <w:semiHidden/>
    <w:unhideWhenUsed/>
    <w:rsid w:val="006B603A"/>
    <w:pPr>
      <w:tabs>
        <w:tab w:val="clear" w:pos="6237"/>
      </w:tabs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semiHidden/>
    <w:rsid w:val="006B60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57E7A-D243-4589-881E-51688509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5</TotalTime>
  <Pages>3</Pages>
  <Words>1389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17</vt:i4>
      </vt:variant>
    </vt:vector>
  </HeadingPairs>
  <TitlesOfParts>
    <vt:vector size="18" baseType="lpstr">
      <vt:lpstr> </vt:lpstr>
      <vt:lpstr>Índice</vt:lpstr>
      <vt:lpstr>D- CURSO SOBRE OVERTS E WITHHOLDS – Checksheet</vt:lpstr>
      <vt:lpstr>O Estudante</vt:lpstr>
      <vt:lpstr>O Supervisor	Data</vt:lpstr>
      <vt:lpstr>    A CHAVE PARA TODOS OS CASOS — RESPONSABILIDADE</vt:lpstr>
      <vt:lpstr>    BLOW-OFFS (Deserções)</vt:lpstr>
      <vt:lpstr>    OVERTS, O QUE ESTÁ POR TRÁS DELES?</vt:lpstr>
      <vt:lpstr>    SEQUÊNCIA OVERT-MOTIVADOR  </vt:lpstr>
      <vt:lpstr>    OVERTS — ORDEM DE EFICÁCIA NO TRATAMENTO</vt:lpstr>
      <vt:lpstr>    MAIS INFORMAÇÕES SOBRE O/WS</vt:lpstr>
      <vt:lpstr>    URGENTE WITHHOLDS FALHADOS</vt:lpstr>
      <vt:lpstr>    COMO LIMPAR WITHHOLDS  E WITHHOLDS FALHADOS</vt:lpstr>
      <vt:lpstr>    RETENÇÕES, FALHADAS E PARCIAIS</vt:lpstr>
      <vt:lpstr>    RUNDOWN DE AUDIÇÃO WITHHOLDS FALHADOS PARA SER PERCORRIDO NA UNIDADE X 1 </vt:lpstr>
      <vt:lpstr>    QUEBRAS DE ARC, WITHHOLDS FALHADOS</vt:lpstr>
      <vt:lpstr>    WITHHOLDS, OUTRAS PESSOAS</vt:lpstr>
      <vt:lpstr>    O ATO OVERT CONTÍNUO</vt:lpstr>
    </vt:vector>
  </TitlesOfParts>
  <Company/>
  <LinksUpToDate>false</LinksUpToDate>
  <CharactersWithSpaces>8878</CharactersWithSpaces>
  <SharedDoc>false</SharedDoc>
  <HLinks>
    <vt:vector size="162" baseType="variant">
      <vt:variant>
        <vt:i4>2031663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_O_ATO_OVERT</vt:lpwstr>
      </vt:variant>
      <vt:variant>
        <vt:i4>4194347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_WITHHOLDS,_OUTRAS_PESSOAS</vt:lpwstr>
      </vt:variant>
      <vt:variant>
        <vt:i4>7340049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_QUEBRAS_DE_ARC,</vt:lpwstr>
      </vt:variant>
      <vt:variant>
        <vt:i4>14221537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_RUNDOWN_DE_AUDIÇÃO</vt:lpwstr>
      </vt:variant>
      <vt:variant>
        <vt:i4>13238436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_RETENÇÕES,_FALHADAS_E</vt:lpwstr>
      </vt:variant>
      <vt:variant>
        <vt:i4>5111914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_COMO_LIMPAR_WITHHOLDS</vt:lpwstr>
      </vt:variant>
      <vt:variant>
        <vt:i4>6881371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_URGENTE_WITHHOLDS_FALHADOS</vt:lpwstr>
      </vt:variant>
      <vt:variant>
        <vt:i4>16187590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_MAIS_INFORMAÇÕES_SOBRE</vt:lpwstr>
      </vt:variant>
      <vt:variant>
        <vt:i4>6889527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_OVERTS_—_ORDEM</vt:lpwstr>
      </vt:variant>
      <vt:variant>
        <vt:i4>15532086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_SEQUÊNCIA_OVERT-MOTIVADOR</vt:lpwstr>
      </vt:variant>
      <vt:variant>
        <vt:i4>2687069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_OVERTS,_O_QUE</vt:lpwstr>
      </vt:variant>
      <vt:variant>
        <vt:i4>11927793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_BLOW-OFFS_(Deserções)</vt:lpwstr>
      </vt:variant>
      <vt:variant>
        <vt:i4>262176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_A_CHAVE_PARA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_Toc325792028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_Toc325792027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_Toc325792026</vt:lpwstr>
      </vt:variant>
      <vt:variant>
        <vt:i4>1179711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_Toc325792025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_Toc325792024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_Toc325792023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_Toc325792022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_Toc325792021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_Toc325792020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_Toc325792019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_Toc325792018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_Toc325792017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_Toc325792016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_Toc325792015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</dc:creator>
  <cp:keywords/>
  <cp:lastModifiedBy>CAL</cp:lastModifiedBy>
  <cp:revision>5</cp:revision>
  <cp:lastPrinted>2020-01-30T17:44:00Z</cp:lastPrinted>
  <dcterms:created xsi:type="dcterms:W3CDTF">2018-10-05T18:28:00Z</dcterms:created>
  <dcterms:modified xsi:type="dcterms:W3CDTF">2020-01-30T17:44:00Z</dcterms:modified>
</cp:coreProperties>
</file>