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A1DA7">
      <w:pPr>
        <w:jc w:val="center"/>
        <w:rPr>
          <w:rFonts w:ascii="Univers" w:hAnsi="Univers"/>
          <w:b/>
          <w:snapToGrid w:val="0"/>
        </w:rPr>
      </w:pPr>
      <w:r>
        <w:rPr>
          <w:rFonts w:ascii="Univers" w:hAnsi="Univers"/>
          <w:b/>
          <w:snapToGrid w:val="0"/>
        </w:rPr>
        <w:t>P.A.B. N.º 101</w:t>
      </w:r>
      <w:r>
        <w:rPr>
          <w:rFonts w:ascii="Univers" w:hAnsi="Univers"/>
          <w:b/>
          <w:snapToGrid w:val="0"/>
        </w:rPr>
        <w:br/>
        <w:t>BOLETIM DO AUDITOR PROFISSIONAL</w:t>
      </w:r>
    </w:p>
    <w:p w:rsidR="00000000" w:rsidRDefault="003A1DA7">
      <w:pPr>
        <w:jc w:val="center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>A Mais Antiga Publicação Contínua de Dianética e Cientologia.</w:t>
      </w:r>
    </w:p>
    <w:p w:rsidR="00000000" w:rsidRDefault="003A1DA7">
      <w:pPr>
        <w:pStyle w:val="Ttulo9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De L. RON HUBBARD</w:t>
      </w:r>
    </w:p>
    <w:p w:rsidR="00000000" w:rsidRDefault="003A1DA7">
      <w:pPr>
        <w:jc w:val="center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>Via Gabinete de Comunicações Hubbard</w:t>
      </w:r>
      <w:r>
        <w:rPr>
          <w:rFonts w:ascii="Univers" w:hAnsi="Univers"/>
          <w:snapToGrid w:val="0"/>
        </w:rPr>
        <w:br/>
        <w:t>Brunswick House, 83 Palace Gardens Terrace, Londres W.8</w:t>
      </w:r>
    </w:p>
    <w:p w:rsidR="00000000" w:rsidRDefault="003A1DA7">
      <w:pPr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>____________________________________</w:t>
      </w:r>
      <w:r>
        <w:rPr>
          <w:rFonts w:ascii="Univers" w:hAnsi="Univers"/>
          <w:snapToGrid w:val="0"/>
        </w:rPr>
        <w:t>_________________________________</w:t>
      </w:r>
    </w:p>
    <w:p w:rsidR="00000000" w:rsidRDefault="003A1DA7">
      <w:pPr>
        <w:jc w:val="center"/>
        <w:rPr>
          <w:rFonts w:ascii="Univers" w:hAnsi="Univers"/>
          <w:i/>
          <w:snapToGrid w:val="0"/>
        </w:rPr>
      </w:pPr>
      <w:r>
        <w:rPr>
          <w:rFonts w:ascii="Univers" w:hAnsi="Univers"/>
          <w:snapToGrid w:val="0"/>
        </w:rPr>
        <w:t>1 de Dezembro de 1956</w:t>
      </w:r>
      <w:r>
        <w:rPr>
          <w:rFonts w:ascii="Univers" w:hAnsi="Univers"/>
          <w:snapToGrid w:val="0"/>
        </w:rPr>
        <w:br/>
      </w:r>
      <w:r>
        <w:rPr>
          <w:rFonts w:ascii="Univers" w:hAnsi="Univers"/>
          <w:b/>
          <w:snapToGrid w:val="0"/>
        </w:rPr>
        <w:t>A TEORIA DAS CONDIÇÕES DE JOGOS</w:t>
      </w:r>
      <w:r>
        <w:rPr>
          <w:rFonts w:ascii="Univers" w:hAnsi="Univers"/>
          <w:b/>
          <w:snapToGrid w:val="0"/>
        </w:rPr>
        <w:br/>
      </w:r>
      <w:r>
        <w:rPr>
          <w:rFonts w:ascii="Univers" w:hAnsi="Univers"/>
          <w:i/>
          <w:snapToGrid w:val="0"/>
        </w:rPr>
        <w:t>Preparado a partir das notas de investigação de L. Ron Hubbard</w:t>
      </w:r>
    </w:p>
    <w:p w:rsidR="00000000" w:rsidRDefault="003A1DA7">
      <w:pPr>
        <w:jc w:val="center"/>
        <w:rPr>
          <w:rFonts w:ascii="Univers" w:hAnsi="Univers"/>
          <w:i/>
          <w:snapToGrid w:val="0"/>
        </w:rPr>
      </w:pPr>
    </w:p>
    <w:p w:rsidR="00000000" w:rsidRDefault="003A1DA7">
      <w:pPr>
        <w:rPr>
          <w:rFonts w:ascii="Univers" w:hAnsi="Univers"/>
          <w:snapToGrid w:val="0"/>
        </w:rPr>
      </w:pPr>
      <w:r>
        <w:rPr>
          <w:rFonts w:ascii="Univers" w:hAnsi="Univers"/>
          <w:b/>
          <w:snapToGrid w:val="0"/>
        </w:rPr>
        <w:t>TEORIA</w:t>
      </w:r>
      <w:r>
        <w:rPr>
          <w:rFonts w:ascii="Univers" w:hAnsi="Univers"/>
          <w:snapToGrid w:val="0"/>
        </w:rPr>
        <w:t xml:space="preserve">: A resposta mais adequada ao quebra-cabeças da vida são os JOGOS. O conceito de jogo ou de jogar </w:t>
      </w:r>
      <w:r>
        <w:rPr>
          <w:rFonts w:ascii="Univers" w:hAnsi="Univers"/>
          <w:snapToGrid w:val="0"/>
        </w:rPr>
        <w:t>é compreensível para qualquer pessoa.</w:t>
      </w:r>
    </w:p>
    <w:p w:rsidR="00000000" w:rsidRDefault="003A1DA7">
      <w:pPr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>Nos jogos existem muitos factores. Alguns funcionam bem no processamento, outros não, mas todos explicam a vida.</w:t>
      </w:r>
    </w:p>
    <w:p w:rsidR="00000000" w:rsidRDefault="003A1DA7">
      <w:pPr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 xml:space="preserve">O jogo básico do thetan é, evidentemente, </w:t>
      </w:r>
      <w:r>
        <w:rPr>
          <w:rFonts w:ascii="Univers" w:hAnsi="Univers"/>
          <w:i/>
          <w:snapToGrid w:val="0"/>
        </w:rPr>
        <w:t>nada versus algo</w:t>
      </w:r>
      <w:r>
        <w:rPr>
          <w:rFonts w:ascii="Univers" w:hAnsi="Univers"/>
          <w:snapToGrid w:val="0"/>
        </w:rPr>
        <w:t xml:space="preserve"> como no processo “Torna-o sólido.” Ele nunca c</w:t>
      </w:r>
      <w:r>
        <w:rPr>
          <w:rFonts w:ascii="Univers" w:hAnsi="Univers"/>
          <w:snapToGrid w:val="0"/>
        </w:rPr>
        <w:t>onsegue ser realmente alguma coisa, portanto nunca consegue realmente duplicar-se como sólido, no entanto constrói sólidos ao longo dos espaços, motivado pelos impulsos para jogar.</w:t>
      </w:r>
    </w:p>
    <w:p w:rsidR="00000000" w:rsidRDefault="003A1DA7">
      <w:pPr>
        <w:rPr>
          <w:rFonts w:ascii="Univers" w:hAnsi="Univers"/>
          <w:snapToGrid w:val="0"/>
        </w:rPr>
      </w:pPr>
      <w:r>
        <w:rPr>
          <w:rFonts w:ascii="Univers" w:hAnsi="Univers"/>
          <w:b/>
          <w:snapToGrid w:val="0"/>
        </w:rPr>
        <w:t xml:space="preserve">PRÁTICA: </w:t>
      </w:r>
      <w:r>
        <w:rPr>
          <w:rFonts w:ascii="Univers" w:hAnsi="Univers"/>
          <w:snapToGrid w:val="0"/>
        </w:rPr>
        <w:t>Processem sempre em direcção a uma condição de jogo. Nunca process</w:t>
      </w:r>
      <w:r>
        <w:rPr>
          <w:rFonts w:ascii="Univers" w:hAnsi="Univers"/>
          <w:snapToGrid w:val="0"/>
        </w:rPr>
        <w:t>em na direcção de uma condição de não-jogo. Isto é mais complicado do que poderiam pensar.</w:t>
      </w:r>
    </w:p>
    <w:p w:rsidR="00000000" w:rsidRDefault="003A1DA7">
      <w:pPr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 xml:space="preserve">Todos os jogos são aberrativos. Todos os jogos, por definição, estão a continuar visto que um jogo não iniciado não é um jogo e um terminado também não é um jogo. </w:t>
      </w:r>
    </w:p>
    <w:p w:rsidR="00000000" w:rsidRDefault="003A1DA7">
      <w:pPr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>N</w:t>
      </w:r>
      <w:r>
        <w:rPr>
          <w:rFonts w:ascii="Univers" w:hAnsi="Univers"/>
          <w:snapToGrid w:val="0"/>
        </w:rPr>
        <w:t>a lista seguinte temos as condições de jogo mais “processáveis” e as condições de não-jogo que mais se devem evitar.</w:t>
      </w:r>
    </w:p>
    <w:p w:rsidR="00000000" w:rsidRDefault="003A1DA7">
      <w:pPr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>Cada coluna da lista pode ser CONSCIENTE ou INCONSCIENTE—”condição de jogo consciente” ou “condição de jogo inconsciente,” “condição de não</w:t>
      </w:r>
      <w:r>
        <w:rPr>
          <w:rFonts w:ascii="Univers" w:hAnsi="Univers"/>
          <w:snapToGrid w:val="0"/>
        </w:rPr>
        <w:t>-jogo consciente” ou “condição de não-jogo inconsciente.”</w:t>
      </w:r>
    </w:p>
    <w:p w:rsidR="00000000" w:rsidRDefault="003A1DA7">
      <w:pPr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>Utilizando ambas as listas num nível consciente de jogo, temos sanidade. Num nível inconsciente de jogo temos aberração, neurose ou psicose.</w:t>
      </w:r>
    </w:p>
    <w:p w:rsidR="00000000" w:rsidRDefault="003A1DA7">
      <w:pPr>
        <w:rPr>
          <w:rFonts w:ascii="Univers" w:hAnsi="Univers"/>
          <w:snapToGrid w:val="0"/>
        </w:rPr>
      </w:pPr>
    </w:p>
    <w:p w:rsidR="00000000" w:rsidRDefault="003A1DA7">
      <w:pPr>
        <w:tabs>
          <w:tab w:val="left" w:pos="993"/>
          <w:tab w:val="left" w:pos="5387"/>
        </w:tabs>
        <w:ind w:left="709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ab/>
        <w:t>CONDIÇÃO DE JOGO</w:t>
      </w:r>
      <w:r>
        <w:rPr>
          <w:rFonts w:ascii="Univers" w:hAnsi="Univers"/>
          <w:snapToGrid w:val="0"/>
        </w:rPr>
        <w:tab/>
        <w:t xml:space="preserve">CONDIÇÃO DE NÃO-JOGO </w:t>
      </w:r>
      <w:r>
        <w:rPr>
          <w:rFonts w:ascii="Univers" w:hAnsi="Univers"/>
          <w:snapToGrid w:val="0"/>
        </w:rPr>
        <w:br/>
        <w:t>(Consciente ou i</w:t>
      </w:r>
      <w:r>
        <w:rPr>
          <w:rFonts w:ascii="Univers" w:hAnsi="Univers"/>
          <w:snapToGrid w:val="0"/>
        </w:rPr>
        <w:t xml:space="preserve">nconsciente) </w:t>
      </w:r>
      <w:r>
        <w:rPr>
          <w:rFonts w:ascii="Univers" w:hAnsi="Univers"/>
          <w:snapToGrid w:val="0"/>
        </w:rPr>
        <w:tab/>
        <w:t>(Consciente ou inconsciente)</w:t>
      </w:r>
    </w:p>
    <w:p w:rsidR="00000000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 xml:space="preserve">Não saber </w:t>
      </w:r>
      <w:r>
        <w:rPr>
          <w:rFonts w:ascii="Univers" w:hAnsi="Univers"/>
          <w:snapToGrid w:val="0"/>
        </w:rPr>
        <w:tab/>
        <w:t>Saber</w:t>
      </w:r>
    </w:p>
    <w:p w:rsidR="00000000" w:rsidRDefault="003A1DA7">
      <w:pPr>
        <w:tabs>
          <w:tab w:val="left" w:pos="6379"/>
        </w:tabs>
        <w:ind w:left="216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 xml:space="preserve">Esquecer </w:t>
      </w:r>
      <w:r>
        <w:rPr>
          <w:rFonts w:ascii="Univers" w:hAnsi="Univers"/>
          <w:snapToGrid w:val="0"/>
        </w:rPr>
        <w:tab/>
        <w:t>Lembrar</w:t>
      </w:r>
    </w:p>
    <w:p w:rsidR="00000000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>Interesse</w:t>
      </w:r>
      <w:r>
        <w:rPr>
          <w:rFonts w:ascii="Univers" w:hAnsi="Univers"/>
          <w:snapToGrid w:val="0"/>
        </w:rPr>
        <w:br/>
        <w:t>Desinteresse</w:t>
      </w:r>
      <w:r>
        <w:rPr>
          <w:rFonts w:ascii="Univers" w:hAnsi="Univers"/>
          <w:snapToGrid w:val="0"/>
        </w:rPr>
        <w:br/>
        <w:t xml:space="preserve">Atenção </w:t>
      </w:r>
      <w:r>
        <w:rPr>
          <w:rFonts w:ascii="Univers" w:hAnsi="Univers"/>
          <w:snapToGrid w:val="0"/>
        </w:rPr>
        <w:tab/>
        <w:t>Não atenção</w:t>
      </w:r>
    </w:p>
    <w:p w:rsidR="00000000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 xml:space="preserve">Autodeterminação </w:t>
      </w:r>
      <w:r>
        <w:rPr>
          <w:rFonts w:ascii="Univers" w:hAnsi="Univers"/>
          <w:snapToGrid w:val="0"/>
        </w:rPr>
        <w:tab/>
        <w:t>Pandeterminação</w:t>
      </w:r>
    </w:p>
    <w:p w:rsidR="00000000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 xml:space="preserve">Identidade </w:t>
      </w:r>
      <w:r>
        <w:rPr>
          <w:rFonts w:ascii="Univers" w:hAnsi="Univers"/>
          <w:snapToGrid w:val="0"/>
        </w:rPr>
        <w:tab/>
        <w:t>Condição de sem nome</w:t>
      </w:r>
    </w:p>
    <w:p w:rsidR="00000000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>Individualidade</w:t>
      </w:r>
    </w:p>
    <w:p w:rsidR="00000000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 xml:space="preserve">Problemas </w:t>
      </w:r>
      <w:r>
        <w:rPr>
          <w:rFonts w:ascii="Univers" w:hAnsi="Univers"/>
          <w:snapToGrid w:val="0"/>
        </w:rPr>
        <w:tab/>
        <w:t>Soluções</w:t>
      </w:r>
    </w:p>
    <w:p w:rsidR="00000000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 xml:space="preserve">Não consegue ter </w:t>
      </w:r>
      <w:r>
        <w:rPr>
          <w:rFonts w:ascii="Univers" w:hAnsi="Univers"/>
          <w:snapToGrid w:val="0"/>
        </w:rPr>
        <w:tab/>
        <w:t>ter</w:t>
      </w:r>
    </w:p>
    <w:p w:rsidR="00000000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lastRenderedPageBreak/>
        <w:t>(os jogos</w:t>
      </w:r>
      <w:r>
        <w:rPr>
          <w:rFonts w:ascii="Univers" w:hAnsi="Univers"/>
          <w:snapToGrid w:val="0"/>
        </w:rPr>
        <w:t xml:space="preserve"> têm alguma havingness)</w:t>
      </w:r>
    </w:p>
    <w:p w:rsidR="00000000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 xml:space="preserve">Vivo </w:t>
      </w:r>
      <w:r>
        <w:rPr>
          <w:rFonts w:ascii="Univers" w:hAnsi="Univers"/>
          <w:snapToGrid w:val="0"/>
        </w:rPr>
        <w:tab/>
        <w:t>Nem vivo nem morto</w:t>
      </w:r>
    </w:p>
    <w:p w:rsidR="00000000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 xml:space="preserve">Oponentes </w:t>
      </w:r>
      <w:r>
        <w:rPr>
          <w:rFonts w:ascii="Univers" w:hAnsi="Univers"/>
          <w:snapToGrid w:val="0"/>
        </w:rPr>
        <w:tab/>
        <w:t>Só amigos</w:t>
      </w:r>
    </w:p>
    <w:p w:rsidR="00000000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 xml:space="preserve">Fac-símiles </w:t>
      </w:r>
      <w:r>
        <w:rPr>
          <w:rFonts w:ascii="Univers" w:hAnsi="Univers"/>
          <w:snapToGrid w:val="0"/>
        </w:rPr>
        <w:tab/>
        <w:t>Nenhuma imagem nem universo</w:t>
      </w:r>
    </w:p>
    <w:p w:rsidR="00000000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 xml:space="preserve">Solidez continuada </w:t>
      </w:r>
      <w:r>
        <w:rPr>
          <w:rFonts w:ascii="Univers" w:hAnsi="Univers"/>
          <w:snapToGrid w:val="0"/>
        </w:rPr>
        <w:tab/>
        <w:t>Sem espaços nem sólidos</w:t>
      </w:r>
    </w:p>
    <w:p w:rsidR="00000000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>Aderência continuada</w:t>
      </w:r>
      <w:r>
        <w:rPr>
          <w:rFonts w:ascii="Univers" w:hAnsi="Univers"/>
          <w:snapToGrid w:val="0"/>
        </w:rPr>
        <w:tab/>
        <w:t>Sem amigos nem inimigos</w:t>
      </w:r>
    </w:p>
    <w:p w:rsidR="00000000" w:rsidRDefault="003A1DA7">
      <w:pPr>
        <w:tabs>
          <w:tab w:val="left" w:pos="5103"/>
        </w:tabs>
        <w:ind w:left="216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>Lealdade, Deslealdade</w:t>
      </w:r>
      <w:r>
        <w:rPr>
          <w:rFonts w:ascii="Univers" w:hAnsi="Univers"/>
          <w:snapToGrid w:val="0"/>
        </w:rPr>
        <w:br/>
        <w:t>Traição, Ajuda</w:t>
      </w:r>
    </w:p>
    <w:p w:rsidR="00000000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 xml:space="preserve">Movimento </w:t>
      </w:r>
      <w:r>
        <w:rPr>
          <w:rFonts w:ascii="Univers" w:hAnsi="Univers"/>
          <w:snapToGrid w:val="0"/>
        </w:rPr>
        <w:tab/>
        <w:t>Nenhum m</w:t>
      </w:r>
      <w:r>
        <w:rPr>
          <w:rFonts w:ascii="Univers" w:hAnsi="Univers"/>
          <w:snapToGrid w:val="0"/>
        </w:rPr>
        <w:t>ovimento</w:t>
      </w:r>
    </w:p>
    <w:p w:rsidR="00000000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 xml:space="preserve">Emoção </w:t>
      </w:r>
      <w:r>
        <w:rPr>
          <w:rFonts w:ascii="Univers" w:hAnsi="Univers"/>
          <w:snapToGrid w:val="0"/>
        </w:rPr>
        <w:tab/>
        <w:t>Serenidade</w:t>
      </w:r>
    </w:p>
    <w:p w:rsidR="00000000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 xml:space="preserve">Acção continuada </w:t>
      </w:r>
      <w:r>
        <w:rPr>
          <w:rFonts w:ascii="Univers" w:hAnsi="Univers"/>
          <w:snapToGrid w:val="0"/>
        </w:rPr>
        <w:tab/>
        <w:t>Imobilidade</w:t>
      </w:r>
    </w:p>
    <w:p w:rsidR="00000000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 xml:space="preserve">Calor, frio </w:t>
      </w:r>
      <w:r>
        <w:rPr>
          <w:rFonts w:ascii="Univers" w:hAnsi="Univers"/>
          <w:snapToGrid w:val="0"/>
        </w:rPr>
        <w:tab/>
        <w:t>Nenhuma temperatura</w:t>
      </w:r>
    </w:p>
    <w:p w:rsidR="00000000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 xml:space="preserve">Pensar </w:t>
      </w:r>
      <w:r>
        <w:rPr>
          <w:rFonts w:ascii="Univers" w:hAnsi="Univers"/>
          <w:snapToGrid w:val="0"/>
        </w:rPr>
        <w:tab/>
        <w:t>Saber</w:t>
      </w:r>
    </w:p>
    <w:p w:rsidR="00000000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>Ódio</w:t>
      </w:r>
    </w:p>
    <w:p w:rsidR="00000000" w:rsidRDefault="003A1DA7">
      <w:pPr>
        <w:tabs>
          <w:tab w:val="left" w:pos="5103"/>
        </w:tabs>
        <w:ind w:left="216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>(algum Amor)</w:t>
      </w:r>
    </w:p>
    <w:p w:rsidR="00000000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>Dúvida sobre o resultado continuada</w:t>
      </w:r>
      <w:r>
        <w:rPr>
          <w:rFonts w:ascii="Univers" w:hAnsi="Univers"/>
          <w:snapToGrid w:val="0"/>
        </w:rPr>
        <w:tab/>
        <w:t>Perder-Ganhar</w:t>
      </w:r>
    </w:p>
    <w:p w:rsidR="00000000" w:rsidRDefault="003A1DA7">
      <w:pPr>
        <w:tabs>
          <w:tab w:val="left" w:pos="5103"/>
        </w:tabs>
        <w:ind w:left="216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>(À espera de uma Revelação)</w:t>
      </w:r>
    </w:p>
    <w:p w:rsidR="00000000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>Nenhum efeito no próprio</w:t>
      </w:r>
      <w:r>
        <w:rPr>
          <w:rFonts w:ascii="Univers" w:hAnsi="Univers"/>
          <w:snapToGrid w:val="0"/>
        </w:rPr>
        <w:tab/>
        <w:t>Efeito no próprio</w:t>
      </w:r>
    </w:p>
    <w:p w:rsidR="00000000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>Efeito nos o</w:t>
      </w:r>
      <w:r>
        <w:rPr>
          <w:rFonts w:ascii="Univers" w:hAnsi="Univers"/>
          <w:snapToGrid w:val="0"/>
        </w:rPr>
        <w:t xml:space="preserve">utros </w:t>
      </w:r>
      <w:r>
        <w:rPr>
          <w:rFonts w:ascii="Univers" w:hAnsi="Univers"/>
          <w:snapToGrid w:val="0"/>
        </w:rPr>
        <w:tab/>
        <w:t>Nenhum efeito nos outros</w:t>
      </w:r>
    </w:p>
    <w:p w:rsidR="00000000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 xml:space="preserve">Paragem da comunicação </w:t>
      </w:r>
      <w:r>
        <w:rPr>
          <w:rFonts w:ascii="Univers" w:hAnsi="Univers"/>
          <w:snapToGrid w:val="0"/>
        </w:rPr>
        <w:tab/>
        <w:t>Nenhum ARC</w:t>
      </w:r>
    </w:p>
    <w:p w:rsidR="00000000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 xml:space="preserve">Mudança da comunicação </w:t>
      </w:r>
      <w:r>
        <w:rPr>
          <w:rFonts w:ascii="Univers" w:hAnsi="Univers"/>
          <w:snapToGrid w:val="0"/>
        </w:rPr>
        <w:tab/>
        <w:t>Nenhum não-ARC</w:t>
      </w:r>
    </w:p>
    <w:p w:rsidR="00000000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>Dentro</w:t>
      </w:r>
      <w:r>
        <w:rPr>
          <w:rFonts w:ascii="Univers" w:hAnsi="Univers"/>
          <w:snapToGrid w:val="0"/>
        </w:rPr>
        <w:tab/>
        <w:t>Fora</w:t>
      </w:r>
    </w:p>
    <w:p w:rsidR="00000000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>Agitação</w:t>
      </w:r>
      <w:r>
        <w:rPr>
          <w:rFonts w:ascii="Univers" w:hAnsi="Univers"/>
          <w:snapToGrid w:val="0"/>
        </w:rPr>
        <w:tab/>
        <w:t>Calma</w:t>
      </w:r>
    </w:p>
    <w:p w:rsidR="00000000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 xml:space="preserve">Barulho </w:t>
      </w:r>
      <w:r>
        <w:rPr>
          <w:rFonts w:ascii="Univers" w:hAnsi="Univers"/>
          <w:snapToGrid w:val="0"/>
        </w:rPr>
        <w:tab/>
        <w:t>Silencio</w:t>
      </w:r>
    </w:p>
    <w:p w:rsidR="00000000" w:rsidRDefault="003A1DA7">
      <w:pPr>
        <w:tabs>
          <w:tab w:val="left" w:pos="5812"/>
        </w:tabs>
        <w:ind w:left="216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>(algum Silencio)</w:t>
      </w:r>
    </w:p>
    <w:p w:rsidR="00000000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 xml:space="preserve">Controlo </w:t>
      </w:r>
      <w:r>
        <w:rPr>
          <w:rFonts w:ascii="Univers" w:hAnsi="Univers"/>
          <w:snapToGrid w:val="0"/>
        </w:rPr>
        <w:tab/>
        <w:t>Nenhum controlo</w:t>
      </w:r>
    </w:p>
    <w:p w:rsidR="00000000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>Iniciar-Mudar-Parar</w:t>
      </w:r>
    </w:p>
    <w:p w:rsidR="00000000" w:rsidRDefault="003A1DA7">
      <w:pPr>
        <w:tabs>
          <w:tab w:val="left" w:pos="5812"/>
        </w:tabs>
        <w:ind w:left="216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>(Mudança é o mais importante)</w:t>
      </w:r>
    </w:p>
    <w:p w:rsidR="00000000" w:rsidRDefault="003A1DA7">
      <w:pPr>
        <w:tabs>
          <w:tab w:val="left" w:pos="5812"/>
        </w:tabs>
        <w:ind w:left="1440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>Responsabili</w:t>
      </w:r>
      <w:r>
        <w:rPr>
          <w:rFonts w:ascii="Univers" w:hAnsi="Univers"/>
          <w:snapToGrid w:val="0"/>
        </w:rPr>
        <w:t>dade</w:t>
      </w:r>
      <w:r>
        <w:rPr>
          <w:rFonts w:ascii="Univers" w:hAnsi="Univers"/>
          <w:snapToGrid w:val="0"/>
        </w:rPr>
        <w:tab/>
        <w:t>Nenhuma responsabilidade</w:t>
      </w:r>
    </w:p>
    <w:p w:rsidR="00000000" w:rsidRDefault="003A1DA7">
      <w:pPr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 xml:space="preserve">Inspeccionando estas duas listas encontramos todos os processos ilimitados e altamente funcionais na coluna das CONDIÇÕES DE JOGO. Encontramos todos os processos </w:t>
      </w:r>
      <w:r>
        <w:rPr>
          <w:rFonts w:ascii="Univers" w:hAnsi="Univers"/>
          <w:i/>
          <w:snapToGrid w:val="0"/>
        </w:rPr>
        <w:t>limitados</w:t>
      </w:r>
      <w:r>
        <w:rPr>
          <w:rFonts w:ascii="Univers" w:hAnsi="Univers"/>
          <w:snapToGrid w:val="0"/>
        </w:rPr>
        <w:t xml:space="preserve"> e não funcionais na de Condições de Não-Jogo.</w:t>
      </w:r>
    </w:p>
    <w:p w:rsidR="00000000" w:rsidRDefault="003A1DA7">
      <w:pPr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>Processa</w:t>
      </w:r>
      <w:r>
        <w:rPr>
          <w:rFonts w:ascii="Univers" w:hAnsi="Univers"/>
          <w:snapToGrid w:val="0"/>
        </w:rPr>
        <w:t>mos o preclaro sempre tal como jogaríamos um jogo. Evitamos assim no processamento, as Condições de Não-Jogo.</w:t>
      </w:r>
    </w:p>
    <w:p w:rsidR="00000000" w:rsidRDefault="003A1DA7">
      <w:pPr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>É verdade que a Lista das Condições de Jogo contém um regime que não funciona na vida. Não é suposto que assim seja. Isto é aberrativo e processam</w:t>
      </w:r>
      <w:r>
        <w:rPr>
          <w:rFonts w:ascii="Univers" w:hAnsi="Univers"/>
          <w:snapToGrid w:val="0"/>
        </w:rPr>
        <w:t>o-lo.</w:t>
      </w:r>
    </w:p>
    <w:p w:rsidR="00000000" w:rsidRDefault="003A1DA7">
      <w:pPr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 xml:space="preserve">O ÚNICO processo baseado em Condições de Não-Jogo que pode ser auditado é o de </w:t>
      </w:r>
      <w:r>
        <w:rPr>
          <w:rFonts w:ascii="Univers" w:hAnsi="Univers"/>
          <w:b/>
          <w:snapToGrid w:val="0"/>
        </w:rPr>
        <w:t>Consequências (a penalidade que daí resulta) e “Faz o mock-up de uma confusão para a qual (a condição de não-jogo) poderia ser um dado estável.”</w:t>
      </w:r>
    </w:p>
    <w:p w:rsidR="00000000" w:rsidRDefault="003A1DA7">
      <w:pPr>
        <w:rPr>
          <w:rFonts w:ascii="Univers" w:hAnsi="Univers"/>
          <w:snapToGrid w:val="0"/>
        </w:rPr>
      </w:pPr>
      <w:r>
        <w:rPr>
          <w:rFonts w:ascii="Univers" w:hAnsi="Univers"/>
          <w:i/>
          <w:snapToGrid w:val="0"/>
        </w:rPr>
        <w:t xml:space="preserve">Agora atenção, </w:t>
      </w:r>
      <w:r>
        <w:rPr>
          <w:rFonts w:ascii="Univers" w:hAnsi="Univers"/>
          <w:snapToGrid w:val="0"/>
        </w:rPr>
        <w:t xml:space="preserve">a lista de </w:t>
      </w:r>
      <w:r>
        <w:rPr>
          <w:rFonts w:ascii="Univers" w:hAnsi="Univers"/>
          <w:snapToGrid w:val="0"/>
        </w:rPr>
        <w:t>Condições de Não-Jogo é um sumário do ESTADO NATIVO de um thetan. Isto significa que o Estado Nativo não só não é processável, como fará o preclaro meter-se em dificuldades se se tentar processá-lo.</w:t>
      </w:r>
    </w:p>
    <w:p w:rsidR="00000000" w:rsidRDefault="003A1DA7">
      <w:pPr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>Para estabelecerem o estado nativo limpem as CONDIÇÕES DE</w:t>
      </w:r>
      <w:r>
        <w:rPr>
          <w:rFonts w:ascii="Univers" w:hAnsi="Univers"/>
          <w:snapToGrid w:val="0"/>
        </w:rPr>
        <w:t xml:space="preserve"> JOGO DESCONHECIDAS do preclaro.</w:t>
      </w:r>
    </w:p>
    <w:p w:rsidR="00000000" w:rsidRDefault="003A1DA7">
      <w:pPr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>Partindo do estado nativo, um thetan aparentemente desce do seguinte modo:</w:t>
      </w:r>
    </w:p>
    <w:p w:rsidR="00000000" w:rsidRDefault="003A1DA7">
      <w:pPr>
        <w:rPr>
          <w:rFonts w:ascii="Univers" w:hAnsi="Univers"/>
          <w:snapToGrid w:val="0"/>
        </w:rPr>
      </w:pPr>
    </w:p>
    <w:p w:rsidR="00000000" w:rsidRDefault="003A1DA7">
      <w:pPr>
        <w:tabs>
          <w:tab w:val="left" w:pos="3686"/>
          <w:tab w:val="left" w:pos="7513"/>
        </w:tabs>
        <w:ind w:left="7230" w:hanging="6946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 xml:space="preserve">ESTADO NATIVO </w:t>
      </w:r>
      <w:r>
        <w:rPr>
          <w:rFonts w:ascii="Univers" w:hAnsi="Univers"/>
          <w:snapToGrid w:val="0"/>
        </w:rPr>
        <w:tab/>
        <w:t xml:space="preserve">SERENIDADE </w:t>
      </w:r>
      <w:r>
        <w:rPr>
          <w:rFonts w:ascii="Univers" w:hAnsi="Univers"/>
          <w:snapToGrid w:val="0"/>
        </w:rPr>
        <w:tab/>
      </w:r>
      <w:r>
        <w:rPr>
          <w:rFonts w:ascii="Univers" w:hAnsi="Univers"/>
          <w:snapToGrid w:val="0"/>
        </w:rPr>
        <w:tab/>
        <w:t>SABER,</w:t>
      </w:r>
      <w:r>
        <w:rPr>
          <w:rFonts w:ascii="Univers" w:hAnsi="Univers"/>
          <w:snapToGrid w:val="0"/>
        </w:rPr>
        <w:br/>
        <w:t>SEM JOGOS</w:t>
      </w:r>
      <w:r>
        <w:rPr>
          <w:rFonts w:ascii="Univers" w:hAnsi="Univers"/>
          <w:snapToGrid w:val="0"/>
        </w:rPr>
        <w:br/>
      </w:r>
    </w:p>
    <w:p w:rsidR="00000000" w:rsidRDefault="003A1DA7">
      <w:pPr>
        <w:tabs>
          <w:tab w:val="left" w:pos="4111"/>
        </w:tabs>
        <w:ind w:left="7513" w:hanging="6663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 xml:space="preserve">PARA </w:t>
      </w:r>
      <w:r>
        <w:rPr>
          <w:rFonts w:ascii="Univers" w:hAnsi="Univers"/>
          <w:snapToGrid w:val="0"/>
        </w:rPr>
        <w:tab/>
        <w:t>PARA</w:t>
      </w:r>
      <w:r>
        <w:rPr>
          <w:rFonts w:ascii="Univers" w:hAnsi="Univers"/>
          <w:snapToGrid w:val="0"/>
        </w:rPr>
        <w:tab/>
        <w:t>PARA</w:t>
      </w:r>
      <w:r>
        <w:rPr>
          <w:rFonts w:ascii="Univers" w:hAnsi="Univers"/>
          <w:snapToGrid w:val="0"/>
        </w:rPr>
        <w:br/>
      </w:r>
    </w:p>
    <w:p w:rsidR="00000000" w:rsidRDefault="003A1DA7">
      <w:pPr>
        <w:pStyle w:val="Textodebloco"/>
        <w:tabs>
          <w:tab w:val="clear" w:pos="3686"/>
          <w:tab w:val="clear" w:pos="6804"/>
          <w:tab w:val="left" w:pos="709"/>
          <w:tab w:val="left" w:pos="3544"/>
          <w:tab w:val="left" w:pos="7088"/>
        </w:tabs>
        <w:ind w:left="567" w:firstLine="0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 xml:space="preserve"> </w:t>
      </w:r>
      <w:r>
        <w:rPr>
          <w:rFonts w:ascii="Univers" w:hAnsi="Univers"/>
          <w:sz w:val="22"/>
        </w:rPr>
        <w:tab/>
        <w:t>THETAN</w:t>
      </w:r>
      <w:r>
        <w:rPr>
          <w:rFonts w:ascii="Univers" w:hAnsi="Univers"/>
          <w:sz w:val="22"/>
        </w:rPr>
        <w:tab/>
        <w:t xml:space="preserve">ESCALA DE TOM </w:t>
      </w:r>
      <w:r>
        <w:rPr>
          <w:rFonts w:ascii="Univers" w:hAnsi="Univers"/>
          <w:sz w:val="22"/>
        </w:rPr>
        <w:tab/>
        <w:t>CONDIÇÕES DE JOGO</w:t>
      </w:r>
      <w:r>
        <w:rPr>
          <w:rFonts w:ascii="Univers" w:hAnsi="Univers"/>
          <w:sz w:val="22"/>
        </w:rPr>
        <w:br/>
        <w:t>OPERANTE</w:t>
      </w:r>
      <w:r>
        <w:rPr>
          <w:rFonts w:ascii="Univers" w:hAnsi="Univers"/>
          <w:sz w:val="22"/>
        </w:rPr>
        <w:tab/>
      </w:r>
      <w:r>
        <w:rPr>
          <w:rFonts w:ascii="Univers" w:hAnsi="Univers"/>
          <w:sz w:val="22"/>
        </w:rPr>
        <w:tab/>
      </w:r>
      <w:r>
        <w:rPr>
          <w:rFonts w:ascii="Univers" w:hAnsi="Univers"/>
          <w:sz w:val="22"/>
        </w:rPr>
        <w:tab/>
        <w:t>CONHECIDAS</w:t>
      </w:r>
      <w:r>
        <w:rPr>
          <w:rFonts w:ascii="Univers" w:hAnsi="Univers"/>
          <w:sz w:val="22"/>
        </w:rPr>
        <w:br/>
      </w:r>
    </w:p>
    <w:p w:rsidR="00000000" w:rsidRDefault="003A1DA7">
      <w:pPr>
        <w:tabs>
          <w:tab w:val="left" w:pos="4111"/>
        </w:tabs>
        <w:ind w:left="7513" w:hanging="6663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 xml:space="preserve">PARA </w:t>
      </w:r>
      <w:r>
        <w:rPr>
          <w:rFonts w:ascii="Univers" w:hAnsi="Univers"/>
          <w:snapToGrid w:val="0"/>
        </w:rPr>
        <w:tab/>
        <w:t>PARA</w:t>
      </w:r>
      <w:r>
        <w:rPr>
          <w:rFonts w:ascii="Univers" w:hAnsi="Univers"/>
          <w:snapToGrid w:val="0"/>
        </w:rPr>
        <w:tab/>
        <w:t>PARA</w:t>
      </w:r>
      <w:r>
        <w:rPr>
          <w:rFonts w:ascii="Univers" w:hAnsi="Univers"/>
          <w:snapToGrid w:val="0"/>
        </w:rPr>
        <w:br/>
      </w:r>
    </w:p>
    <w:p w:rsidR="00000000" w:rsidRDefault="003A1DA7">
      <w:pPr>
        <w:pStyle w:val="Textodebloco"/>
        <w:tabs>
          <w:tab w:val="clear" w:pos="3686"/>
          <w:tab w:val="left" w:pos="709"/>
          <w:tab w:val="left" w:pos="3544"/>
        </w:tabs>
        <w:ind w:left="709" w:firstLine="0"/>
        <w:rPr>
          <w:rFonts w:ascii="Univers" w:hAnsi="Univers"/>
          <w:sz w:val="22"/>
        </w:rPr>
      </w:pPr>
      <w:r>
        <w:rPr>
          <w:rFonts w:ascii="Univers" w:hAnsi="Univers"/>
          <w:sz w:val="22"/>
        </w:rPr>
        <w:t>CO</w:t>
      </w:r>
      <w:r>
        <w:rPr>
          <w:rFonts w:ascii="Univers" w:hAnsi="Univers"/>
          <w:sz w:val="22"/>
        </w:rPr>
        <w:t xml:space="preserve">RPOS </w:t>
      </w:r>
      <w:r>
        <w:rPr>
          <w:rFonts w:ascii="Univers" w:hAnsi="Univers"/>
          <w:sz w:val="22"/>
        </w:rPr>
        <w:tab/>
        <w:t xml:space="preserve">ANTAGONISMO </w:t>
      </w:r>
      <w:r>
        <w:rPr>
          <w:rFonts w:ascii="Univers" w:hAnsi="Univers"/>
          <w:sz w:val="22"/>
        </w:rPr>
        <w:tab/>
        <w:t>CONDIÇÕES DE JOGO</w:t>
      </w:r>
      <w:r>
        <w:rPr>
          <w:rFonts w:ascii="Univers" w:hAnsi="Univers"/>
          <w:sz w:val="22"/>
        </w:rPr>
        <w:br/>
      </w:r>
      <w:r>
        <w:rPr>
          <w:rFonts w:ascii="Univers" w:hAnsi="Univers"/>
          <w:sz w:val="22"/>
        </w:rPr>
        <w:tab/>
      </w:r>
      <w:r>
        <w:rPr>
          <w:rFonts w:ascii="Univers" w:hAnsi="Univers"/>
          <w:sz w:val="22"/>
        </w:rPr>
        <w:tab/>
      </w:r>
      <w:r>
        <w:rPr>
          <w:rFonts w:ascii="Univers" w:hAnsi="Univers"/>
          <w:sz w:val="22"/>
        </w:rPr>
        <w:tab/>
        <w:t>DESCONHECIDAS</w:t>
      </w:r>
      <w:r>
        <w:rPr>
          <w:rFonts w:ascii="Univers" w:hAnsi="Univers"/>
          <w:sz w:val="22"/>
        </w:rPr>
        <w:br/>
      </w:r>
    </w:p>
    <w:p w:rsidR="00000000" w:rsidRDefault="003A1DA7">
      <w:pPr>
        <w:tabs>
          <w:tab w:val="left" w:pos="4111"/>
        </w:tabs>
        <w:ind w:left="7513" w:hanging="6663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 xml:space="preserve">PARA </w:t>
      </w:r>
      <w:r>
        <w:rPr>
          <w:rFonts w:ascii="Univers" w:hAnsi="Univers"/>
          <w:snapToGrid w:val="0"/>
        </w:rPr>
        <w:tab/>
        <w:t>PARA</w:t>
      </w:r>
      <w:r>
        <w:rPr>
          <w:rFonts w:ascii="Univers" w:hAnsi="Univers"/>
          <w:snapToGrid w:val="0"/>
        </w:rPr>
        <w:tab/>
        <w:t>PARA</w:t>
      </w:r>
      <w:r>
        <w:rPr>
          <w:rFonts w:ascii="Univers" w:hAnsi="Univers"/>
          <w:snapToGrid w:val="0"/>
        </w:rPr>
        <w:br/>
      </w:r>
    </w:p>
    <w:p w:rsidR="00000000" w:rsidRDefault="003A1DA7">
      <w:pPr>
        <w:tabs>
          <w:tab w:val="left" w:pos="3544"/>
          <w:tab w:val="left" w:pos="3969"/>
          <w:tab w:val="left" w:pos="6096"/>
          <w:tab w:val="left" w:pos="6804"/>
        </w:tabs>
        <w:ind w:left="426" w:firstLine="141"/>
        <w:jc w:val="left"/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 xml:space="preserve">BANCOS </w:t>
      </w:r>
      <w:r>
        <w:rPr>
          <w:rFonts w:ascii="Univers" w:hAnsi="Univers"/>
          <w:snapToGrid w:val="0"/>
        </w:rPr>
        <w:tab/>
        <w:t xml:space="preserve">ESCALA DE TOM </w:t>
      </w:r>
      <w:r>
        <w:rPr>
          <w:rFonts w:ascii="Univers" w:hAnsi="Univers"/>
          <w:snapToGrid w:val="0"/>
        </w:rPr>
        <w:tab/>
      </w:r>
      <w:r>
        <w:rPr>
          <w:rFonts w:ascii="Univers" w:hAnsi="Univers"/>
        </w:rPr>
        <w:t>CONDIÇÕES DE NÃO-JOGO</w:t>
      </w:r>
      <w:r>
        <w:rPr>
          <w:rFonts w:ascii="Univers" w:hAnsi="Univers"/>
          <w:snapToGrid w:val="0"/>
        </w:rPr>
        <w:br/>
        <w:t xml:space="preserve">REACTIVOS </w:t>
      </w:r>
      <w:r>
        <w:rPr>
          <w:rFonts w:ascii="Univers" w:hAnsi="Univers"/>
          <w:snapToGrid w:val="0"/>
        </w:rPr>
        <w:tab/>
      </w:r>
      <w:r>
        <w:rPr>
          <w:rFonts w:ascii="Univers" w:hAnsi="Univers"/>
          <w:snapToGrid w:val="0"/>
        </w:rPr>
        <w:tab/>
        <w:t xml:space="preserve">NEGATIVA </w:t>
      </w:r>
      <w:r>
        <w:rPr>
          <w:rFonts w:ascii="Univers" w:hAnsi="Univers"/>
          <w:snapToGrid w:val="0"/>
        </w:rPr>
        <w:tab/>
      </w:r>
      <w:r>
        <w:rPr>
          <w:rFonts w:ascii="Univers" w:hAnsi="Univers"/>
          <w:snapToGrid w:val="0"/>
        </w:rPr>
        <w:tab/>
        <w:t>DESCONHECIDAS</w:t>
      </w:r>
    </w:p>
    <w:p w:rsidR="00000000" w:rsidRDefault="003A1DA7">
      <w:pPr>
        <w:tabs>
          <w:tab w:val="left" w:pos="3686"/>
          <w:tab w:val="left" w:pos="3969"/>
          <w:tab w:val="left" w:pos="6096"/>
          <w:tab w:val="left" w:pos="6804"/>
        </w:tabs>
        <w:ind w:left="426" w:firstLine="141"/>
        <w:jc w:val="left"/>
        <w:rPr>
          <w:rFonts w:ascii="Univers" w:hAnsi="Univers"/>
          <w:snapToGrid w:val="0"/>
        </w:rPr>
      </w:pPr>
    </w:p>
    <w:p w:rsidR="00000000" w:rsidRDefault="003A1DA7">
      <w:pPr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>O processamento contudo, não segue a rota exactamente inversa. Operando a um nível de condições de jo</w:t>
      </w:r>
      <w:r>
        <w:rPr>
          <w:rFonts w:ascii="Univers" w:hAnsi="Univers"/>
          <w:snapToGrid w:val="0"/>
        </w:rPr>
        <w:t>go conhecidas, a audição converte as condições de jogo e de não-jogo desconhecidas do preclaro em condições de jogo conhecidas e em mais condições de jogo conhecidas. Uma meta adicional da audição pode muito bem ser alcançar-se um não-jogo.</w:t>
      </w:r>
    </w:p>
    <w:p w:rsidR="00000000" w:rsidRDefault="003A1DA7">
      <w:pPr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>Seria, contudo,</w:t>
      </w:r>
      <w:r>
        <w:rPr>
          <w:rFonts w:ascii="Univers" w:hAnsi="Univers"/>
          <w:snapToGrid w:val="0"/>
        </w:rPr>
        <w:t xml:space="preserve"> um não-jogo conhecido e não desconhecido e não seria, na verdade, uma condição.</w:t>
      </w:r>
    </w:p>
    <w:p w:rsidR="00000000" w:rsidRDefault="003A1DA7">
      <w:pPr>
        <w:rPr>
          <w:rFonts w:ascii="Univers" w:hAnsi="Univers"/>
          <w:snapToGrid w:val="0"/>
        </w:rPr>
      </w:pPr>
      <w:r>
        <w:rPr>
          <w:rFonts w:ascii="Univers" w:hAnsi="Univers"/>
          <w:snapToGrid w:val="0"/>
        </w:rPr>
        <w:t>Uma má condição de caso seria uma condição desconhecida relativa a jogos, Uma boa condição é uma condição de jogo conhecida. Nenhuma condição seria o estado nativo.</w:t>
      </w:r>
    </w:p>
    <w:p w:rsidR="003A1DA7" w:rsidRDefault="003A1DA7">
      <w:pPr>
        <w:rPr>
          <w:rFonts w:ascii="Univers" w:hAnsi="Univers"/>
          <w:snapToGrid w:val="0"/>
        </w:rPr>
      </w:pPr>
    </w:p>
    <w:sectPr w:rsidR="003A1DA7">
      <w:headerReference w:type="default" r:id="rId7"/>
      <w:footerReference w:type="default" r:id="rId8"/>
      <w:pgSz w:w="11907" w:h="16840" w:code="9"/>
      <w:pgMar w:top="1560" w:right="1134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DA7" w:rsidRDefault="003A1DA7">
      <w:pPr>
        <w:spacing w:after="0"/>
      </w:pPr>
      <w:r>
        <w:separator/>
      </w:r>
    </w:p>
  </w:endnote>
  <w:endnote w:type="continuationSeparator" w:id="0">
    <w:p w:rsidR="003A1DA7" w:rsidRDefault="003A1DA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A1DA7">
    <w:pPr>
      <w:pBdr>
        <w:top w:val="single" w:sz="6" w:space="1" w:color="auto"/>
      </w:pBdr>
    </w:pPr>
    <w:r>
      <w:rPr>
        <w:rFonts w:ascii="Arial Narrow" w:hAnsi="Arial Narrow"/>
        <w:sz w:val="16"/>
      </w:rPr>
      <w:t>Freezo</w:t>
    </w:r>
    <w:r>
      <w:rPr>
        <w:rFonts w:ascii="Arial Narrow" w:hAnsi="Arial Narrow"/>
        <w:sz w:val="16"/>
      </w:rPr>
      <w:t>ne Portugal</w:t>
    </w: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</w:r>
    <w:r>
      <w:rPr>
        <w:rStyle w:val="Nmerodepgina"/>
        <w:sz w:val="16"/>
      </w:rPr>
      <w:fldChar w:fldCharType="begin"/>
    </w:r>
    <w:r>
      <w:rPr>
        <w:rStyle w:val="Nmerodepgina"/>
        <w:sz w:val="16"/>
      </w:rPr>
      <w:instrText xml:space="preserve"> PAGE </w:instrText>
    </w:r>
    <w:r>
      <w:rPr>
        <w:rStyle w:val="Nmerodepgina"/>
        <w:sz w:val="16"/>
      </w:rPr>
      <w:fldChar w:fldCharType="separate"/>
    </w:r>
    <w:r>
      <w:rPr>
        <w:rStyle w:val="Nmerodepgina"/>
        <w:noProof/>
        <w:sz w:val="16"/>
      </w:rPr>
      <w:t>1</w:t>
    </w:r>
    <w:r>
      <w:rPr>
        <w:rStyle w:val="Nmerodepgina"/>
        <w:sz w:val="16"/>
      </w:rPr>
      <w:fldChar w:fldCharType="end"/>
    </w: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</w:r>
    <w:r>
      <w:rPr>
        <w:rFonts w:ascii="Arial Narrow" w:hAnsi="Arial Narrow"/>
        <w:sz w:val="16"/>
      </w:rPr>
      <w:tab/>
      <w:t>fz-pt@freezone.org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DA7" w:rsidRDefault="003A1DA7">
      <w:pPr>
        <w:spacing w:after="0"/>
      </w:pPr>
      <w:r>
        <w:separator/>
      </w:r>
    </w:p>
  </w:footnote>
  <w:footnote w:type="continuationSeparator" w:id="0">
    <w:p w:rsidR="003A1DA7" w:rsidRDefault="003A1DA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A1DA7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.9pt;margin-top:-2.6pt;width:74.4pt;height:48.5pt;z-index:251657728;visibility:visible;mso-wrap-edited:f" o:allowincell="f">
          <v:imagedata r:id="rId1" o:title=""/>
          <w10:wrap type="topAndBottom"/>
        </v:shape>
        <o:OLEObject Type="Embed" ProgID="Word.Picture.8" ShapeID="_x0000_s2049" DrawAspect="Content" ObjectID="_1386929384" r:id="rId2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F4A46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7221A23"/>
    <w:multiLevelType w:val="singleLevel"/>
    <w:tmpl w:val="D0584824"/>
    <w:lvl w:ilvl="0">
      <w:start w:val="4"/>
      <w:numFmt w:val="decimal"/>
      <w:lvlText w:val="%1. "/>
      <w:legacy w:legacy="1" w:legacySpace="0" w:legacyIndent="283"/>
      <w:lvlJc w:val="left"/>
      <w:pPr>
        <w:ind w:left="720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>
    <w:nsid w:val="1E6E08EB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3A522FF"/>
    <w:multiLevelType w:val="singleLevel"/>
    <w:tmpl w:val="9CC47DF0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7B3732F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4BE008F8"/>
    <w:multiLevelType w:val="singleLevel"/>
    <w:tmpl w:val="830022F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D542CDB"/>
    <w:multiLevelType w:val="singleLevel"/>
    <w:tmpl w:val="F94A2B4A"/>
    <w:lvl w:ilvl="0">
      <w:start w:val="1"/>
      <w:numFmt w:val="decimal"/>
      <w:lvlText w:val="%1. "/>
      <w:legacy w:legacy="1" w:legacySpace="0" w:legacyIndent="283"/>
      <w:lvlJc w:val="left"/>
      <w:pPr>
        <w:ind w:left="720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>
    <w:nsid w:val="7B4009E5"/>
    <w:multiLevelType w:val="singleLevel"/>
    <w:tmpl w:val="8B804C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7"/>
  </w:num>
  <w:num w:numId="5">
    <w:abstractNumId w:val="3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6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3074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F4D4F"/>
    <w:rsid w:val="002F4D4F"/>
    <w:rsid w:val="003A1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20"/>
      <w:jc w:val="both"/>
    </w:pPr>
    <w:rPr>
      <w:rFonts w:ascii="Tahoma" w:hAnsi="Tahoma"/>
      <w:sz w:val="22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napToGrid w:val="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color w:val="000000"/>
      <w:sz w:val="24"/>
    </w:rPr>
  </w:style>
  <w:style w:type="paragraph" w:styleId="Ttulo3">
    <w:name w:val="heading 3"/>
    <w:basedOn w:val="Normal"/>
    <w:next w:val="Normal"/>
    <w:qFormat/>
    <w:pPr>
      <w:keepNext/>
      <w:spacing w:after="0"/>
      <w:jc w:val="left"/>
      <w:outlineLvl w:val="2"/>
    </w:pPr>
    <w:rPr>
      <w:rFonts w:ascii="Times New Roman" w:hAnsi="Times New Roman"/>
      <w:i/>
      <w:color w:val="000000"/>
      <w:sz w:val="24"/>
      <w:lang w:val="en-US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imes New Roman" w:hAnsi="Times New Roman"/>
      <w:b/>
      <w:i/>
      <w:color w:val="000000"/>
      <w:sz w:val="28"/>
      <w:lang w:val="en-US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color w:val="000000"/>
      <w:sz w:val="20"/>
    </w:rPr>
  </w:style>
  <w:style w:type="paragraph" w:styleId="Ttulo6">
    <w:name w:val="heading 6"/>
    <w:basedOn w:val="Normal"/>
    <w:next w:val="Normal"/>
    <w:qFormat/>
    <w:pPr>
      <w:keepNext/>
      <w:ind w:left="1276" w:right="1275"/>
      <w:outlineLvl w:val="5"/>
    </w:pPr>
    <w:rPr>
      <w:i/>
      <w:sz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napToGrid w:val="0"/>
      <w:sz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color w:val="000000"/>
      <w:sz w:val="2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rFonts w:ascii="Times-Bold" w:hAnsi="Times-Bold"/>
      <w:b/>
      <w:snapToGrid w:val="0"/>
      <w:sz w:val="24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Rodap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Avanodecorpodetexto">
    <w:name w:val="Body Text Indent"/>
    <w:basedOn w:val="Normal"/>
    <w:semiHidden/>
    <w:pPr>
      <w:ind w:left="284" w:hanging="284"/>
    </w:pPr>
  </w:style>
  <w:style w:type="paragraph" w:styleId="Avanodecorpodetexto2">
    <w:name w:val="Body Text Indent 2"/>
    <w:basedOn w:val="Normal"/>
    <w:semiHidden/>
    <w:pPr>
      <w:spacing w:after="0"/>
      <w:ind w:left="720"/>
      <w:jc w:val="left"/>
    </w:pPr>
    <w:rPr>
      <w:rFonts w:ascii="Times New Roman" w:hAnsi="Times New Roman"/>
      <w:color w:val="000000"/>
      <w:sz w:val="24"/>
      <w:lang w:val="en-US"/>
    </w:rPr>
  </w:style>
  <w:style w:type="paragraph" w:styleId="Avanodecorpodetexto3">
    <w:name w:val="Body Text Indent 3"/>
    <w:basedOn w:val="Normal"/>
    <w:semiHidden/>
    <w:pPr>
      <w:ind w:left="360"/>
    </w:pPr>
    <w:rPr>
      <w:rFonts w:ascii="Times New Roman" w:hAnsi="Times New Roman"/>
      <w:color w:val="000000"/>
      <w:sz w:val="24"/>
      <w:lang w:val="en-US"/>
    </w:rPr>
  </w:style>
  <w:style w:type="paragraph" w:styleId="Corpodetexto">
    <w:name w:val="Body Text"/>
    <w:basedOn w:val="Normal"/>
    <w:semiHidden/>
    <w:rPr>
      <w:i/>
      <w:color w:val="000000"/>
      <w:sz w:val="24"/>
    </w:rPr>
  </w:style>
  <w:style w:type="paragraph" w:styleId="Corpodetexto2">
    <w:name w:val="Body Text 2"/>
    <w:basedOn w:val="Normal"/>
    <w:semiHidden/>
    <w:rPr>
      <w:i/>
    </w:rPr>
  </w:style>
  <w:style w:type="paragraph" w:styleId="Corpodetexto3">
    <w:name w:val="Body Text 3"/>
    <w:basedOn w:val="Normal"/>
    <w:semiHidden/>
    <w:pPr>
      <w:jc w:val="left"/>
    </w:pPr>
    <w:rPr>
      <w:snapToGrid w:val="0"/>
      <w:sz w:val="20"/>
    </w:rPr>
  </w:style>
  <w:style w:type="character" w:styleId="Nmerodepgina">
    <w:name w:val="page number"/>
    <w:basedOn w:val="Tipodeletrapredefinidodopargrafo"/>
    <w:semiHidden/>
  </w:style>
  <w:style w:type="character" w:styleId="Hiperligao">
    <w:name w:val="Hyperlink"/>
    <w:basedOn w:val="Tipodeletrapredefinidodopargrafo"/>
    <w:semiHidden/>
    <w:rPr>
      <w:color w:val="0000FF"/>
      <w:u w:val="single"/>
    </w:rPr>
  </w:style>
  <w:style w:type="paragraph" w:customStyle="1" w:styleId="DefinitionTerm">
    <w:name w:val="Definition Term"/>
    <w:basedOn w:val="Normal"/>
    <w:next w:val="Normal"/>
    <w:pPr>
      <w:widowControl w:val="0"/>
      <w:spacing w:after="0"/>
    </w:pPr>
    <w:rPr>
      <w:rFonts w:ascii="Comic Sans MS" w:hAnsi="Comic Sans MS"/>
      <w:snapToGrid w:val="0"/>
      <w:lang w:val="en-US"/>
    </w:rPr>
  </w:style>
  <w:style w:type="paragraph" w:customStyle="1" w:styleId="H1">
    <w:name w:val="H1"/>
    <w:basedOn w:val="Normal"/>
    <w:next w:val="Normal"/>
    <w:pPr>
      <w:keepNext/>
      <w:widowControl w:val="0"/>
      <w:spacing w:before="60" w:after="60"/>
      <w:outlineLvl w:val="1"/>
    </w:pPr>
    <w:rPr>
      <w:rFonts w:ascii="Comic Sans MS" w:hAnsi="Comic Sans MS"/>
      <w:b/>
      <w:snapToGrid w:val="0"/>
      <w:kern w:val="36"/>
      <w:sz w:val="48"/>
      <w:lang w:val="en-US"/>
    </w:rPr>
  </w:style>
  <w:style w:type="paragraph" w:customStyle="1" w:styleId="H2">
    <w:name w:val="H2"/>
    <w:basedOn w:val="Normal"/>
    <w:next w:val="Normal"/>
    <w:pPr>
      <w:keepNext/>
      <w:widowControl w:val="0"/>
      <w:spacing w:before="60" w:after="60"/>
      <w:outlineLvl w:val="2"/>
    </w:pPr>
    <w:rPr>
      <w:rFonts w:ascii="Comic Sans MS" w:hAnsi="Comic Sans MS"/>
      <w:b/>
      <w:snapToGrid w:val="0"/>
      <w:sz w:val="36"/>
      <w:lang w:val="en-US"/>
    </w:rPr>
  </w:style>
  <w:style w:type="paragraph" w:customStyle="1" w:styleId="H3">
    <w:name w:val="H3"/>
    <w:basedOn w:val="Normal"/>
    <w:next w:val="Normal"/>
    <w:pPr>
      <w:keepNext/>
      <w:widowControl w:val="0"/>
      <w:spacing w:before="60" w:after="60"/>
      <w:outlineLvl w:val="3"/>
    </w:pPr>
    <w:rPr>
      <w:rFonts w:ascii="Comic Sans MS" w:hAnsi="Comic Sans MS"/>
      <w:b/>
      <w:snapToGrid w:val="0"/>
      <w:sz w:val="28"/>
      <w:lang w:val="en-US"/>
    </w:rPr>
  </w:style>
  <w:style w:type="paragraph" w:styleId="Lista">
    <w:name w:val="List"/>
    <w:basedOn w:val="Normal"/>
    <w:semiHidden/>
    <w:pPr>
      <w:widowControl w:val="0"/>
      <w:spacing w:before="60" w:after="60"/>
      <w:ind w:left="283" w:hanging="283"/>
    </w:pPr>
    <w:rPr>
      <w:rFonts w:ascii="Comic Sans MS" w:hAnsi="Comic Sans MS"/>
      <w:snapToGrid w:val="0"/>
      <w:lang w:val="en-US"/>
    </w:rPr>
  </w:style>
  <w:style w:type="paragraph" w:styleId="Ttulo">
    <w:name w:val="Title"/>
    <w:basedOn w:val="Normal"/>
    <w:qFormat/>
    <w:pPr>
      <w:jc w:val="center"/>
    </w:pPr>
    <w:rPr>
      <w:rFonts w:ascii="Comic Sans MS" w:hAnsi="Comic Sans MS"/>
      <w:b/>
      <w:lang w:val="en-US"/>
    </w:rPr>
  </w:style>
  <w:style w:type="character" w:styleId="Refdenotaderodap">
    <w:name w:val="footnote reference"/>
    <w:basedOn w:val="Tipodeletrapredefinidodopargrafo"/>
    <w:semiHidden/>
    <w:rPr>
      <w:position w:val="6"/>
      <w:sz w:val="16"/>
    </w:rPr>
  </w:style>
  <w:style w:type="paragraph" w:styleId="Textodenotaderodap">
    <w:name w:val="footnote text"/>
    <w:basedOn w:val="Normal"/>
    <w:semiHidden/>
    <w:pPr>
      <w:ind w:firstLine="397"/>
    </w:pPr>
    <w:rPr>
      <w:rFonts w:ascii="Comic Sans MS" w:hAnsi="Comic Sans MS"/>
      <w:sz w:val="20"/>
    </w:rPr>
  </w:style>
  <w:style w:type="paragraph" w:styleId="Mapadodocumento">
    <w:name w:val="Document Map"/>
    <w:basedOn w:val="Normal"/>
    <w:semiHidden/>
    <w:pPr>
      <w:shd w:val="clear" w:color="auto" w:fill="000080"/>
    </w:pPr>
  </w:style>
  <w:style w:type="character" w:styleId="Refdenotadefim">
    <w:name w:val="endnote reference"/>
    <w:basedOn w:val="Tipodeletrapredefinidodopargrafo"/>
    <w:semiHidden/>
    <w:rPr>
      <w:vertAlign w:val="superscript"/>
    </w:rPr>
  </w:style>
  <w:style w:type="paragraph" w:styleId="Textodebloco">
    <w:name w:val="Block Text"/>
    <w:basedOn w:val="Normal"/>
    <w:semiHidden/>
    <w:pPr>
      <w:tabs>
        <w:tab w:val="left" w:pos="3686"/>
        <w:tab w:val="left" w:pos="6521"/>
        <w:tab w:val="left" w:pos="6804"/>
      </w:tabs>
      <w:ind w:left="142" w:right="141" w:hanging="142"/>
      <w:jc w:val="left"/>
    </w:pPr>
    <w:rPr>
      <w:rFonts w:ascii="Times-Roman" w:hAnsi="Times-Roman"/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Modelos\FZ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FZ.dot</Template>
  <TotalTime>1</TotalTime>
  <Pages>3</Pages>
  <Words>758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FZ</Company>
  <LinksUpToDate>false</LinksUpToDate>
  <CharactersWithSpaces>4846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Quico</dc:creator>
  <cp:lastModifiedBy>FBR</cp:lastModifiedBy>
  <cp:revision>2</cp:revision>
  <cp:lastPrinted>1998-09-02T03:37:00Z</cp:lastPrinted>
  <dcterms:created xsi:type="dcterms:W3CDTF">2012-01-01T13:23:00Z</dcterms:created>
  <dcterms:modified xsi:type="dcterms:W3CDTF">2012-01-01T13:23:00Z</dcterms:modified>
</cp:coreProperties>
</file>