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E9F" w:rsidRPr="00DC0465" w:rsidRDefault="00DC0465" w:rsidP="008A686D">
      <w:pPr>
        <w:jc w:val="center"/>
        <w:rPr>
          <w:rFonts w:ascii="Garamond" w:hAnsi="Garamond"/>
          <w:color w:val="FF0000"/>
          <w:sz w:val="24"/>
          <w:lang w:val="en-US" w:bidi="he-IL"/>
        </w:rPr>
      </w:pPr>
      <w:r w:rsidRPr="00DC0465">
        <w:rPr>
          <w:rFonts w:ascii="Garamond" w:hAnsi="Garamond"/>
          <w:noProof/>
          <w:color w:val="FF0000"/>
          <w:sz w:val="24"/>
          <w:szCs w:val="2"/>
          <w:lang w:eastAsia="en-US"/>
        </w:rPr>
        <mc:AlternateContent>
          <mc:Choice Requires="wps">
            <w:drawing>
              <wp:anchor distT="0" distB="0" distL="114300" distR="114300" simplePos="0" relativeHeight="251657216" behindDoc="0" locked="0" layoutInCell="1" allowOverlap="1">
                <wp:simplePos x="0" y="0"/>
                <wp:positionH relativeFrom="column">
                  <wp:posOffset>6985</wp:posOffset>
                </wp:positionH>
                <wp:positionV relativeFrom="paragraph">
                  <wp:posOffset>256540</wp:posOffset>
                </wp:positionV>
                <wp:extent cx="899160" cy="1586865"/>
                <wp:effectExtent l="3175" t="1270" r="254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1586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2E9F" w:rsidRPr="00DC0465" w:rsidRDefault="00AD2E9F">
                            <w:pPr>
                              <w:rPr>
                                <w:color w:val="FF0000"/>
                                <w:sz w:val="18"/>
                                <w:szCs w:val="18"/>
                              </w:rPr>
                            </w:pPr>
                            <w:r w:rsidRPr="00DC0465">
                              <w:rPr>
                                <w:color w:val="FF0000"/>
                                <w:sz w:val="18"/>
                                <w:szCs w:val="18"/>
                                <w:lang w:val="en-US"/>
                              </w:rPr>
                              <w:t xml:space="preserve">Remimeo </w:t>
                            </w:r>
                            <w:r w:rsidRPr="00DC0465">
                              <w:rPr>
                                <w:color w:val="FF0000"/>
                                <w:sz w:val="18"/>
                                <w:szCs w:val="18"/>
                                <w:lang w:val="en-US"/>
                              </w:rPr>
                              <w:br/>
                              <w:t xml:space="preserve">AOs </w:t>
                            </w:r>
                            <w:r w:rsidRPr="00DC0465">
                              <w:rPr>
                                <w:color w:val="FF0000"/>
                                <w:sz w:val="18"/>
                                <w:szCs w:val="18"/>
                                <w:lang w:val="en-US"/>
                              </w:rPr>
                              <w:br/>
                              <w:t xml:space="preserve">SHs </w:t>
                            </w:r>
                            <w:r w:rsidRPr="00DC0465">
                              <w:rPr>
                                <w:color w:val="FF0000"/>
                                <w:sz w:val="18"/>
                                <w:szCs w:val="18"/>
                                <w:lang w:val="en-US"/>
                              </w:rPr>
                              <w:br/>
                              <w:t xml:space="preserve">Class IV Orgs </w:t>
                            </w:r>
                            <w:r w:rsidR="008A686D" w:rsidRPr="00DC0465">
                              <w:rPr>
                                <w:color w:val="FF0000"/>
                                <w:sz w:val="18"/>
                                <w:szCs w:val="18"/>
                                <w:lang w:val="en-US"/>
                              </w:rPr>
                              <w:br/>
                            </w:r>
                            <w:r w:rsidRPr="00DC0465">
                              <w:rPr>
                                <w:color w:val="FF0000"/>
                                <w:sz w:val="18"/>
                                <w:szCs w:val="18"/>
                                <w:lang w:val="en-US"/>
                              </w:rPr>
                              <w:t>All C/Ses</w:t>
                            </w:r>
                            <w:r w:rsidRPr="00DC0465">
                              <w:rPr>
                                <w:color w:val="FF0000"/>
                                <w:sz w:val="18"/>
                                <w:szCs w:val="18"/>
                                <w:lang w:val="en-US"/>
                              </w:rPr>
                              <w:br/>
                              <w:t xml:space="preserve">All Auditors </w:t>
                            </w:r>
                            <w:r w:rsidR="008A686D" w:rsidRPr="00DC0465">
                              <w:rPr>
                                <w:color w:val="FF0000"/>
                                <w:sz w:val="18"/>
                                <w:szCs w:val="18"/>
                                <w:lang w:val="en-US"/>
                              </w:rPr>
                              <w:br/>
                              <w:t>H</w:t>
                            </w:r>
                            <w:r w:rsidRPr="00DC0465">
                              <w:rPr>
                                <w:color w:val="FF0000"/>
                                <w:sz w:val="18"/>
                                <w:szCs w:val="18"/>
                                <w:lang w:val="en-US"/>
                              </w:rPr>
                              <w:t xml:space="preserve">COs </w:t>
                            </w:r>
                            <w:r w:rsidRPr="00DC0465">
                              <w:rPr>
                                <w:color w:val="FF0000"/>
                                <w:sz w:val="18"/>
                                <w:szCs w:val="18"/>
                                <w:lang w:val="en-US"/>
                              </w:rPr>
                              <w:br/>
                              <w:t xml:space="preserve">Tech/Qual </w:t>
                            </w:r>
                            <w:r w:rsidR="008A686D" w:rsidRPr="00DC0465">
                              <w:rPr>
                                <w:color w:val="FF0000"/>
                                <w:sz w:val="18"/>
                                <w:szCs w:val="18"/>
                                <w:lang w:val="en-US"/>
                              </w:rPr>
                              <w:br/>
                            </w:r>
                            <w:r w:rsidRPr="00DC0465">
                              <w:rPr>
                                <w:color w:val="FF0000"/>
                                <w:sz w:val="18"/>
                                <w:szCs w:val="18"/>
                                <w:lang w:val="en-US"/>
                              </w:rPr>
                              <w:t>Missions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20.2pt;width:70.8pt;height:12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" stroked="f">
                <v:textbox>
                  <w:txbxContent>
                    <w:p w:rsidR="00AD2E9F" w:rsidRPr="00DC0465" w:rsidRDefault="00AD2E9F">
                      <w:pPr>
                        <w:rPr>
                          <w:color w:val="FF0000"/>
                          <w:sz w:val="18"/>
                          <w:szCs w:val="18"/>
                        </w:rPr>
                      </w:pPr>
                      <w:r w:rsidRPr="00DC0465">
                        <w:rPr>
                          <w:color w:val="FF0000"/>
                          <w:sz w:val="18"/>
                          <w:szCs w:val="18"/>
                          <w:lang w:val="en-US"/>
                        </w:rPr>
                        <w:t xml:space="preserve">Remimeo </w:t>
                      </w:r>
                      <w:r w:rsidRPr="00DC0465">
                        <w:rPr>
                          <w:color w:val="FF0000"/>
                          <w:sz w:val="18"/>
                          <w:szCs w:val="18"/>
                          <w:lang w:val="en-US"/>
                        </w:rPr>
                        <w:br/>
                        <w:t xml:space="preserve">AOs </w:t>
                      </w:r>
                      <w:r w:rsidRPr="00DC0465">
                        <w:rPr>
                          <w:color w:val="FF0000"/>
                          <w:sz w:val="18"/>
                          <w:szCs w:val="18"/>
                          <w:lang w:val="en-US"/>
                        </w:rPr>
                        <w:br/>
                        <w:t xml:space="preserve">SHs </w:t>
                      </w:r>
                      <w:r w:rsidRPr="00DC0465">
                        <w:rPr>
                          <w:color w:val="FF0000"/>
                          <w:sz w:val="18"/>
                          <w:szCs w:val="18"/>
                          <w:lang w:val="en-US"/>
                        </w:rPr>
                        <w:br/>
                        <w:t xml:space="preserve">Class IV Orgs </w:t>
                      </w:r>
                      <w:r w:rsidR="008A686D" w:rsidRPr="00DC0465">
                        <w:rPr>
                          <w:color w:val="FF0000"/>
                          <w:sz w:val="18"/>
                          <w:szCs w:val="18"/>
                          <w:lang w:val="en-US"/>
                        </w:rPr>
                        <w:br/>
                      </w:r>
                      <w:r w:rsidRPr="00DC0465">
                        <w:rPr>
                          <w:color w:val="FF0000"/>
                          <w:sz w:val="18"/>
                          <w:szCs w:val="18"/>
                          <w:lang w:val="en-US"/>
                        </w:rPr>
                        <w:t>All C/Ses</w:t>
                      </w:r>
                      <w:r w:rsidRPr="00DC0465">
                        <w:rPr>
                          <w:color w:val="FF0000"/>
                          <w:sz w:val="18"/>
                          <w:szCs w:val="18"/>
                          <w:lang w:val="en-US"/>
                        </w:rPr>
                        <w:br/>
                        <w:t xml:space="preserve">All Auditors </w:t>
                      </w:r>
                      <w:r w:rsidR="008A686D" w:rsidRPr="00DC0465">
                        <w:rPr>
                          <w:color w:val="FF0000"/>
                          <w:sz w:val="18"/>
                          <w:szCs w:val="18"/>
                          <w:lang w:val="en-US"/>
                        </w:rPr>
                        <w:br/>
                        <w:t>H</w:t>
                      </w:r>
                      <w:r w:rsidRPr="00DC0465">
                        <w:rPr>
                          <w:color w:val="FF0000"/>
                          <w:sz w:val="18"/>
                          <w:szCs w:val="18"/>
                          <w:lang w:val="en-US"/>
                        </w:rPr>
                        <w:t xml:space="preserve">COs </w:t>
                      </w:r>
                      <w:r w:rsidRPr="00DC0465">
                        <w:rPr>
                          <w:color w:val="FF0000"/>
                          <w:sz w:val="18"/>
                          <w:szCs w:val="18"/>
                          <w:lang w:val="en-US"/>
                        </w:rPr>
                        <w:br/>
                        <w:t xml:space="preserve">Tech/Qual </w:t>
                      </w:r>
                      <w:r w:rsidR="008A686D" w:rsidRPr="00DC0465">
                        <w:rPr>
                          <w:color w:val="FF0000"/>
                          <w:sz w:val="18"/>
                          <w:szCs w:val="18"/>
                          <w:lang w:val="en-US"/>
                        </w:rPr>
                        <w:br/>
                      </w:r>
                      <w:r w:rsidRPr="00DC0465">
                        <w:rPr>
                          <w:color w:val="FF0000"/>
                          <w:sz w:val="18"/>
                          <w:szCs w:val="18"/>
                          <w:lang w:val="en-US"/>
                        </w:rPr>
                        <w:t>Missions</w:t>
                      </w:r>
                    </w:p>
                  </w:txbxContent>
                </v:textbox>
              </v:shape>
            </w:pict>
          </mc:Fallback>
        </mc:AlternateContent>
      </w:r>
      <w:r w:rsidR="00AD2E9F" w:rsidRPr="00DC0465">
        <w:rPr>
          <w:rFonts w:ascii="Garamond" w:hAnsi="Garamond"/>
          <w:color w:val="FF0000"/>
          <w:sz w:val="24"/>
          <w:szCs w:val="35"/>
          <w:lang w:val="en-US" w:bidi="he-IL"/>
        </w:rPr>
        <w:t xml:space="preserve">HCO </w:t>
      </w:r>
      <w:r w:rsidR="00AD2E9F" w:rsidRPr="00DC0465">
        <w:rPr>
          <w:rFonts w:ascii="Garamond" w:hAnsi="Garamond"/>
          <w:color w:val="FF0000"/>
          <w:sz w:val="24"/>
          <w:lang w:val="en-US" w:bidi="he-IL"/>
        </w:rPr>
        <w:t xml:space="preserve">BULLETIN OF </w:t>
      </w:r>
      <w:r w:rsidR="00AD2E9F" w:rsidRPr="00DC0465">
        <w:rPr>
          <w:rFonts w:ascii="Garamond" w:hAnsi="Garamond"/>
          <w:color w:val="FF0000"/>
          <w:sz w:val="24"/>
          <w:szCs w:val="35"/>
          <w:lang w:val="en-US" w:bidi="he-IL"/>
        </w:rPr>
        <w:t xml:space="preserve">1 </w:t>
      </w:r>
      <w:r w:rsidR="00AD2E9F" w:rsidRPr="00DC0465">
        <w:rPr>
          <w:rFonts w:ascii="Garamond" w:hAnsi="Garamond"/>
          <w:color w:val="FF0000"/>
          <w:sz w:val="24"/>
          <w:lang w:val="en-US" w:bidi="he-IL"/>
        </w:rPr>
        <w:t xml:space="preserve">DECEMBER 1978R </w:t>
      </w:r>
      <w:r w:rsidR="00AD2E9F" w:rsidRPr="00DC0465">
        <w:rPr>
          <w:rFonts w:ascii="Garamond" w:hAnsi="Garamond"/>
          <w:color w:val="FF0000"/>
          <w:sz w:val="24"/>
          <w:lang w:val="en-US" w:bidi="he-IL"/>
        </w:rPr>
        <w:br/>
        <w:t>REVISED 31 MARCH 1981</w:t>
      </w:r>
    </w:p>
    <w:p w:rsidR="00E85E97" w:rsidRPr="00DC0465" w:rsidRDefault="00E85E97" w:rsidP="008A686D">
      <w:pPr>
        <w:ind w:left="2835" w:right="2551"/>
        <w:rPr>
          <w:rFonts w:ascii="Garamond" w:hAnsi="Garamond"/>
          <w:color w:val="FF0000"/>
          <w:sz w:val="24"/>
          <w:lang w:val="en-US" w:bidi="he-IL"/>
        </w:rPr>
      </w:pPr>
      <w:r w:rsidRPr="00DC0465">
        <w:rPr>
          <w:rFonts w:ascii="Garamond" w:hAnsi="Garamond"/>
          <w:color w:val="FF0000"/>
          <w:sz w:val="24"/>
          <w:lang w:val="en-US" w:bidi="he-IL"/>
        </w:rPr>
        <w:t>(Revised to emphasize and update the correct programming</w:t>
      </w:r>
      <w:r w:rsidR="00AD2E9F" w:rsidRPr="00DC0465">
        <w:rPr>
          <w:rFonts w:ascii="Garamond" w:hAnsi="Garamond"/>
          <w:color w:val="FF0000"/>
          <w:sz w:val="24"/>
          <w:lang w:val="en-US" w:bidi="he-IL"/>
        </w:rPr>
        <w:t xml:space="preserve"> </w:t>
      </w:r>
      <w:r w:rsidRPr="00DC0465">
        <w:rPr>
          <w:rFonts w:ascii="Garamond" w:hAnsi="Garamond"/>
          <w:color w:val="FF0000"/>
          <w:sz w:val="24"/>
          <w:lang w:val="en-US" w:bidi="he-IL"/>
        </w:rPr>
        <w:t xml:space="preserve">of </w:t>
      </w:r>
      <w:r w:rsidR="00AD2E9F" w:rsidRPr="00DC0465">
        <w:rPr>
          <w:rFonts w:ascii="Garamond" w:hAnsi="Garamond"/>
          <w:color w:val="FF0000"/>
          <w:sz w:val="24"/>
          <w:lang w:val="en-US" w:bidi="he-IL"/>
        </w:rPr>
        <w:t>Dianetic</w:t>
      </w:r>
      <w:r w:rsidRPr="00DC0465">
        <w:rPr>
          <w:rFonts w:ascii="Garamond" w:hAnsi="Garamond"/>
          <w:color w:val="FF0000"/>
          <w:sz w:val="24"/>
          <w:lang w:val="en-US" w:bidi="he-IL"/>
        </w:rPr>
        <w:t xml:space="preserve"> Clears and to include additional references on such programming as </w:t>
      </w:r>
      <w:r w:rsidR="00AD2E9F" w:rsidRPr="00DC0465">
        <w:rPr>
          <w:rFonts w:ascii="Garamond" w:hAnsi="Garamond"/>
          <w:color w:val="FF0000"/>
          <w:sz w:val="24"/>
          <w:lang w:val="en-US" w:bidi="he-IL"/>
        </w:rPr>
        <w:t xml:space="preserve">well as on the </w:t>
      </w:r>
      <w:proofErr w:type="spellStart"/>
      <w:r w:rsidR="00AD2E9F" w:rsidRPr="00DC0465">
        <w:rPr>
          <w:rFonts w:ascii="Garamond" w:hAnsi="Garamond"/>
          <w:color w:val="FF0000"/>
          <w:sz w:val="24"/>
          <w:lang w:val="en-US" w:bidi="he-IL"/>
        </w:rPr>
        <w:t>FESing</w:t>
      </w:r>
      <w:proofErr w:type="spellEnd"/>
      <w:r w:rsidR="00AD2E9F" w:rsidRPr="00DC0465">
        <w:rPr>
          <w:rFonts w:ascii="Garamond" w:hAnsi="Garamond"/>
          <w:color w:val="FF0000"/>
          <w:sz w:val="24"/>
          <w:lang w:val="en-US" w:bidi="he-IL"/>
        </w:rPr>
        <w:t xml:space="preserve"> of folder</w:t>
      </w:r>
      <w:r w:rsidRPr="00DC0465">
        <w:rPr>
          <w:rFonts w:ascii="Garamond" w:hAnsi="Garamond"/>
          <w:color w:val="FF0000"/>
          <w:sz w:val="24"/>
          <w:lang w:val="en-US" w:bidi="he-IL"/>
        </w:rPr>
        <w:t xml:space="preserve">) </w:t>
      </w:r>
    </w:p>
    <w:p w:rsidR="00E85E97" w:rsidRPr="00DC0465" w:rsidRDefault="00E85E97" w:rsidP="008A686D">
      <w:pPr>
        <w:jc w:val="center"/>
        <w:rPr>
          <w:rFonts w:ascii="Garamond" w:hAnsi="Garamond"/>
          <w:color w:val="FF0000"/>
          <w:sz w:val="24"/>
          <w:lang w:val="en-US" w:bidi="he-IL"/>
        </w:rPr>
      </w:pPr>
      <w:r w:rsidRPr="00DC0465">
        <w:rPr>
          <w:rFonts w:ascii="Garamond" w:hAnsi="Garamond"/>
          <w:color w:val="FF0000"/>
          <w:sz w:val="24"/>
          <w:lang w:val="en-US" w:bidi="he-IL"/>
        </w:rPr>
        <w:t>(Revisions Not in Script)</w:t>
      </w:r>
    </w:p>
    <w:p w:rsidR="00E85E97" w:rsidRPr="00DC0465" w:rsidRDefault="00E85E97" w:rsidP="008A686D">
      <w:pPr>
        <w:jc w:val="center"/>
        <w:rPr>
          <w:rFonts w:ascii="Garamond" w:hAnsi="Garamond"/>
          <w:color w:val="FF0000"/>
          <w:sz w:val="24"/>
          <w:u w:val="single"/>
          <w:lang w:val="en-US" w:bidi="he-IL"/>
        </w:rPr>
      </w:pPr>
      <w:r w:rsidRPr="00DC0465">
        <w:rPr>
          <w:rFonts w:ascii="Garamond" w:hAnsi="Garamond"/>
          <w:iCs/>
          <w:color w:val="FF0000"/>
          <w:sz w:val="24"/>
          <w:szCs w:val="27"/>
          <w:u w:val="single"/>
          <w:lang w:val="en-US" w:bidi="he-IL"/>
        </w:rPr>
        <w:t xml:space="preserve">CIS </w:t>
      </w:r>
      <w:r w:rsidRPr="00DC0465">
        <w:rPr>
          <w:rFonts w:ascii="Garamond" w:hAnsi="Garamond"/>
          <w:color w:val="FF0000"/>
          <w:sz w:val="24"/>
          <w:u w:val="single"/>
          <w:lang w:val="en-US" w:bidi="he-IL"/>
        </w:rPr>
        <w:t>S</w:t>
      </w:r>
      <w:r w:rsidR="00AD2E9F" w:rsidRPr="00DC0465">
        <w:rPr>
          <w:rFonts w:ascii="Garamond" w:hAnsi="Garamond"/>
          <w:color w:val="FF0000"/>
          <w:sz w:val="24"/>
          <w:u w:val="single"/>
          <w:lang w:val="en-US" w:bidi="he-IL"/>
        </w:rPr>
        <w:t>eries</w:t>
      </w:r>
      <w:r w:rsidRPr="00DC0465">
        <w:rPr>
          <w:rFonts w:ascii="Garamond" w:hAnsi="Garamond"/>
          <w:color w:val="FF0000"/>
          <w:sz w:val="24"/>
          <w:u w:val="single"/>
          <w:lang w:val="en-US" w:bidi="he-IL"/>
        </w:rPr>
        <w:t xml:space="preserve"> 113 </w:t>
      </w:r>
      <w:r w:rsidR="00AD2E9F" w:rsidRPr="00DC0465">
        <w:rPr>
          <w:rFonts w:ascii="Garamond" w:hAnsi="Garamond"/>
          <w:color w:val="FF0000"/>
          <w:sz w:val="24"/>
          <w:u w:val="single"/>
          <w:lang w:val="en-US" w:bidi="he-IL"/>
        </w:rPr>
        <w:br/>
      </w:r>
      <w:r w:rsidRPr="00DC0465">
        <w:rPr>
          <w:rFonts w:ascii="Garamond" w:hAnsi="Garamond"/>
          <w:color w:val="FF0000"/>
          <w:sz w:val="24"/>
          <w:u w:val="single"/>
          <w:lang w:val="en-US" w:bidi="he-IL"/>
        </w:rPr>
        <w:t>Dianetic Clear Series 10</w:t>
      </w:r>
    </w:p>
    <w:p w:rsidR="00E85E97" w:rsidRPr="00DC0465" w:rsidRDefault="00E85E97" w:rsidP="008A686D">
      <w:pPr>
        <w:pStyle w:val="Ttulo2"/>
        <w:jc w:val="center"/>
        <w:rPr>
          <w:i w:val="0"/>
          <w:color w:val="FF0000"/>
          <w:lang w:val="en-US" w:bidi="he-IL"/>
        </w:rPr>
      </w:pPr>
      <w:r w:rsidRPr="00DC0465">
        <w:rPr>
          <w:i w:val="0"/>
          <w:color w:val="FF0000"/>
          <w:lang w:val="en-US" w:bidi="he-IL"/>
        </w:rPr>
        <w:t>PROGRAMMING THE DIANETIC CLEAR</w:t>
      </w:r>
      <w:r w:rsidR="008A686D" w:rsidRPr="00DC0465">
        <w:rPr>
          <w:i w:val="0"/>
          <w:color w:val="FF0000"/>
          <w:lang w:val="en-US" w:bidi="he-IL"/>
        </w:rPr>
        <w:br/>
      </w:r>
      <w:r w:rsidRPr="00DC0465">
        <w:rPr>
          <w:i w:val="0"/>
          <w:color w:val="FF0000"/>
          <w:lang w:val="en-US" w:bidi="he-IL"/>
        </w:rPr>
        <w:t xml:space="preserve"> </w:t>
      </w:r>
      <w:r w:rsidRPr="00DC0465">
        <w:rPr>
          <w:rFonts w:cs="Arial"/>
          <w:i w:val="0"/>
          <w:color w:val="FF0000"/>
          <w:szCs w:val="22"/>
          <w:lang w:val="en-US" w:bidi="he-IL"/>
        </w:rPr>
        <w:t xml:space="preserve">FOR </w:t>
      </w:r>
      <w:r w:rsidR="008A686D" w:rsidRPr="00DC0465">
        <w:rPr>
          <w:rFonts w:cs="Arial"/>
          <w:i w:val="0"/>
          <w:color w:val="FF0000"/>
          <w:lang w:val="en-US" w:bidi="he-IL"/>
        </w:rPr>
        <w:t>H</w:t>
      </w:r>
      <w:r w:rsidRPr="00DC0465">
        <w:rPr>
          <w:i w:val="0"/>
          <w:color w:val="FF0000"/>
          <w:lang w:val="en-US" w:bidi="he-IL"/>
        </w:rPr>
        <w:t xml:space="preserve">IS </w:t>
      </w:r>
      <w:r w:rsidRPr="00DC0465">
        <w:rPr>
          <w:rFonts w:cs="Arial"/>
          <w:i w:val="0"/>
          <w:color w:val="FF0000"/>
          <w:szCs w:val="22"/>
          <w:lang w:val="en-US" w:bidi="he-IL"/>
        </w:rPr>
        <w:t xml:space="preserve">NEXT </w:t>
      </w:r>
      <w:r w:rsidRPr="00DC0465">
        <w:rPr>
          <w:i w:val="0"/>
          <w:color w:val="FF0000"/>
          <w:lang w:val="en-US" w:bidi="he-IL"/>
        </w:rPr>
        <w:t>STEP</w:t>
      </w:r>
    </w:p>
    <w:p w:rsidR="008A686D" w:rsidRPr="00DC0465" w:rsidRDefault="008A686D" w:rsidP="008A686D">
      <w:pPr>
        <w:rPr>
          <w:color w:val="FF0000"/>
          <w:lang w:val="en-US" w:bidi="he-IL"/>
        </w:rPr>
      </w:pPr>
    </w:p>
    <w:p w:rsidR="00E85E97" w:rsidRPr="00DC0465" w:rsidRDefault="008A686D" w:rsidP="008A686D">
      <w:pPr>
        <w:tabs>
          <w:tab w:val="left" w:pos="4253"/>
        </w:tabs>
        <w:ind w:left="2160"/>
        <w:rPr>
          <w:rFonts w:ascii="Garamond" w:hAnsi="Garamond"/>
          <w:color w:val="FF0000"/>
          <w:sz w:val="24"/>
          <w:szCs w:val="24"/>
          <w:lang w:val="en-US" w:bidi="he-IL"/>
        </w:rPr>
      </w:pPr>
      <w:r w:rsidRPr="00DC0465">
        <w:rPr>
          <w:rFonts w:ascii="Garamond" w:hAnsi="Garamond"/>
          <w:color w:val="FF0000"/>
          <w:sz w:val="24"/>
          <w:szCs w:val="24"/>
          <w:lang w:val="en-US" w:bidi="he-IL"/>
        </w:rPr>
        <w:t xml:space="preserve">HCOB 24 Sep 78 R III </w:t>
      </w:r>
      <w:r w:rsidRPr="00DC0465">
        <w:rPr>
          <w:rFonts w:ascii="Garamond" w:hAnsi="Garamond"/>
          <w:color w:val="FF0000"/>
          <w:sz w:val="24"/>
          <w:szCs w:val="24"/>
          <w:lang w:val="en-US" w:bidi="he-IL"/>
        </w:rPr>
        <w:tab/>
      </w:r>
      <w:r w:rsidR="00E85E97" w:rsidRPr="00DC0465">
        <w:rPr>
          <w:rFonts w:ascii="Garamond" w:hAnsi="Garamond"/>
          <w:color w:val="FF0000"/>
          <w:sz w:val="24"/>
          <w:szCs w:val="24"/>
          <w:lang w:val="en-US" w:bidi="he-IL"/>
        </w:rPr>
        <w:t xml:space="preserve">Dianetic Clear Series 1 </w:t>
      </w:r>
      <w:r w:rsidRPr="00DC0465">
        <w:rPr>
          <w:rFonts w:ascii="Garamond" w:hAnsi="Garamond"/>
          <w:color w:val="FF0000"/>
          <w:sz w:val="24"/>
          <w:szCs w:val="24"/>
          <w:lang w:val="en-US" w:bidi="he-IL"/>
        </w:rPr>
        <w:br/>
        <w:t xml:space="preserve">Rev. 31.3.81 </w:t>
      </w:r>
      <w:r w:rsidRPr="00DC0465">
        <w:rPr>
          <w:rFonts w:ascii="Garamond" w:hAnsi="Garamond"/>
          <w:color w:val="FF0000"/>
          <w:sz w:val="24"/>
          <w:szCs w:val="24"/>
          <w:lang w:val="en-US" w:bidi="he-IL"/>
        </w:rPr>
        <w:tab/>
      </w:r>
      <w:r w:rsidR="00E85E97" w:rsidRPr="00DC0465">
        <w:rPr>
          <w:rFonts w:ascii="Garamond" w:hAnsi="Garamond"/>
          <w:color w:val="FF0000"/>
          <w:sz w:val="24"/>
          <w:szCs w:val="24"/>
          <w:lang w:val="en-US" w:bidi="he-IL"/>
        </w:rPr>
        <w:t xml:space="preserve">DIANETIC CLEAR </w:t>
      </w:r>
      <w:r w:rsidRPr="00DC0465">
        <w:rPr>
          <w:rFonts w:ascii="Garamond" w:hAnsi="Garamond"/>
          <w:color w:val="FF0000"/>
          <w:sz w:val="24"/>
          <w:szCs w:val="24"/>
          <w:lang w:val="en-US" w:bidi="he-IL"/>
        </w:rPr>
        <w:br/>
        <w:t xml:space="preserve">HCOB 12 Jun 70 </w:t>
      </w:r>
      <w:r w:rsidRPr="00DC0465">
        <w:rPr>
          <w:rFonts w:ascii="Garamond" w:hAnsi="Garamond"/>
          <w:color w:val="FF0000"/>
          <w:sz w:val="24"/>
          <w:szCs w:val="24"/>
          <w:lang w:val="en-US" w:bidi="he-IL"/>
        </w:rPr>
        <w:tab/>
      </w:r>
      <w:r w:rsidR="00E85E97" w:rsidRPr="00DC0465">
        <w:rPr>
          <w:rFonts w:ascii="Garamond" w:hAnsi="Garamond"/>
          <w:iCs/>
          <w:color w:val="FF0000"/>
          <w:sz w:val="24"/>
          <w:szCs w:val="24"/>
          <w:lang w:val="en-US" w:bidi="he-IL"/>
        </w:rPr>
        <w:t xml:space="preserve">CIS </w:t>
      </w:r>
      <w:r w:rsidR="00E85E97" w:rsidRPr="00DC0465">
        <w:rPr>
          <w:rFonts w:ascii="Garamond" w:hAnsi="Garamond"/>
          <w:color w:val="FF0000"/>
          <w:sz w:val="24"/>
          <w:szCs w:val="24"/>
          <w:lang w:val="en-US" w:bidi="he-IL"/>
        </w:rPr>
        <w:t xml:space="preserve">Series 2 </w:t>
      </w:r>
      <w:r w:rsidRPr="00DC0465">
        <w:rPr>
          <w:rFonts w:ascii="Garamond" w:hAnsi="Garamond"/>
          <w:color w:val="FF0000"/>
          <w:sz w:val="24"/>
          <w:szCs w:val="24"/>
          <w:lang w:val="en-US" w:bidi="he-IL"/>
        </w:rPr>
        <w:br/>
        <w:t xml:space="preserve"> </w:t>
      </w:r>
      <w:r w:rsidRPr="00DC0465">
        <w:rPr>
          <w:rFonts w:ascii="Garamond" w:hAnsi="Garamond"/>
          <w:color w:val="FF0000"/>
          <w:sz w:val="24"/>
          <w:szCs w:val="24"/>
          <w:lang w:val="en-US" w:bidi="he-IL"/>
        </w:rPr>
        <w:tab/>
      </w:r>
      <w:r w:rsidR="00E85E97" w:rsidRPr="00DC0465">
        <w:rPr>
          <w:rFonts w:ascii="Garamond" w:hAnsi="Garamond"/>
          <w:color w:val="FF0000"/>
          <w:sz w:val="24"/>
          <w:szCs w:val="24"/>
          <w:lang w:val="en-US" w:bidi="he-IL"/>
        </w:rPr>
        <w:t xml:space="preserve">PROGRAMMING OF CASES </w:t>
      </w:r>
      <w:r w:rsidRPr="00DC0465">
        <w:rPr>
          <w:rFonts w:ascii="Garamond" w:hAnsi="Garamond"/>
          <w:color w:val="FF0000"/>
          <w:sz w:val="24"/>
          <w:szCs w:val="24"/>
          <w:lang w:val="en-US" w:bidi="he-IL"/>
        </w:rPr>
        <w:br/>
        <w:t>HCOB 26 Aug 10R</w:t>
      </w:r>
      <w:r w:rsidRPr="00DC0465">
        <w:rPr>
          <w:rFonts w:ascii="Garamond" w:hAnsi="Garamond"/>
          <w:iCs/>
          <w:color w:val="FF0000"/>
          <w:sz w:val="24"/>
          <w:szCs w:val="24"/>
          <w:lang w:val="en-US" w:bidi="he-IL"/>
        </w:rPr>
        <w:t xml:space="preserve"> </w:t>
      </w:r>
      <w:r w:rsidRPr="00DC0465">
        <w:rPr>
          <w:rFonts w:ascii="Garamond" w:hAnsi="Garamond"/>
          <w:iCs/>
          <w:color w:val="FF0000"/>
          <w:sz w:val="24"/>
          <w:szCs w:val="24"/>
          <w:lang w:val="en-US" w:bidi="he-IL"/>
        </w:rPr>
        <w:tab/>
      </w:r>
      <w:r w:rsidR="00E85E97" w:rsidRPr="00DC0465">
        <w:rPr>
          <w:rFonts w:ascii="Garamond" w:hAnsi="Garamond"/>
          <w:iCs/>
          <w:color w:val="FF0000"/>
          <w:sz w:val="24"/>
          <w:szCs w:val="24"/>
          <w:lang w:val="en-US" w:bidi="he-IL"/>
        </w:rPr>
        <w:t xml:space="preserve">CIS </w:t>
      </w:r>
      <w:r w:rsidR="00E85E97" w:rsidRPr="00DC0465">
        <w:rPr>
          <w:rFonts w:ascii="Garamond" w:hAnsi="Garamond"/>
          <w:color w:val="FF0000"/>
          <w:sz w:val="24"/>
          <w:szCs w:val="24"/>
          <w:lang w:val="en-US" w:bidi="he-IL"/>
        </w:rPr>
        <w:t>Series 17</w:t>
      </w:r>
      <w:r w:rsidRPr="00DC0465">
        <w:rPr>
          <w:rFonts w:ascii="Garamond" w:hAnsi="Garamond"/>
          <w:color w:val="FF0000"/>
          <w:sz w:val="24"/>
          <w:szCs w:val="24"/>
          <w:lang w:val="en-US" w:bidi="he-IL"/>
        </w:rPr>
        <w:t xml:space="preserve"> </w:t>
      </w:r>
      <w:r w:rsidR="00E85E97" w:rsidRPr="00DC0465">
        <w:rPr>
          <w:rFonts w:ascii="Garamond" w:hAnsi="Garamond"/>
          <w:color w:val="FF0000"/>
          <w:sz w:val="24"/>
          <w:szCs w:val="24"/>
          <w:lang w:val="en-US" w:bidi="he-IL"/>
        </w:rPr>
        <w:t xml:space="preserve">R </w:t>
      </w:r>
      <w:r w:rsidRPr="00DC0465">
        <w:rPr>
          <w:rFonts w:ascii="Garamond" w:hAnsi="Garamond"/>
          <w:color w:val="FF0000"/>
          <w:sz w:val="24"/>
          <w:szCs w:val="24"/>
          <w:lang w:val="en-US" w:bidi="he-IL"/>
        </w:rPr>
        <w:br/>
        <w:t>Rev. &amp; Reiss. 22.9.80</w:t>
      </w:r>
      <w:r w:rsidRPr="00DC0465">
        <w:rPr>
          <w:rFonts w:ascii="Garamond" w:hAnsi="Garamond"/>
          <w:color w:val="FF0000"/>
          <w:sz w:val="24"/>
          <w:szCs w:val="24"/>
          <w:lang w:val="en-US" w:bidi="he-IL"/>
        </w:rPr>
        <w:tab/>
      </w:r>
      <w:r w:rsidR="00E85E97" w:rsidRPr="00DC0465">
        <w:rPr>
          <w:rFonts w:ascii="Garamond" w:hAnsi="Garamond"/>
          <w:color w:val="FF0000"/>
          <w:sz w:val="24"/>
          <w:szCs w:val="24"/>
          <w:lang w:val="en-US" w:bidi="he-IL"/>
        </w:rPr>
        <w:t xml:space="preserve">KSW Series 15 </w:t>
      </w:r>
      <w:r w:rsidRPr="00DC0465">
        <w:rPr>
          <w:rFonts w:ascii="Garamond" w:hAnsi="Garamond"/>
          <w:color w:val="FF0000"/>
          <w:sz w:val="24"/>
          <w:szCs w:val="24"/>
          <w:lang w:val="en-US" w:bidi="he-IL"/>
        </w:rPr>
        <w:br/>
        <w:t xml:space="preserve"> </w:t>
      </w:r>
      <w:r w:rsidRPr="00DC0465">
        <w:rPr>
          <w:rFonts w:ascii="Garamond" w:hAnsi="Garamond"/>
          <w:color w:val="FF0000"/>
          <w:sz w:val="24"/>
          <w:szCs w:val="24"/>
          <w:lang w:val="en-US" w:bidi="he-IL"/>
        </w:rPr>
        <w:tab/>
      </w:r>
      <w:r w:rsidR="00E85E97" w:rsidRPr="00DC0465">
        <w:rPr>
          <w:rFonts w:ascii="Garamond" w:hAnsi="Garamond"/>
          <w:color w:val="FF0000"/>
          <w:sz w:val="24"/>
          <w:szCs w:val="24"/>
          <w:lang w:val="en-US" w:bidi="he-IL"/>
        </w:rPr>
        <w:t xml:space="preserve">INCOMPLETE CASES </w:t>
      </w:r>
      <w:r w:rsidRPr="00DC0465">
        <w:rPr>
          <w:rFonts w:ascii="Garamond" w:hAnsi="Garamond"/>
          <w:color w:val="FF0000"/>
          <w:sz w:val="24"/>
          <w:szCs w:val="24"/>
          <w:lang w:val="en-US" w:bidi="he-IL"/>
        </w:rPr>
        <w:br/>
        <w:t xml:space="preserve">HCO PL 23 Oct 80 II </w:t>
      </w:r>
      <w:r w:rsidRPr="00DC0465">
        <w:rPr>
          <w:rFonts w:ascii="Garamond" w:hAnsi="Garamond"/>
          <w:color w:val="FF0000"/>
          <w:sz w:val="24"/>
          <w:szCs w:val="24"/>
          <w:lang w:val="en-US" w:bidi="he-IL"/>
        </w:rPr>
        <w:tab/>
      </w:r>
      <w:r w:rsidR="00E85E97" w:rsidRPr="00DC0465">
        <w:rPr>
          <w:rFonts w:ascii="Garamond" w:hAnsi="Garamond"/>
          <w:color w:val="FF0000"/>
          <w:sz w:val="24"/>
          <w:szCs w:val="24"/>
          <w:lang w:val="en-US" w:bidi="he-IL"/>
        </w:rPr>
        <w:t xml:space="preserve">CHART </w:t>
      </w:r>
      <w:r w:rsidR="00E85E97" w:rsidRPr="00DC0465">
        <w:rPr>
          <w:rFonts w:ascii="Garamond" w:hAnsi="Garamond" w:cs="Arial"/>
          <w:color w:val="FF0000"/>
          <w:sz w:val="24"/>
          <w:szCs w:val="24"/>
          <w:lang w:val="en-US" w:bidi="he-IL"/>
        </w:rPr>
        <w:t xml:space="preserve">OF </w:t>
      </w:r>
      <w:r w:rsidR="00E85E97" w:rsidRPr="00DC0465">
        <w:rPr>
          <w:rFonts w:ascii="Garamond" w:hAnsi="Garamond"/>
          <w:color w:val="FF0000"/>
          <w:sz w:val="24"/>
          <w:szCs w:val="24"/>
          <w:lang w:val="en-US" w:bidi="he-IL"/>
        </w:rPr>
        <w:t xml:space="preserve">ABILITIES GAINED FOR LOWER LEVELS AND </w:t>
      </w:r>
      <w:r w:rsidRPr="00DC0465">
        <w:rPr>
          <w:rFonts w:ascii="Garamond" w:hAnsi="Garamond"/>
          <w:color w:val="FF0000"/>
          <w:sz w:val="24"/>
          <w:szCs w:val="24"/>
          <w:lang w:val="en-US" w:bidi="he-IL"/>
        </w:rPr>
        <w:br/>
        <w:t xml:space="preserve"> </w:t>
      </w:r>
      <w:r w:rsidRPr="00DC0465">
        <w:rPr>
          <w:rFonts w:ascii="Garamond" w:hAnsi="Garamond"/>
          <w:color w:val="FF0000"/>
          <w:sz w:val="24"/>
          <w:szCs w:val="24"/>
          <w:lang w:val="en-US" w:bidi="he-IL"/>
        </w:rPr>
        <w:tab/>
      </w:r>
      <w:r w:rsidR="00E85E97" w:rsidRPr="00DC0465">
        <w:rPr>
          <w:rFonts w:ascii="Garamond" w:hAnsi="Garamond"/>
          <w:color w:val="FF0000"/>
          <w:sz w:val="24"/>
          <w:szCs w:val="24"/>
          <w:lang w:val="en-US" w:bidi="he-IL"/>
        </w:rPr>
        <w:t xml:space="preserve">EXPANDED LOWER GRADES </w:t>
      </w:r>
      <w:r w:rsidRPr="00DC0465">
        <w:rPr>
          <w:rFonts w:ascii="Garamond" w:hAnsi="Garamond"/>
          <w:color w:val="FF0000"/>
          <w:sz w:val="24"/>
          <w:szCs w:val="24"/>
          <w:lang w:val="en-US" w:bidi="he-IL"/>
        </w:rPr>
        <w:br/>
        <w:t>HC</w:t>
      </w:r>
      <w:r w:rsidR="00E85E97" w:rsidRPr="00DC0465">
        <w:rPr>
          <w:rFonts w:ascii="Garamond" w:hAnsi="Garamond"/>
          <w:color w:val="FF0000"/>
          <w:sz w:val="24"/>
          <w:szCs w:val="24"/>
          <w:lang w:val="en-US" w:bidi="he-IL"/>
        </w:rPr>
        <w:t xml:space="preserve">OB 4 Apr 81 </w:t>
      </w:r>
      <w:r w:rsidR="00E85E97" w:rsidRPr="00DC0465">
        <w:rPr>
          <w:rFonts w:ascii="Garamond" w:hAnsi="Garamond"/>
          <w:color w:val="FF0000"/>
          <w:sz w:val="24"/>
          <w:szCs w:val="24"/>
          <w:lang w:val="en-US" w:bidi="he-IL"/>
        </w:rPr>
        <w:tab/>
        <w:t xml:space="preserve">THE BIOCHEMICAL PERSONALITY </w:t>
      </w:r>
      <w:r w:rsidRPr="00DC0465">
        <w:rPr>
          <w:rFonts w:ascii="Garamond" w:hAnsi="Garamond"/>
          <w:color w:val="FF0000"/>
          <w:sz w:val="24"/>
          <w:szCs w:val="24"/>
          <w:lang w:val="en-US" w:bidi="he-IL"/>
        </w:rPr>
        <w:br/>
      </w:r>
      <w:r w:rsidR="00E85E97" w:rsidRPr="00DC0465">
        <w:rPr>
          <w:rFonts w:ascii="Garamond" w:hAnsi="Garamond"/>
          <w:color w:val="FF0000"/>
          <w:sz w:val="24"/>
          <w:szCs w:val="24"/>
          <w:lang w:val="en-US" w:bidi="he-IL"/>
        </w:rPr>
        <w:t xml:space="preserve">Keeping </w:t>
      </w:r>
      <w:r w:rsidRPr="00DC0465">
        <w:rPr>
          <w:rFonts w:ascii="Garamond" w:hAnsi="Garamond"/>
          <w:color w:val="FF0000"/>
          <w:sz w:val="24"/>
          <w:szCs w:val="24"/>
          <w:lang w:val="en-US" w:bidi="he-IL"/>
        </w:rPr>
        <w:t>Scientology</w:t>
      </w:r>
      <w:r w:rsidR="00E85E97" w:rsidRPr="00DC0465">
        <w:rPr>
          <w:rFonts w:ascii="Garamond" w:hAnsi="Garamond"/>
          <w:color w:val="FF0000"/>
          <w:sz w:val="24"/>
          <w:szCs w:val="24"/>
          <w:lang w:val="en-US" w:bidi="he-IL"/>
        </w:rPr>
        <w:t xml:space="preserve"> Working Series. 21 </w:t>
      </w:r>
      <w:r w:rsidRPr="00DC0465">
        <w:rPr>
          <w:rFonts w:ascii="Garamond" w:hAnsi="Garamond"/>
          <w:color w:val="FF0000"/>
          <w:sz w:val="24"/>
          <w:szCs w:val="24"/>
          <w:lang w:val="en-US" w:bidi="he-IL"/>
        </w:rPr>
        <w:t>through</w:t>
      </w:r>
      <w:r w:rsidR="00E85E97" w:rsidRPr="00DC0465">
        <w:rPr>
          <w:rFonts w:ascii="Garamond" w:hAnsi="Garamond"/>
          <w:color w:val="FF0000"/>
          <w:sz w:val="24"/>
          <w:szCs w:val="24"/>
          <w:lang w:val="en-US" w:bidi="he-IL"/>
        </w:rPr>
        <w:t xml:space="preserve"> </w:t>
      </w:r>
      <w:r w:rsidRPr="00DC0465">
        <w:rPr>
          <w:rFonts w:ascii="Garamond" w:hAnsi="Garamond"/>
          <w:color w:val="FF0000"/>
          <w:sz w:val="24"/>
          <w:szCs w:val="24"/>
          <w:lang w:val="en-US" w:bidi="he-IL"/>
        </w:rPr>
        <w:t>25.</w:t>
      </w:r>
      <w:r w:rsidRPr="00DC0465">
        <w:rPr>
          <w:rFonts w:ascii="Garamond" w:hAnsi="Garamond"/>
          <w:color w:val="FF0000"/>
          <w:sz w:val="24"/>
          <w:szCs w:val="24"/>
          <w:lang w:val="en-US" w:bidi="he-IL"/>
        </w:rPr>
        <w:br/>
      </w:r>
      <w:r w:rsidR="00E85E97" w:rsidRPr="00DC0465">
        <w:rPr>
          <w:rFonts w:ascii="Garamond" w:hAnsi="Garamond"/>
          <w:color w:val="FF0000"/>
          <w:sz w:val="24"/>
          <w:szCs w:val="24"/>
          <w:lang w:val="en-US" w:bidi="he-IL"/>
        </w:rPr>
        <w:t xml:space="preserve">The 1980 Classification and Gradation Chart </w:t>
      </w:r>
    </w:p>
    <w:p w:rsidR="00E85E97" w:rsidRPr="00DC0465" w:rsidRDefault="00E85E97" w:rsidP="008A686D">
      <w:pPr>
        <w:rPr>
          <w:rFonts w:ascii="Garamond" w:hAnsi="Garamond"/>
          <w:color w:val="FF0000"/>
          <w:sz w:val="24"/>
          <w:szCs w:val="24"/>
          <w:lang w:val="en-US" w:bidi="he-IL"/>
        </w:rPr>
      </w:pPr>
    </w:p>
    <w:p w:rsidR="00E85E97" w:rsidRPr="00DC0465" w:rsidRDefault="00E85E97" w:rsidP="008A686D">
      <w:pPr>
        <w:rPr>
          <w:rFonts w:ascii="Garamond" w:hAnsi="Garamond"/>
          <w:color w:val="FF0000"/>
          <w:sz w:val="24"/>
          <w:szCs w:val="24"/>
          <w:lang w:val="en-US" w:bidi="he-IL"/>
        </w:rPr>
      </w:pPr>
      <w:r w:rsidRPr="00DC0465">
        <w:rPr>
          <w:rFonts w:ascii="Garamond" w:hAnsi="Garamond"/>
          <w:color w:val="FF0000"/>
          <w:sz w:val="24"/>
          <w:szCs w:val="24"/>
          <w:lang w:val="en-US" w:bidi="he-IL"/>
        </w:rPr>
        <w:t xml:space="preserve">The following are the guidelines for </w:t>
      </w:r>
      <w:r w:rsidRPr="00DC0465">
        <w:rPr>
          <w:rFonts w:ascii="Garamond" w:hAnsi="Garamond" w:cs="Arial"/>
          <w:color w:val="FF0000"/>
          <w:sz w:val="24"/>
          <w:szCs w:val="24"/>
          <w:lang w:val="en-US" w:bidi="he-IL"/>
        </w:rPr>
        <w:t>p</w:t>
      </w:r>
      <w:r w:rsidRPr="00DC0465">
        <w:rPr>
          <w:rFonts w:ascii="Garamond" w:hAnsi="Garamond"/>
          <w:color w:val="FF0000"/>
          <w:sz w:val="24"/>
          <w:szCs w:val="24"/>
          <w:lang w:val="en-US" w:bidi="he-IL"/>
        </w:rPr>
        <w:t>rogramm</w:t>
      </w:r>
      <w:r w:rsidR="008A686D" w:rsidRPr="00DC0465">
        <w:rPr>
          <w:rFonts w:ascii="Garamond" w:hAnsi="Garamond"/>
          <w:color w:val="FF0000"/>
          <w:sz w:val="24"/>
          <w:szCs w:val="24"/>
          <w:lang w:val="en-US" w:bidi="he-IL"/>
        </w:rPr>
        <w:t>i</w:t>
      </w:r>
      <w:r w:rsidRPr="00DC0465">
        <w:rPr>
          <w:rFonts w:ascii="Garamond" w:hAnsi="Garamond"/>
          <w:color w:val="FF0000"/>
          <w:sz w:val="24"/>
          <w:szCs w:val="24"/>
          <w:lang w:val="en-US" w:bidi="he-IL"/>
        </w:rPr>
        <w:t xml:space="preserve">ng a Dianetic Clear after the state has been declared: </w:t>
      </w:r>
    </w:p>
    <w:p w:rsidR="00E85E97" w:rsidRPr="00DC0465" w:rsidRDefault="00E85E97" w:rsidP="008A686D">
      <w:pPr>
        <w:ind w:left="720"/>
        <w:rPr>
          <w:rFonts w:ascii="Garamond" w:hAnsi="Garamond"/>
          <w:color w:val="FF0000"/>
          <w:sz w:val="24"/>
          <w:szCs w:val="24"/>
          <w:lang w:val="en-US" w:bidi="he-IL"/>
        </w:rPr>
      </w:pPr>
      <w:r w:rsidRPr="00DC0465">
        <w:rPr>
          <w:rFonts w:ascii="Garamond" w:hAnsi="Garamond"/>
          <w:color w:val="FF0000"/>
          <w:sz w:val="24"/>
          <w:szCs w:val="24"/>
          <w:lang w:val="en-US" w:bidi="he-IL"/>
        </w:rPr>
        <w:t xml:space="preserve">The Purification Rundown, if not yet done. </w:t>
      </w:r>
    </w:p>
    <w:p w:rsidR="00E85E97" w:rsidRPr="00DC0465" w:rsidRDefault="00E85E97" w:rsidP="008A686D">
      <w:pPr>
        <w:ind w:left="720"/>
        <w:rPr>
          <w:rFonts w:ascii="Garamond" w:hAnsi="Garamond"/>
          <w:color w:val="FF0000"/>
          <w:sz w:val="24"/>
          <w:szCs w:val="24"/>
          <w:lang w:val="en-US" w:bidi="he-IL"/>
        </w:rPr>
      </w:pPr>
      <w:r w:rsidRPr="00DC0465">
        <w:rPr>
          <w:rFonts w:ascii="Garamond" w:hAnsi="Garamond"/>
          <w:color w:val="FF0000"/>
          <w:sz w:val="24"/>
          <w:szCs w:val="24"/>
          <w:lang w:val="en-US" w:bidi="he-IL"/>
        </w:rPr>
        <w:t xml:space="preserve">The Survival Rundown, if not yet done or unless full Objectives have been run to EP. </w:t>
      </w:r>
    </w:p>
    <w:p w:rsidR="00E85E97" w:rsidRPr="00DC0465" w:rsidRDefault="00E85E97" w:rsidP="008A686D">
      <w:pPr>
        <w:ind w:left="720"/>
        <w:rPr>
          <w:rFonts w:ascii="Garamond" w:hAnsi="Garamond"/>
          <w:color w:val="FF0000"/>
          <w:sz w:val="24"/>
          <w:szCs w:val="24"/>
          <w:lang w:val="en-US" w:bidi="he-IL"/>
        </w:rPr>
      </w:pPr>
      <w:r w:rsidRPr="00DC0465">
        <w:rPr>
          <w:rFonts w:ascii="Garamond" w:hAnsi="Garamond"/>
          <w:color w:val="FF0000"/>
          <w:sz w:val="24"/>
          <w:szCs w:val="24"/>
          <w:lang w:val="en-US" w:bidi="he-IL"/>
        </w:rPr>
        <w:t xml:space="preserve">The Scientology Drug Rundown, given at </w:t>
      </w:r>
      <w:r w:rsidRPr="00DC0465">
        <w:rPr>
          <w:rFonts w:ascii="Garamond" w:hAnsi="Garamond"/>
          <w:iCs/>
          <w:color w:val="FF0000"/>
          <w:sz w:val="24"/>
          <w:szCs w:val="24"/>
          <w:lang w:val="en-US" w:bidi="he-IL"/>
        </w:rPr>
        <w:t xml:space="preserve">CIS </w:t>
      </w:r>
      <w:r w:rsidRPr="00DC0465">
        <w:rPr>
          <w:rFonts w:ascii="Garamond" w:hAnsi="Garamond"/>
          <w:color w:val="FF0000"/>
          <w:sz w:val="24"/>
          <w:szCs w:val="24"/>
          <w:lang w:val="en-US" w:bidi="he-IL"/>
        </w:rPr>
        <w:t>adjudication (Ref. HCOB 4 Apr 81 THE BIOCHEMICAL PERSONALITY). This modifies the mandatory requirement of a Scientology Drug RD for</w:t>
      </w:r>
      <w:r w:rsidR="008508C4" w:rsidRPr="00DC0465">
        <w:rPr>
          <w:rFonts w:ascii="Garamond" w:hAnsi="Garamond"/>
          <w:color w:val="FF0000"/>
          <w:sz w:val="24"/>
          <w:szCs w:val="24"/>
          <w:lang w:val="en-US" w:bidi="he-IL"/>
        </w:rPr>
        <w:t xml:space="preserve"> </w:t>
      </w:r>
      <w:r w:rsidRPr="00DC0465">
        <w:rPr>
          <w:rFonts w:ascii="Garamond" w:hAnsi="Garamond"/>
          <w:color w:val="FF0000"/>
          <w:sz w:val="24"/>
          <w:szCs w:val="24"/>
          <w:lang w:val="en-US" w:bidi="he-IL"/>
        </w:rPr>
        <w:t xml:space="preserve">all Dianetic Clears who have not had </w:t>
      </w:r>
      <w:r w:rsidR="008508C4" w:rsidRPr="00DC0465">
        <w:rPr>
          <w:rFonts w:ascii="Garamond" w:hAnsi="Garamond"/>
          <w:color w:val="FF0000"/>
          <w:sz w:val="24"/>
          <w:szCs w:val="24"/>
          <w:lang w:val="en-US" w:bidi="he-IL"/>
        </w:rPr>
        <w:t>a D</w:t>
      </w:r>
      <w:r w:rsidRPr="00DC0465">
        <w:rPr>
          <w:rFonts w:ascii="Garamond" w:hAnsi="Garamond"/>
          <w:color w:val="FF0000"/>
          <w:sz w:val="24"/>
          <w:szCs w:val="24"/>
          <w:lang w:val="en-US" w:bidi="he-IL"/>
        </w:rPr>
        <w:t>rug Rundown, as given in HCOB 21 De</w:t>
      </w:r>
      <w:r w:rsidR="008508C4" w:rsidRPr="00DC0465">
        <w:rPr>
          <w:rFonts w:ascii="Garamond" w:hAnsi="Garamond"/>
          <w:color w:val="FF0000"/>
          <w:sz w:val="24"/>
          <w:szCs w:val="24"/>
          <w:lang w:val="en-US" w:bidi="he-IL"/>
        </w:rPr>
        <w:t>c</w:t>
      </w:r>
      <w:r w:rsidRPr="00DC0465">
        <w:rPr>
          <w:rFonts w:ascii="Garamond" w:hAnsi="Garamond"/>
          <w:color w:val="FF0000"/>
          <w:sz w:val="24"/>
          <w:szCs w:val="24"/>
          <w:lang w:val="en-US" w:bidi="he-IL"/>
        </w:rPr>
        <w:t xml:space="preserve"> 80 THE SCIENTOLOGY DRUG RUNDOWN, HCOB/PL 29 Aug 80, KSW Series 23, HOW NOT TO MISS OUT ON GAINS FROM YOUR AUDITING, </w:t>
      </w:r>
      <w:r w:rsidR="008508C4" w:rsidRPr="00DC0465">
        <w:rPr>
          <w:rFonts w:ascii="Garamond" w:hAnsi="Garamond"/>
          <w:color w:val="FF0000"/>
          <w:sz w:val="24"/>
          <w:szCs w:val="24"/>
          <w:lang w:val="en-US" w:bidi="he-IL"/>
        </w:rPr>
        <w:t>and</w:t>
      </w:r>
      <w:r w:rsidRPr="00DC0465">
        <w:rPr>
          <w:rFonts w:ascii="Garamond" w:hAnsi="Garamond"/>
          <w:color w:val="FF0000"/>
          <w:sz w:val="24"/>
          <w:szCs w:val="24"/>
          <w:lang w:val="en-US" w:bidi="he-IL"/>
        </w:rPr>
        <w:t xml:space="preserve"> the 1980 Grade Chart. </w:t>
      </w:r>
    </w:p>
    <w:p w:rsidR="00E85E97" w:rsidRPr="00DC0465" w:rsidRDefault="00E85E97" w:rsidP="008A686D">
      <w:pPr>
        <w:ind w:left="720"/>
        <w:rPr>
          <w:rFonts w:ascii="Garamond" w:hAnsi="Garamond"/>
          <w:color w:val="FF0000"/>
          <w:sz w:val="24"/>
          <w:szCs w:val="24"/>
          <w:lang w:val="en-US" w:bidi="he-IL"/>
        </w:rPr>
      </w:pPr>
      <w:r w:rsidRPr="00DC0465">
        <w:rPr>
          <w:rFonts w:ascii="Garamond" w:hAnsi="Garamond"/>
          <w:color w:val="FF0000"/>
          <w:sz w:val="24"/>
          <w:szCs w:val="24"/>
          <w:lang w:val="en-US" w:bidi="he-IL"/>
        </w:rPr>
        <w:t>Expande</w:t>
      </w:r>
      <w:r w:rsidR="008508C4" w:rsidRPr="00DC0465">
        <w:rPr>
          <w:rFonts w:ascii="Garamond" w:hAnsi="Garamond"/>
          <w:color w:val="FF0000"/>
          <w:sz w:val="24"/>
          <w:szCs w:val="24"/>
          <w:lang w:val="en-US" w:bidi="he-IL"/>
        </w:rPr>
        <w:t>d</w:t>
      </w:r>
      <w:r w:rsidRPr="00DC0465">
        <w:rPr>
          <w:rFonts w:ascii="Garamond" w:hAnsi="Garamond"/>
          <w:color w:val="FF0000"/>
          <w:sz w:val="24"/>
          <w:szCs w:val="24"/>
          <w:lang w:val="en-US" w:bidi="he-IL"/>
        </w:rPr>
        <w:t xml:space="preserve"> </w:t>
      </w:r>
      <w:r w:rsidR="00793A58" w:rsidRPr="00DC0465">
        <w:rPr>
          <w:rFonts w:ascii="Garamond" w:hAnsi="Garamond"/>
          <w:color w:val="FF0000"/>
          <w:sz w:val="24"/>
          <w:szCs w:val="24"/>
          <w:lang w:val="en-US" w:bidi="he-IL"/>
        </w:rPr>
        <w:t>Grades ARC</w:t>
      </w:r>
      <w:r w:rsidR="008508C4" w:rsidRPr="00DC0465">
        <w:rPr>
          <w:rFonts w:ascii="Garamond" w:hAnsi="Garamond"/>
          <w:color w:val="FF0000"/>
          <w:sz w:val="24"/>
          <w:szCs w:val="24"/>
          <w:lang w:val="en-US" w:bidi="he-IL"/>
        </w:rPr>
        <w:t xml:space="preserve"> S</w:t>
      </w:r>
      <w:r w:rsidRPr="00DC0465">
        <w:rPr>
          <w:rFonts w:ascii="Garamond" w:hAnsi="Garamond"/>
          <w:color w:val="FF0000"/>
          <w:sz w:val="24"/>
          <w:szCs w:val="24"/>
          <w:lang w:val="en-US" w:bidi="he-IL"/>
        </w:rPr>
        <w:t xml:space="preserve">/W, </w:t>
      </w:r>
      <w:r w:rsidR="008508C4" w:rsidRPr="00DC0465">
        <w:rPr>
          <w:rFonts w:ascii="Garamond" w:hAnsi="Garamond"/>
          <w:color w:val="FF0000"/>
          <w:sz w:val="24"/>
          <w:szCs w:val="24"/>
          <w:lang w:val="en-US" w:bidi="he-IL"/>
        </w:rPr>
        <w:t>0</w:t>
      </w:r>
      <w:r w:rsidRPr="00DC0465">
        <w:rPr>
          <w:rFonts w:ascii="Garamond" w:hAnsi="Garamond"/>
          <w:color w:val="FF0000"/>
          <w:sz w:val="24"/>
          <w:szCs w:val="24"/>
          <w:lang w:val="en-US" w:bidi="he-IL"/>
        </w:rPr>
        <w:t xml:space="preserve">-IV, for all cases, if not yet done. </w:t>
      </w:r>
    </w:p>
    <w:p w:rsidR="00E85E97" w:rsidRPr="00DC0465" w:rsidRDefault="00E85E97" w:rsidP="008508C4">
      <w:pPr>
        <w:ind w:left="720"/>
        <w:jc w:val="center"/>
        <w:rPr>
          <w:rFonts w:ascii="Garamond" w:hAnsi="Garamond"/>
          <w:color w:val="FF0000"/>
          <w:sz w:val="24"/>
          <w:szCs w:val="24"/>
          <w:u w:val="single"/>
          <w:lang w:val="en-US" w:bidi="he-IL"/>
        </w:rPr>
      </w:pPr>
      <w:r w:rsidRPr="00DC0465">
        <w:rPr>
          <w:rFonts w:ascii="Garamond" w:hAnsi="Garamond"/>
          <w:color w:val="FF0000"/>
          <w:sz w:val="24"/>
          <w:szCs w:val="24"/>
          <w:u w:val="single"/>
          <w:lang w:val="en-US" w:bidi="he-IL"/>
        </w:rPr>
        <w:t>EXPANDED GRADES</w:t>
      </w:r>
    </w:p>
    <w:p w:rsidR="00E85E97" w:rsidRPr="00DC0465" w:rsidRDefault="00E85E97" w:rsidP="00175EEA">
      <w:pPr>
        <w:numPr>
          <w:ilvl w:val="0"/>
          <w:numId w:val="2"/>
        </w:numPr>
        <w:ind w:left="284" w:hanging="284"/>
        <w:rPr>
          <w:rFonts w:ascii="Garamond" w:hAnsi="Garamond"/>
          <w:color w:val="FF0000"/>
          <w:sz w:val="24"/>
          <w:szCs w:val="24"/>
          <w:lang w:val="en-US" w:bidi="he-IL"/>
        </w:rPr>
      </w:pPr>
      <w:r w:rsidRPr="00DC0465">
        <w:rPr>
          <w:rFonts w:ascii="Garamond" w:hAnsi="Garamond"/>
          <w:color w:val="FF0000"/>
          <w:sz w:val="24"/>
          <w:szCs w:val="24"/>
          <w:lang w:val="en-US" w:bidi="he-IL"/>
        </w:rPr>
        <w:t xml:space="preserve">If </w:t>
      </w:r>
      <w:r w:rsidR="008508C4" w:rsidRPr="00DC0465">
        <w:rPr>
          <w:rFonts w:ascii="Garamond" w:hAnsi="Garamond"/>
          <w:color w:val="FF0000"/>
          <w:sz w:val="24"/>
          <w:szCs w:val="24"/>
          <w:lang w:val="en-US" w:bidi="he-IL"/>
        </w:rPr>
        <w:t xml:space="preserve">a </w:t>
      </w:r>
      <w:r w:rsidRPr="00DC0465">
        <w:rPr>
          <w:rFonts w:ascii="Garamond" w:hAnsi="Garamond"/>
          <w:color w:val="FF0000"/>
          <w:sz w:val="24"/>
          <w:szCs w:val="24"/>
          <w:lang w:val="en-US" w:bidi="he-IL"/>
        </w:rPr>
        <w:t>Dianetic Clear has had no previous auditing on the Grades, you can run h</w:t>
      </w:r>
      <w:r w:rsidR="008508C4" w:rsidRPr="00DC0465">
        <w:rPr>
          <w:rFonts w:ascii="Garamond" w:hAnsi="Garamond"/>
          <w:color w:val="FF0000"/>
          <w:sz w:val="24"/>
          <w:szCs w:val="24"/>
          <w:lang w:val="en-US" w:bidi="he-IL"/>
        </w:rPr>
        <w:t>im</w:t>
      </w:r>
      <w:r w:rsidRPr="00DC0465">
        <w:rPr>
          <w:rFonts w:ascii="Garamond" w:hAnsi="Garamond"/>
          <w:color w:val="FF0000"/>
          <w:sz w:val="24"/>
          <w:szCs w:val="24"/>
          <w:lang w:val="en-US" w:bidi="he-IL"/>
        </w:rPr>
        <w:t xml:space="preserve"> on Expanded Grades</w:t>
      </w:r>
      <w:r w:rsidR="008508C4" w:rsidRPr="00DC0465">
        <w:rPr>
          <w:rFonts w:ascii="Garamond" w:hAnsi="Garamond"/>
          <w:color w:val="FF0000"/>
          <w:sz w:val="24"/>
          <w:szCs w:val="24"/>
          <w:lang w:val="en-US" w:bidi="he-IL"/>
        </w:rPr>
        <w:t xml:space="preserve"> - </w:t>
      </w:r>
      <w:r w:rsidRPr="00DC0465">
        <w:rPr>
          <w:rFonts w:ascii="Garamond" w:hAnsi="Garamond"/>
          <w:color w:val="FF0000"/>
          <w:sz w:val="24"/>
          <w:szCs w:val="24"/>
          <w:lang w:val="en-US" w:bidi="he-IL"/>
        </w:rPr>
        <w:t xml:space="preserve">ARC </w:t>
      </w:r>
      <w:r w:rsidR="008508C4" w:rsidRPr="00DC0465">
        <w:rPr>
          <w:rFonts w:ascii="Garamond" w:hAnsi="Garamond"/>
          <w:color w:val="FF0000"/>
          <w:sz w:val="24"/>
          <w:szCs w:val="24"/>
          <w:lang w:val="en-US" w:bidi="he-IL"/>
        </w:rPr>
        <w:t>Straight wire</w:t>
      </w:r>
      <w:r w:rsidRPr="00DC0465">
        <w:rPr>
          <w:rFonts w:ascii="Garamond" w:hAnsi="Garamond"/>
          <w:color w:val="FF0000"/>
          <w:sz w:val="24"/>
          <w:szCs w:val="24"/>
          <w:lang w:val="en-US" w:bidi="he-IL"/>
        </w:rPr>
        <w:t xml:space="preserve"> and </w:t>
      </w:r>
      <w:r w:rsidR="008508C4" w:rsidRPr="00DC0465">
        <w:rPr>
          <w:rFonts w:ascii="Garamond" w:hAnsi="Garamond"/>
          <w:color w:val="FF0000"/>
          <w:sz w:val="24"/>
          <w:szCs w:val="24"/>
          <w:lang w:val="en-US" w:bidi="he-IL"/>
        </w:rPr>
        <w:t>0</w:t>
      </w:r>
      <w:r w:rsidRPr="00DC0465">
        <w:rPr>
          <w:rFonts w:ascii="Garamond" w:hAnsi="Garamond"/>
          <w:color w:val="FF0000"/>
          <w:sz w:val="24"/>
          <w:szCs w:val="24"/>
          <w:lang w:val="en-US" w:bidi="he-IL"/>
        </w:rPr>
        <w:t>-</w:t>
      </w:r>
      <w:r w:rsidR="008508C4" w:rsidRPr="00DC0465">
        <w:rPr>
          <w:rFonts w:ascii="Garamond" w:hAnsi="Garamond"/>
          <w:color w:val="FF0000"/>
          <w:sz w:val="24"/>
          <w:szCs w:val="24"/>
          <w:lang w:val="en-US" w:bidi="he-IL"/>
        </w:rPr>
        <w:t xml:space="preserve">I.V. </w:t>
      </w:r>
      <w:r w:rsidRPr="00DC0465">
        <w:rPr>
          <w:rFonts w:ascii="Garamond" w:hAnsi="Garamond"/>
          <w:color w:val="FF0000"/>
          <w:sz w:val="24"/>
          <w:szCs w:val="24"/>
          <w:lang w:val="en-US" w:bidi="he-IL"/>
        </w:rPr>
        <w:t>Thi</w:t>
      </w:r>
      <w:r w:rsidR="008508C4" w:rsidRPr="00DC0465">
        <w:rPr>
          <w:rFonts w:ascii="Garamond" w:hAnsi="Garamond"/>
          <w:color w:val="FF0000"/>
          <w:sz w:val="24"/>
          <w:szCs w:val="24"/>
          <w:lang w:val="en-US" w:bidi="he-IL"/>
        </w:rPr>
        <w:t>s</w:t>
      </w:r>
      <w:r w:rsidRPr="00DC0465">
        <w:rPr>
          <w:rFonts w:ascii="Garamond" w:hAnsi="Garamond"/>
          <w:color w:val="FF0000"/>
          <w:sz w:val="24"/>
          <w:szCs w:val="24"/>
          <w:lang w:val="en-US" w:bidi="he-IL"/>
        </w:rPr>
        <w:t xml:space="preserve"> includes Service Fa</w:t>
      </w:r>
      <w:r w:rsidR="008508C4" w:rsidRPr="00DC0465">
        <w:rPr>
          <w:rFonts w:ascii="Garamond" w:hAnsi="Garamond"/>
          <w:color w:val="FF0000"/>
          <w:sz w:val="24"/>
          <w:szCs w:val="24"/>
          <w:lang w:val="en-US" w:bidi="he-IL"/>
        </w:rPr>
        <w:t>cs</w:t>
      </w:r>
      <w:r w:rsidRPr="00DC0465">
        <w:rPr>
          <w:rFonts w:ascii="Garamond" w:hAnsi="Garamond"/>
          <w:color w:val="FF0000"/>
          <w:sz w:val="24"/>
          <w:szCs w:val="24"/>
          <w:lang w:val="en-US" w:bidi="he-IL"/>
        </w:rPr>
        <w:t xml:space="preserve"> handling on Grade IV, with the R3</w:t>
      </w:r>
      <w:r w:rsidR="008508C4" w:rsidRPr="00DC0465">
        <w:rPr>
          <w:rFonts w:ascii="Garamond" w:hAnsi="Garamond"/>
          <w:color w:val="FF0000"/>
          <w:sz w:val="24"/>
          <w:szCs w:val="24"/>
          <w:lang w:val="en-US" w:bidi="he-IL"/>
        </w:rPr>
        <w:t>R</w:t>
      </w:r>
      <w:r w:rsidRPr="00DC0465">
        <w:rPr>
          <w:rFonts w:ascii="Garamond" w:hAnsi="Garamond"/>
          <w:color w:val="FF0000"/>
          <w:sz w:val="24"/>
          <w:szCs w:val="24"/>
          <w:lang w:val="en-US" w:bidi="he-IL"/>
        </w:rPr>
        <w:t xml:space="preserve">A steps </w:t>
      </w:r>
      <w:r w:rsidRPr="00DC0465">
        <w:rPr>
          <w:rFonts w:ascii="Garamond" w:hAnsi="Garamond"/>
          <w:color w:val="FF0000"/>
          <w:sz w:val="24"/>
          <w:szCs w:val="24"/>
          <w:lang w:val="en-US" w:bidi="he-IL"/>
        </w:rPr>
        <w:lastRenderedPageBreak/>
        <w:t>on Service Fac</w:t>
      </w:r>
      <w:r w:rsidR="008508C4" w:rsidRPr="00DC0465">
        <w:rPr>
          <w:rFonts w:ascii="Garamond" w:hAnsi="Garamond"/>
          <w:color w:val="FF0000"/>
          <w:sz w:val="24"/>
          <w:szCs w:val="24"/>
          <w:lang w:val="en-US" w:bidi="he-IL"/>
        </w:rPr>
        <w:t>s</w:t>
      </w:r>
      <w:r w:rsidRPr="00DC0465">
        <w:rPr>
          <w:rFonts w:ascii="Garamond" w:hAnsi="Garamond"/>
          <w:color w:val="FF0000"/>
          <w:sz w:val="24"/>
          <w:szCs w:val="24"/>
          <w:lang w:val="en-US" w:bidi="he-IL"/>
        </w:rPr>
        <w:t xml:space="preserve"> omitted, per </w:t>
      </w:r>
      <w:r w:rsidR="008508C4" w:rsidRPr="00DC0465">
        <w:rPr>
          <w:rFonts w:ascii="Garamond" w:hAnsi="Garamond"/>
          <w:color w:val="FF0000"/>
          <w:sz w:val="24"/>
          <w:szCs w:val="24"/>
          <w:lang w:val="en-US" w:bidi="he-IL"/>
        </w:rPr>
        <w:t>HCOB</w:t>
      </w:r>
      <w:r w:rsidRPr="00DC0465">
        <w:rPr>
          <w:rFonts w:ascii="Garamond" w:hAnsi="Garamond"/>
          <w:color w:val="FF0000"/>
          <w:sz w:val="24"/>
          <w:szCs w:val="24"/>
          <w:lang w:val="en-US" w:bidi="he-IL"/>
        </w:rPr>
        <w:t xml:space="preserve"> 6 Sep 78 III ROUTINE THREE SC-A, FULL SERVICE FACSIMILE HANDLING UPDATED WITH NEW ERA DIANETICS. </w:t>
      </w:r>
    </w:p>
    <w:p w:rsidR="00175EEA" w:rsidRPr="00DC0465" w:rsidRDefault="00175EEA" w:rsidP="00175EEA">
      <w:pPr>
        <w:numPr>
          <w:ilvl w:val="0"/>
          <w:numId w:val="2"/>
        </w:numPr>
        <w:ind w:left="284" w:hanging="284"/>
        <w:rPr>
          <w:rFonts w:ascii="Garamond" w:hAnsi="Garamond"/>
          <w:color w:val="FF0000"/>
          <w:sz w:val="24"/>
          <w:szCs w:val="24"/>
          <w:lang w:val="en-US" w:bidi="he-IL"/>
        </w:rPr>
      </w:pPr>
      <w:r w:rsidRPr="00DC0465">
        <w:rPr>
          <w:rFonts w:ascii="Garamond" w:hAnsi="Garamond"/>
          <w:color w:val="FF0000"/>
          <w:sz w:val="24"/>
          <w:szCs w:val="24"/>
          <w:lang w:val="en-US" w:bidi="he-IL"/>
        </w:rPr>
        <w:t xml:space="preserve">If a Dianetic Clear was incomplete on Grades O-IV prior to the Dianetic Clear attest (i.e. mid-Grades), you would program him through to Expanded Grade IV (omitting the R3RA steps on Service Facs). </w:t>
      </w:r>
    </w:p>
    <w:p w:rsidR="00175EEA" w:rsidRPr="00DC0465" w:rsidRDefault="00175EEA" w:rsidP="00175EEA">
      <w:pPr>
        <w:numPr>
          <w:ilvl w:val="0"/>
          <w:numId w:val="2"/>
        </w:numPr>
        <w:ind w:left="284" w:hanging="284"/>
        <w:rPr>
          <w:rFonts w:ascii="Garamond" w:hAnsi="Garamond"/>
          <w:color w:val="FF0000"/>
          <w:sz w:val="24"/>
          <w:szCs w:val="24"/>
          <w:lang w:val="en-US" w:bidi="he-IL"/>
        </w:rPr>
      </w:pPr>
      <w:r w:rsidRPr="00DC0465">
        <w:rPr>
          <w:rFonts w:ascii="Garamond" w:hAnsi="Garamond"/>
          <w:color w:val="FF0000"/>
          <w:sz w:val="24"/>
          <w:szCs w:val="24"/>
          <w:lang w:val="en-US" w:bidi="he-IL"/>
        </w:rPr>
        <w:t xml:space="preserve">If a pc goes Clear on a Grade then you can give him the other Grades, but you'd end </w:t>
      </w:r>
      <w:proofErr w:type="spellStart"/>
      <w:r w:rsidRPr="00DC0465">
        <w:rPr>
          <w:rFonts w:ascii="Garamond" w:hAnsi="Garamond"/>
          <w:color w:val="FF0000"/>
          <w:sz w:val="24"/>
          <w:szCs w:val="24"/>
          <w:lang w:val="en-US" w:bidi="he-IL"/>
        </w:rPr>
        <w:t>off</w:t>
      </w:r>
      <w:proofErr w:type="spellEnd"/>
      <w:r w:rsidRPr="00DC0465">
        <w:rPr>
          <w:rFonts w:ascii="Garamond" w:hAnsi="Garamond"/>
          <w:color w:val="FF0000"/>
          <w:sz w:val="24"/>
          <w:szCs w:val="24"/>
          <w:lang w:val="en-US" w:bidi="he-IL"/>
        </w:rPr>
        <w:t xml:space="preserve"> that Grade and not continue it. </w:t>
      </w:r>
    </w:p>
    <w:p w:rsidR="00175EEA" w:rsidRPr="00DC0465" w:rsidRDefault="00175EEA" w:rsidP="00175EEA">
      <w:pPr>
        <w:numPr>
          <w:ilvl w:val="0"/>
          <w:numId w:val="2"/>
        </w:numPr>
        <w:ind w:left="284" w:hanging="284"/>
        <w:rPr>
          <w:rFonts w:ascii="Garamond" w:hAnsi="Garamond"/>
          <w:color w:val="FF0000"/>
          <w:sz w:val="24"/>
          <w:szCs w:val="24"/>
          <w:lang w:val="en-US" w:bidi="he-IL"/>
        </w:rPr>
      </w:pPr>
      <w:r w:rsidRPr="00DC0465">
        <w:rPr>
          <w:rFonts w:ascii="Garamond" w:hAnsi="Garamond"/>
          <w:color w:val="FF0000"/>
          <w:sz w:val="24"/>
          <w:szCs w:val="24"/>
          <w:lang w:val="en-US" w:bidi="he-IL"/>
        </w:rPr>
        <w:t xml:space="preserve">If a Dianetic Clear is an old timer who has had a lot of pre-Grades Scientology processes run (before formal Grades existed), you would still program him to ensure he has achieved or achieves the full Ability Gained for each Grade, </w:t>
      </w:r>
      <w:r w:rsidRPr="00DC0465">
        <w:rPr>
          <w:rFonts w:ascii="Garamond" w:hAnsi="Garamond"/>
          <w:color w:val="FF0000"/>
          <w:sz w:val="24"/>
          <w:szCs w:val="24"/>
          <w:u w:val="single"/>
          <w:lang w:val="en-US" w:bidi="he-IL"/>
        </w:rPr>
        <w:t>but great</w:t>
      </w:r>
      <w:r w:rsidRPr="00DC0465">
        <w:rPr>
          <w:rFonts w:ascii="Garamond" w:hAnsi="Garamond"/>
          <w:color w:val="FF0000"/>
          <w:sz w:val="24"/>
          <w:szCs w:val="24"/>
          <w:lang w:val="en-US" w:bidi="he-IL"/>
        </w:rPr>
        <w:t xml:space="preserve"> care must be taken not to re-run actions that have already-been run to EP. </w:t>
      </w:r>
    </w:p>
    <w:p w:rsidR="00175EEA" w:rsidRPr="00DC0465" w:rsidRDefault="00175EEA" w:rsidP="00175EEA">
      <w:pPr>
        <w:numPr>
          <w:ilvl w:val="0"/>
          <w:numId w:val="2"/>
        </w:numPr>
        <w:ind w:left="284" w:hanging="284"/>
        <w:rPr>
          <w:rFonts w:ascii="Garamond" w:hAnsi="Garamond"/>
          <w:color w:val="FF0000"/>
          <w:sz w:val="24"/>
          <w:szCs w:val="24"/>
          <w:lang w:val="en-US" w:bidi="he-IL"/>
        </w:rPr>
      </w:pPr>
      <w:r w:rsidRPr="00DC0465">
        <w:rPr>
          <w:rFonts w:ascii="Garamond" w:hAnsi="Garamond"/>
          <w:color w:val="FF0000"/>
          <w:sz w:val="24"/>
          <w:szCs w:val="24"/>
          <w:lang w:val="en-US" w:bidi="he-IL"/>
        </w:rPr>
        <w:t xml:space="preserve">If a Dianetic Clear has previously completed ARC Straight wire and Grades 0-IV and these are each verified </w:t>
      </w:r>
      <w:r w:rsidRPr="00DC0465">
        <w:rPr>
          <w:rFonts w:ascii="Garamond" w:hAnsi="Garamond" w:cs="Arial"/>
          <w:color w:val="FF0000"/>
          <w:sz w:val="24"/>
          <w:szCs w:val="24"/>
          <w:lang w:val="en-US" w:bidi="he-IL"/>
        </w:rPr>
        <w:t xml:space="preserve">as having </w:t>
      </w:r>
      <w:r w:rsidRPr="00DC0465">
        <w:rPr>
          <w:rFonts w:ascii="Garamond" w:hAnsi="Garamond"/>
          <w:color w:val="FF0000"/>
          <w:sz w:val="24"/>
          <w:szCs w:val="24"/>
          <w:lang w:val="en-US" w:bidi="he-IL"/>
        </w:rPr>
        <w:t xml:space="preserve">been run to full Ability Gained, they obviously would not </w:t>
      </w:r>
      <w:r w:rsidRPr="00DC0465">
        <w:rPr>
          <w:rFonts w:ascii="Garamond" w:hAnsi="Garamond" w:cs="Arial"/>
          <w:color w:val="FF0000"/>
          <w:sz w:val="24"/>
          <w:szCs w:val="24"/>
          <w:lang w:val="en-US" w:bidi="he-IL"/>
        </w:rPr>
        <w:t xml:space="preserve">be </w:t>
      </w:r>
      <w:r w:rsidRPr="00DC0465">
        <w:rPr>
          <w:rFonts w:ascii="Garamond" w:hAnsi="Garamond"/>
          <w:color w:val="FF0000"/>
          <w:sz w:val="24"/>
          <w:szCs w:val="24"/>
          <w:lang w:val="en-US" w:bidi="he-IL"/>
        </w:rPr>
        <w:t xml:space="preserve">run further. </w:t>
      </w:r>
    </w:p>
    <w:p w:rsidR="00175EEA" w:rsidRPr="00DC0465" w:rsidRDefault="00175EEA" w:rsidP="00175EEA">
      <w:pPr>
        <w:rPr>
          <w:rFonts w:ascii="Garamond" w:hAnsi="Garamond"/>
          <w:color w:val="FF0000"/>
          <w:sz w:val="24"/>
          <w:szCs w:val="24"/>
          <w:lang w:val="en-US" w:bidi="he-IL"/>
        </w:rPr>
      </w:pPr>
      <w:r w:rsidRPr="00DC0465">
        <w:rPr>
          <w:rFonts w:ascii="Garamond" w:hAnsi="Garamond"/>
          <w:color w:val="FF0000"/>
          <w:sz w:val="24"/>
          <w:szCs w:val="24"/>
          <w:lang w:val="en-US" w:bidi="he-IL"/>
        </w:rPr>
        <w:t xml:space="preserve">The Dianetic Clear is not run on Power, R6EW or the Clearing Course. </w:t>
      </w:r>
    </w:p>
    <w:p w:rsidR="00175EEA" w:rsidRPr="00DC0465" w:rsidRDefault="00175EEA" w:rsidP="00175EEA">
      <w:pPr>
        <w:rPr>
          <w:rFonts w:ascii="Garamond" w:hAnsi="Garamond"/>
          <w:color w:val="FF0000"/>
          <w:sz w:val="24"/>
          <w:szCs w:val="24"/>
          <w:lang w:val="en-US" w:bidi="he-IL"/>
        </w:rPr>
      </w:pPr>
      <w:r w:rsidRPr="00DC0465">
        <w:rPr>
          <w:rFonts w:ascii="Garamond" w:hAnsi="Garamond"/>
          <w:color w:val="FF0000"/>
          <w:sz w:val="24"/>
          <w:szCs w:val="24"/>
          <w:lang w:val="en-US" w:bidi="he-IL"/>
        </w:rPr>
        <w:t xml:space="preserve">With the necessary Grade Chart actions in and upon completion of the Solo Auditor Course, he goes directly onto OT I. </w:t>
      </w:r>
    </w:p>
    <w:p w:rsidR="00175EEA" w:rsidRPr="00DC0465" w:rsidRDefault="00175EEA" w:rsidP="00175EEA">
      <w:pPr>
        <w:rPr>
          <w:rFonts w:ascii="Garamond" w:hAnsi="Garamond"/>
          <w:color w:val="FF0000"/>
          <w:sz w:val="24"/>
          <w:szCs w:val="24"/>
          <w:lang w:val="en-US" w:bidi="he-IL"/>
        </w:rPr>
      </w:pPr>
      <w:r w:rsidRPr="00DC0465">
        <w:rPr>
          <w:rFonts w:ascii="Garamond" w:hAnsi="Garamond"/>
          <w:color w:val="FF0000"/>
          <w:sz w:val="24"/>
          <w:szCs w:val="24"/>
          <w:lang w:val="en-US" w:bidi="he-IL"/>
        </w:rPr>
        <w:t xml:space="preserve">Correct programming ensures the Dianetic Clear gets the full benefits to be gained from each of the vital Grade Chart actions. It also prepares him stably for handling the upper level materials. </w:t>
      </w:r>
    </w:p>
    <w:p w:rsidR="00175EEA" w:rsidRPr="00DC0465" w:rsidRDefault="00175EEA" w:rsidP="00175EEA">
      <w:pPr>
        <w:jc w:val="center"/>
        <w:rPr>
          <w:rFonts w:ascii="Garamond" w:hAnsi="Garamond"/>
          <w:color w:val="FF0000"/>
          <w:sz w:val="24"/>
          <w:szCs w:val="24"/>
          <w:lang w:val="en-US" w:bidi="he-IL"/>
        </w:rPr>
      </w:pPr>
      <w:r w:rsidRPr="00DC0465">
        <w:rPr>
          <w:rFonts w:ascii="Garamond" w:hAnsi="Garamond"/>
          <w:color w:val="FF0000"/>
          <w:sz w:val="24"/>
          <w:szCs w:val="24"/>
          <w:lang w:val="en-US" w:bidi="he-IL"/>
        </w:rPr>
        <w:t>______</w:t>
      </w:r>
    </w:p>
    <w:p w:rsidR="00175EEA" w:rsidRPr="00DC0465" w:rsidRDefault="00175EEA" w:rsidP="00175EEA">
      <w:pPr>
        <w:jc w:val="center"/>
        <w:rPr>
          <w:rFonts w:ascii="Garamond" w:hAnsi="Garamond"/>
          <w:color w:val="FF0000"/>
          <w:sz w:val="24"/>
          <w:szCs w:val="24"/>
          <w:u w:val="single"/>
          <w:lang w:val="en-US" w:bidi="he-IL"/>
        </w:rPr>
      </w:pPr>
      <w:r w:rsidRPr="00DC0465">
        <w:rPr>
          <w:rFonts w:ascii="Garamond" w:hAnsi="Garamond"/>
          <w:color w:val="FF0000"/>
          <w:sz w:val="24"/>
          <w:szCs w:val="24"/>
          <w:u w:val="single"/>
          <w:lang w:val="en-US" w:bidi="he-IL"/>
        </w:rPr>
        <w:t>FULL FES AND OBJECTIVES TABLE REQUIRED BY AOs AND SHs</w:t>
      </w:r>
    </w:p>
    <w:p w:rsidR="00175EEA" w:rsidRPr="00DC0465" w:rsidRDefault="00175EEA" w:rsidP="00175EEA">
      <w:pPr>
        <w:rPr>
          <w:rFonts w:ascii="Garamond" w:hAnsi="Garamond"/>
          <w:color w:val="FF0000"/>
          <w:sz w:val="24"/>
          <w:szCs w:val="24"/>
          <w:lang w:val="en-US" w:bidi="he-IL"/>
        </w:rPr>
      </w:pPr>
      <w:r w:rsidRPr="00DC0465">
        <w:rPr>
          <w:rFonts w:ascii="Garamond" w:hAnsi="Garamond"/>
          <w:color w:val="FF0000"/>
          <w:sz w:val="24"/>
          <w:szCs w:val="24"/>
          <w:lang w:val="en-US" w:bidi="he-IL"/>
        </w:rPr>
        <w:t xml:space="preserve">It is mandatory that the folders of any pc or pre-OT sent to an Advanced Org or Saint Hill preparatory to the person going onto the Solo Course or onto Advanced Courses at the AO, have a full FES to PT of all auditing, showing all required Grade Chart actions completed to full EP, including a full Objectives Table completed. This is to be done per: HCOB 6 Oct 70, </w:t>
      </w:r>
      <w:r w:rsidRPr="00DC0465">
        <w:rPr>
          <w:rFonts w:ascii="Garamond" w:hAnsi="Garamond"/>
          <w:iCs/>
          <w:color w:val="FF0000"/>
          <w:sz w:val="24"/>
          <w:szCs w:val="24"/>
          <w:lang w:val="en-US" w:bidi="he-IL"/>
        </w:rPr>
        <w:t xml:space="preserve">CIS </w:t>
      </w:r>
      <w:r w:rsidRPr="00DC0465">
        <w:rPr>
          <w:rFonts w:ascii="Garamond" w:hAnsi="Garamond"/>
          <w:color w:val="FF0000"/>
          <w:sz w:val="24"/>
          <w:szCs w:val="24"/>
          <w:lang w:val="en-US" w:bidi="he-IL"/>
        </w:rPr>
        <w:t xml:space="preserve">Series 19, FOLDER ERROR SUMMARIES; HCOB 29 Jan 81, I Audi tor Admin Series 24R, FES </w:t>
      </w:r>
      <w:proofErr w:type="spellStart"/>
      <w:r w:rsidRPr="00DC0465">
        <w:rPr>
          <w:rFonts w:ascii="Garamond" w:hAnsi="Garamond"/>
          <w:color w:val="FF0000"/>
          <w:sz w:val="24"/>
          <w:szCs w:val="24"/>
          <w:lang w:val="en-US" w:bidi="he-IL"/>
        </w:rPr>
        <w:t>CHECKLI</w:t>
      </w:r>
      <w:proofErr w:type="spellEnd"/>
      <w:r w:rsidRPr="00DC0465">
        <w:rPr>
          <w:rFonts w:ascii="Garamond" w:hAnsi="Garamond"/>
          <w:color w:val="FF0000"/>
          <w:sz w:val="24"/>
          <w:szCs w:val="24"/>
          <w:lang w:val="en-US" w:bidi="he-IL"/>
        </w:rPr>
        <w:t xml:space="preserve"> STS AND SUMMARY; and HCOB 16 May 80 PREPARING AN OBJECTIVES TABLE. </w:t>
      </w:r>
    </w:p>
    <w:p w:rsidR="00175EEA" w:rsidRPr="00DC0465" w:rsidRDefault="00175EEA" w:rsidP="00175EEA">
      <w:pPr>
        <w:rPr>
          <w:rFonts w:ascii="Garamond" w:hAnsi="Garamond"/>
          <w:color w:val="FF0000"/>
          <w:sz w:val="24"/>
          <w:szCs w:val="24"/>
          <w:lang w:val="en-US" w:bidi="he-IL"/>
        </w:rPr>
      </w:pPr>
      <w:r w:rsidRPr="00DC0465">
        <w:rPr>
          <w:rFonts w:ascii="Garamond" w:hAnsi="Garamond"/>
          <w:color w:val="FF0000"/>
          <w:sz w:val="24"/>
          <w:szCs w:val="24"/>
          <w:lang w:val="en-US" w:bidi="he-IL"/>
        </w:rPr>
        <w:t xml:space="preserve">The AO or SH </w:t>
      </w:r>
      <w:r w:rsidRPr="00DC0465">
        <w:rPr>
          <w:rFonts w:ascii="Garamond" w:hAnsi="Garamond"/>
          <w:iCs/>
          <w:color w:val="FF0000"/>
          <w:sz w:val="24"/>
          <w:szCs w:val="24"/>
          <w:lang w:val="en-US" w:bidi="he-IL"/>
        </w:rPr>
        <w:t xml:space="preserve">CIS </w:t>
      </w:r>
      <w:r w:rsidRPr="00DC0465">
        <w:rPr>
          <w:rFonts w:ascii="Garamond" w:hAnsi="Garamond"/>
          <w:color w:val="FF0000"/>
          <w:sz w:val="24"/>
          <w:szCs w:val="24"/>
          <w:lang w:val="en-US" w:bidi="he-IL"/>
        </w:rPr>
        <w:t xml:space="preserve">can then verify from this data that all the Grade Chart actions prior to Solo and/or Advanced Courses have been done. The AO </w:t>
      </w:r>
      <w:r w:rsidRPr="00DC0465">
        <w:rPr>
          <w:rFonts w:ascii="Garamond" w:hAnsi="Garamond"/>
          <w:iCs/>
          <w:color w:val="FF0000"/>
          <w:sz w:val="24"/>
          <w:szCs w:val="24"/>
          <w:lang w:val="en-US" w:bidi="he-IL"/>
        </w:rPr>
        <w:t xml:space="preserve">CIS </w:t>
      </w:r>
      <w:r w:rsidRPr="00DC0465">
        <w:rPr>
          <w:rFonts w:ascii="Garamond" w:hAnsi="Garamond"/>
          <w:color w:val="FF0000"/>
          <w:sz w:val="24"/>
          <w:szCs w:val="24"/>
          <w:lang w:val="en-US" w:bidi="he-IL"/>
        </w:rPr>
        <w:t xml:space="preserve">would also need to see that the pc received any set-ups or repair that might be required, per HCOB 8 Jan 72 RE II Re-rev. 17.9.80, Solo </w:t>
      </w:r>
      <w:r w:rsidRPr="00DC0465">
        <w:rPr>
          <w:rFonts w:ascii="Garamond" w:hAnsi="Garamond"/>
          <w:iCs/>
          <w:color w:val="FF0000"/>
          <w:sz w:val="24"/>
          <w:szCs w:val="24"/>
          <w:lang w:val="en-US" w:bidi="he-IL"/>
        </w:rPr>
        <w:t xml:space="preserve">CIS </w:t>
      </w:r>
      <w:r w:rsidRPr="00DC0465">
        <w:rPr>
          <w:rFonts w:ascii="Garamond" w:hAnsi="Garamond"/>
          <w:color w:val="FF0000"/>
          <w:sz w:val="24"/>
          <w:szCs w:val="24"/>
          <w:lang w:val="en-US" w:bidi="he-IL"/>
        </w:rPr>
        <w:t xml:space="preserve">Series 11 RE, ADVANCED COURSES </w:t>
      </w:r>
      <w:r w:rsidRPr="00DC0465">
        <w:rPr>
          <w:rFonts w:ascii="Garamond" w:hAnsi="Garamond"/>
          <w:iCs/>
          <w:color w:val="FF0000"/>
          <w:sz w:val="24"/>
          <w:szCs w:val="24"/>
          <w:lang w:val="en-US" w:bidi="he-IL"/>
        </w:rPr>
        <w:t xml:space="preserve">CIS </w:t>
      </w:r>
      <w:r w:rsidRPr="00DC0465">
        <w:rPr>
          <w:rFonts w:ascii="Garamond" w:hAnsi="Garamond"/>
          <w:color w:val="FF0000"/>
          <w:sz w:val="24"/>
          <w:szCs w:val="24"/>
          <w:lang w:val="en-US" w:bidi="he-IL"/>
        </w:rPr>
        <w:t xml:space="preserve">CHECKLIST ON FOLDERS OF NEW STUDENTS ONTO ADV COURSES, to ensure the person's full eligibility for Advanced Courses. </w:t>
      </w:r>
    </w:p>
    <w:p w:rsidR="00175EEA" w:rsidRPr="00DC0465" w:rsidRDefault="00DC0465" w:rsidP="00175EEA">
      <w:pPr>
        <w:rPr>
          <w:rFonts w:ascii="Garamond" w:hAnsi="Garamond"/>
          <w:color w:val="FF0000"/>
          <w:sz w:val="24"/>
          <w:szCs w:val="24"/>
          <w:lang w:val="en-US" w:bidi="he-IL"/>
        </w:rPr>
      </w:pPr>
      <w:bookmarkStart w:id="0" w:name="_GoBack"/>
      <w:bookmarkEnd w:id="0"/>
      <w:r w:rsidRPr="00DC0465">
        <w:rPr>
          <w:rFonts w:ascii="Garamond" w:hAnsi="Garamond"/>
          <w:noProof/>
          <w:color w:val="FF0000"/>
          <w:sz w:val="24"/>
          <w:szCs w:val="24"/>
          <w:lang w:val="en-US" w:eastAsia="en-US" w:bidi="he-IL"/>
        </w:rPr>
        <mc:AlternateContent>
          <mc:Choice Requires="wps">
            <w:drawing>
              <wp:anchor distT="0" distB="0" distL="114300" distR="114300" simplePos="0" relativeHeight="251658240" behindDoc="0" locked="0" layoutInCell="1" allowOverlap="1">
                <wp:simplePos x="0" y="0"/>
                <wp:positionH relativeFrom="column">
                  <wp:posOffset>-4445</wp:posOffset>
                </wp:positionH>
                <wp:positionV relativeFrom="paragraph">
                  <wp:posOffset>99695</wp:posOffset>
                </wp:positionV>
                <wp:extent cx="1702435" cy="1002665"/>
                <wp:effectExtent l="1270" t="0" r="127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2435" cy="1002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1FC4" w:rsidRPr="00D268C4" w:rsidRDefault="00336883">
                            <w:pPr>
                              <w:rPr>
                                <w:color w:val="FF0000"/>
                              </w:rPr>
                            </w:pPr>
                            <w:proofErr w:type="spellStart"/>
                            <w:r w:rsidRPr="00D268C4">
                              <w:rPr>
                                <w:color w:val="FF0000"/>
                                <w:lang w:val="en-US"/>
                              </w:rPr>
                              <w:t>BDCSC:LRH:nc:bk</w:t>
                            </w:r>
                            <w:proofErr w:type="spellEnd"/>
                            <w:r w:rsidRPr="00D268C4">
                              <w:rPr>
                                <w:color w:val="FF0000"/>
                                <w:lang w:val="en-US"/>
                              </w:rPr>
                              <w:t xml:space="preserve"> </w:t>
                            </w:r>
                            <w:r w:rsidR="00311FC4" w:rsidRPr="00D268C4">
                              <w:rPr>
                                <w:color w:val="FF0000"/>
                                <w:lang w:val="en-US"/>
                              </w:rPr>
                              <w:br/>
                            </w:r>
                            <w:r w:rsidRPr="00D268C4">
                              <w:rPr>
                                <w:color w:val="FF0000"/>
                                <w:lang w:val="en-US"/>
                              </w:rPr>
                              <w:t xml:space="preserve">Copyright </w:t>
                            </w:r>
                            <w:r w:rsidR="00311FC4" w:rsidRPr="00D268C4">
                              <w:rPr>
                                <w:color w:val="FF0000"/>
                                <w:lang w:val="en-US"/>
                              </w:rPr>
                              <w:t xml:space="preserve">© </w:t>
                            </w:r>
                            <w:r w:rsidRPr="00D268C4">
                              <w:rPr>
                                <w:color w:val="FF0000"/>
                                <w:lang w:val="en-US"/>
                              </w:rPr>
                              <w:t xml:space="preserve">1978. 1981 </w:t>
                            </w:r>
                            <w:r w:rsidR="00311FC4" w:rsidRPr="00D268C4">
                              <w:rPr>
                                <w:color w:val="FF0000"/>
                                <w:lang w:val="en-US"/>
                              </w:rPr>
                              <w:br/>
                            </w:r>
                            <w:r w:rsidRPr="00D268C4">
                              <w:rPr>
                                <w:color w:val="FF0000"/>
                                <w:lang w:val="en-US"/>
                              </w:rPr>
                              <w:t xml:space="preserve">by L. Ron Hubbard </w:t>
                            </w:r>
                            <w:r w:rsidR="00311FC4" w:rsidRPr="00D268C4">
                              <w:rPr>
                                <w:color w:val="FF0000"/>
                                <w:lang w:val="en-US"/>
                              </w:rPr>
                              <w:br/>
                            </w:r>
                            <w:r w:rsidRPr="00D268C4">
                              <w:rPr>
                                <w:color w:val="FF0000"/>
                                <w:lang w:val="en-US"/>
                              </w:rPr>
                              <w:t>ALL RIGHTS RESERVED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5pt;margin-top:7.85pt;width:134.05pt;height:78.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" stroked="f">
                <v:textbox style="mso-fit-shape-to-text:t">
                  <w:txbxContent>
                    <w:p w:rsidR="00311FC4" w:rsidRPr="00D268C4" w:rsidRDefault="00336883">
                      <w:pPr>
                        <w:rPr>
                          <w:color w:val="FF0000"/>
                        </w:rPr>
                      </w:pPr>
                      <w:proofErr w:type="spellStart"/>
                      <w:r w:rsidRPr="00D268C4">
                        <w:rPr>
                          <w:color w:val="FF0000"/>
                          <w:lang w:val="en-US"/>
                        </w:rPr>
                        <w:t>BDCSC:LRH:nc:bk</w:t>
                      </w:r>
                      <w:proofErr w:type="spellEnd"/>
                      <w:r w:rsidRPr="00D268C4">
                        <w:rPr>
                          <w:color w:val="FF0000"/>
                          <w:lang w:val="en-US"/>
                        </w:rPr>
                        <w:t xml:space="preserve"> </w:t>
                      </w:r>
                      <w:r w:rsidR="00311FC4" w:rsidRPr="00D268C4">
                        <w:rPr>
                          <w:color w:val="FF0000"/>
                          <w:lang w:val="en-US"/>
                        </w:rPr>
                        <w:br/>
                      </w:r>
                      <w:r w:rsidRPr="00D268C4">
                        <w:rPr>
                          <w:color w:val="FF0000"/>
                          <w:lang w:val="en-US"/>
                        </w:rPr>
                        <w:t xml:space="preserve">Copyright </w:t>
                      </w:r>
                      <w:r w:rsidR="00311FC4" w:rsidRPr="00D268C4">
                        <w:rPr>
                          <w:color w:val="FF0000"/>
                          <w:lang w:val="en-US"/>
                        </w:rPr>
                        <w:t xml:space="preserve">© </w:t>
                      </w:r>
                      <w:r w:rsidRPr="00D268C4">
                        <w:rPr>
                          <w:color w:val="FF0000"/>
                          <w:lang w:val="en-US"/>
                        </w:rPr>
                        <w:t xml:space="preserve">1978. 1981 </w:t>
                      </w:r>
                      <w:r w:rsidR="00311FC4" w:rsidRPr="00D268C4">
                        <w:rPr>
                          <w:color w:val="FF0000"/>
                          <w:lang w:val="en-US"/>
                        </w:rPr>
                        <w:br/>
                      </w:r>
                      <w:r w:rsidRPr="00D268C4">
                        <w:rPr>
                          <w:color w:val="FF0000"/>
                          <w:lang w:val="en-US"/>
                        </w:rPr>
                        <w:t xml:space="preserve">by L. Ron Hubbard </w:t>
                      </w:r>
                      <w:r w:rsidR="00311FC4" w:rsidRPr="00D268C4">
                        <w:rPr>
                          <w:color w:val="FF0000"/>
                          <w:lang w:val="en-US"/>
                        </w:rPr>
                        <w:br/>
                      </w:r>
                      <w:r w:rsidRPr="00D268C4">
                        <w:rPr>
                          <w:color w:val="FF0000"/>
                          <w:lang w:val="en-US"/>
                        </w:rPr>
                        <w:t>ALL RIGHTS RESERVED</w:t>
                      </w:r>
                    </w:p>
                  </w:txbxContent>
                </v:textbox>
              </v:shape>
            </w:pict>
          </mc:Fallback>
        </mc:AlternateContent>
      </w:r>
    </w:p>
    <w:p w:rsidR="00175EEA" w:rsidRPr="00DC0465" w:rsidRDefault="00175EEA" w:rsidP="00175EEA">
      <w:pPr>
        <w:ind w:left="6237"/>
        <w:rPr>
          <w:rFonts w:ascii="Garamond" w:hAnsi="Garamond"/>
          <w:color w:val="FF0000"/>
          <w:sz w:val="24"/>
          <w:szCs w:val="24"/>
          <w:lang w:val="en-US" w:bidi="he-IL"/>
        </w:rPr>
      </w:pPr>
      <w:r w:rsidRPr="00DC0465">
        <w:rPr>
          <w:rFonts w:ascii="Garamond" w:hAnsi="Garamond"/>
          <w:color w:val="FF0000"/>
          <w:sz w:val="24"/>
          <w:szCs w:val="24"/>
          <w:lang w:val="en-US" w:bidi="he-IL"/>
        </w:rPr>
        <w:t xml:space="preserve">L. RON HUBBARD </w:t>
      </w:r>
      <w:r w:rsidRPr="00DC0465">
        <w:rPr>
          <w:rFonts w:ascii="Garamond" w:hAnsi="Garamond"/>
          <w:color w:val="FF0000"/>
          <w:sz w:val="24"/>
          <w:szCs w:val="24"/>
          <w:lang w:val="en-US" w:bidi="he-IL"/>
        </w:rPr>
        <w:br/>
        <w:t xml:space="preserve">FOUNDER </w:t>
      </w:r>
      <w:r w:rsidRPr="00DC0465">
        <w:rPr>
          <w:rFonts w:ascii="Garamond" w:hAnsi="Garamond"/>
          <w:color w:val="FF0000"/>
          <w:sz w:val="24"/>
          <w:szCs w:val="24"/>
          <w:lang w:val="en-US" w:bidi="he-IL"/>
        </w:rPr>
        <w:br/>
        <w:t xml:space="preserve">Accepted by the </w:t>
      </w:r>
      <w:r w:rsidRPr="00DC0465">
        <w:rPr>
          <w:rFonts w:ascii="Garamond" w:hAnsi="Garamond"/>
          <w:color w:val="FF0000"/>
          <w:sz w:val="24"/>
          <w:szCs w:val="24"/>
          <w:lang w:val="en-US" w:bidi="he-IL"/>
        </w:rPr>
        <w:br/>
        <w:t xml:space="preserve">BOARD OF DIRECTORS of the </w:t>
      </w:r>
      <w:r w:rsidRPr="00DC0465">
        <w:rPr>
          <w:rFonts w:ascii="Garamond" w:hAnsi="Garamond"/>
          <w:color w:val="FF0000"/>
          <w:sz w:val="24"/>
          <w:szCs w:val="24"/>
          <w:lang w:val="en-US" w:bidi="he-IL"/>
        </w:rPr>
        <w:br/>
        <w:t xml:space="preserve">CHURCH OF SCIENTOLOGY of CALIFORNIA </w:t>
      </w:r>
    </w:p>
    <w:sectPr w:rsidR="00175EEA" w:rsidRPr="00DC0465" w:rsidSect="00311FC4">
      <w:footerReference w:type="default" r:id="rId7"/>
      <w:pgSz w:w="11907" w:h="16839" w:code="9"/>
      <w:pgMar w:top="993" w:right="850" w:bottom="1135"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10C" w:rsidRDefault="00E8410C" w:rsidP="00311FC4">
      <w:pPr>
        <w:spacing w:after="0" w:line="240" w:lineRule="auto"/>
      </w:pPr>
      <w:r>
        <w:separator/>
      </w:r>
    </w:p>
  </w:endnote>
  <w:endnote w:type="continuationSeparator" w:id="0">
    <w:p w:rsidR="00E8410C" w:rsidRDefault="00E8410C" w:rsidP="00311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FC4" w:rsidRDefault="00E8410C">
    <w:pPr>
      <w:pStyle w:val="Rodap"/>
    </w:pPr>
    <w:r>
      <w:rPr>
        <w:noProof/>
      </w:rPr>
      <w:fldChar w:fldCharType="begin"/>
    </w:r>
    <w:r>
      <w:rPr>
        <w:noProof/>
      </w:rPr>
      <w:instrText xml:space="preserve"> FILENAME  \* Lower  \* MERGEFORMAT </w:instrText>
    </w:r>
    <w:r>
      <w:rPr>
        <w:noProof/>
      </w:rPr>
      <w:fldChar w:fldCharType="separate"/>
    </w:r>
    <w:r w:rsidR="00311FC4">
      <w:rPr>
        <w:noProof/>
      </w:rPr>
      <w:t>b781201r_progdnclear_en.doc</w:t>
    </w:r>
    <w:r>
      <w:rPr>
        <w:noProof/>
      </w:rPr>
      <w:fldChar w:fldCharType="end"/>
    </w:r>
    <w:r w:rsidR="00311FC4">
      <w:tab/>
    </w:r>
    <w:r w:rsidR="00311FC4">
      <w:tab/>
    </w:r>
    <w:r w:rsidR="00311FC4">
      <w:fldChar w:fldCharType="begin"/>
    </w:r>
    <w:r w:rsidR="00311FC4">
      <w:instrText xml:space="preserve"> PAGE   \* MERGEFORMAT </w:instrText>
    </w:r>
    <w:r w:rsidR="00311FC4">
      <w:fldChar w:fldCharType="separate"/>
    </w:r>
    <w:r w:rsidR="00336883">
      <w:rPr>
        <w:noProof/>
      </w:rPr>
      <w:t>1</w:t>
    </w:r>
    <w:r w:rsidR="00311FC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10C" w:rsidRDefault="00E8410C" w:rsidP="00311FC4">
      <w:pPr>
        <w:spacing w:after="0" w:line="240" w:lineRule="auto"/>
      </w:pPr>
      <w:r>
        <w:separator/>
      </w:r>
    </w:p>
  </w:footnote>
  <w:footnote w:type="continuationSeparator" w:id="0">
    <w:p w:rsidR="00E8410C" w:rsidRDefault="00E8410C" w:rsidP="00311F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262DD"/>
    <w:multiLevelType w:val="singleLevel"/>
    <w:tmpl w:val="7FF08D48"/>
    <w:lvl w:ilvl="0">
      <w:start w:val="1"/>
      <w:numFmt w:val="decimal"/>
      <w:lvlText w:val="%1."/>
      <w:lvlJc w:val="left"/>
      <w:pPr>
        <w:ind w:left="0" w:firstLine="0"/>
      </w:pPr>
      <w:rPr>
        <w:rFonts w:ascii="Times New Roman" w:hAnsi="Times New Roman" w:cs="Times New Roman" w:hint="default"/>
      </w:rPr>
    </w:lvl>
  </w:abstractNum>
  <w:abstractNum w:abstractNumId="1" w15:restartNumberingAfterBreak="0">
    <w:nsid w:val="6CBA5839"/>
    <w:multiLevelType w:val="singleLevel"/>
    <w:tmpl w:val="C3948DB0"/>
    <w:lvl w:ilvl="0">
      <w:start w:val="1"/>
      <w:numFmt w:val="decimal"/>
      <w:lvlText w:val="%1."/>
      <w:legacy w:legacy="1" w:legacySpace="0" w:legacyIndent="0"/>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A4"/>
    <w:rsid w:val="00175EEA"/>
    <w:rsid w:val="00311FC4"/>
    <w:rsid w:val="00336883"/>
    <w:rsid w:val="004E5B75"/>
    <w:rsid w:val="006049A4"/>
    <w:rsid w:val="00793A58"/>
    <w:rsid w:val="008508C4"/>
    <w:rsid w:val="008A686D"/>
    <w:rsid w:val="00AD2E9F"/>
    <w:rsid w:val="00D268C4"/>
    <w:rsid w:val="00DC0465"/>
    <w:rsid w:val="00E8410C"/>
    <w:rsid w:val="00E85E9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4B6A256-2766-4743-9059-33FC2102B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2">
    <w:name w:val="Título 2"/>
    <w:basedOn w:val="Normal"/>
    <w:next w:val="Normal"/>
    <w:link w:val="Ttulo2Carcter"/>
    <w:uiPriority w:val="9"/>
    <w:unhideWhenUsed/>
    <w:qFormat/>
    <w:rsid w:val="008A686D"/>
    <w:pPr>
      <w:keepNext/>
      <w:spacing w:before="240" w:after="60"/>
      <w:outlineLvl w:val="1"/>
    </w:pPr>
    <w:rPr>
      <w:rFonts w:ascii="Cambria" w:hAnsi="Cambria"/>
      <w:b/>
      <w:bCs/>
      <w:i/>
      <w:iCs/>
      <w:sz w:val="28"/>
      <w:szCs w:val="28"/>
    </w:rPr>
  </w:style>
  <w:style w:type="paragraph" w:customStyle="1" w:styleId="Estilo">
    <w:name w:val="Estilo"/>
    <w:pPr>
      <w:widowControl w:val="0"/>
      <w:autoSpaceDE w:val="0"/>
      <w:autoSpaceDN w:val="0"/>
      <w:adjustRightInd w:val="0"/>
    </w:pPr>
    <w:rPr>
      <w:rFonts w:ascii="Courier New" w:hAnsi="Courier New" w:cs="Courier New"/>
      <w:sz w:val="24"/>
      <w:szCs w:val="24"/>
    </w:rPr>
  </w:style>
  <w:style w:type="paragraph" w:styleId="Textodebalo">
    <w:name w:val="Balloon Text"/>
    <w:basedOn w:val="Normal"/>
    <w:link w:val="TextodebaloCarter"/>
    <w:uiPriority w:val="99"/>
    <w:semiHidden/>
    <w:unhideWhenUsed/>
    <w:rsid w:val="00AD2E9F"/>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AD2E9F"/>
    <w:rPr>
      <w:rFonts w:ascii="Tahoma" w:hAnsi="Tahoma" w:cs="Tahoma"/>
      <w:sz w:val="16"/>
      <w:szCs w:val="16"/>
    </w:rPr>
  </w:style>
  <w:style w:type="character" w:customStyle="1" w:styleId="Ttulo2Carcter">
    <w:name w:val="Título 2 Carácter"/>
    <w:basedOn w:val="Tipodeletrapredefinidodopargrafo"/>
    <w:link w:val="Ttulo2"/>
    <w:uiPriority w:val="9"/>
    <w:rsid w:val="008A686D"/>
    <w:rPr>
      <w:rFonts w:ascii="Cambria" w:eastAsia="Times New Roman" w:hAnsi="Cambria" w:cs="Times New Roman"/>
      <w:b/>
      <w:bCs/>
      <w:i/>
      <w:iCs/>
      <w:sz w:val="28"/>
      <w:szCs w:val="28"/>
    </w:rPr>
  </w:style>
  <w:style w:type="paragraph" w:styleId="Cabealho">
    <w:name w:val="header"/>
    <w:basedOn w:val="Normal"/>
    <w:link w:val="CabealhoCarter"/>
    <w:uiPriority w:val="99"/>
    <w:semiHidden/>
    <w:unhideWhenUsed/>
    <w:rsid w:val="00311FC4"/>
    <w:pPr>
      <w:tabs>
        <w:tab w:val="center" w:pos="4252"/>
        <w:tab w:val="right" w:pos="8504"/>
      </w:tabs>
    </w:pPr>
  </w:style>
  <w:style w:type="character" w:customStyle="1" w:styleId="CabealhoCarter">
    <w:name w:val="Cabeçalho Caráter"/>
    <w:basedOn w:val="Tipodeletrapredefinidodopargrafo"/>
    <w:link w:val="Cabealho"/>
    <w:uiPriority w:val="99"/>
    <w:semiHidden/>
    <w:rsid w:val="00311FC4"/>
    <w:rPr>
      <w:sz w:val="22"/>
      <w:szCs w:val="22"/>
    </w:rPr>
  </w:style>
  <w:style w:type="paragraph" w:styleId="Rodap">
    <w:name w:val="footer"/>
    <w:basedOn w:val="Normal"/>
    <w:link w:val="RodapCarter"/>
    <w:uiPriority w:val="99"/>
    <w:semiHidden/>
    <w:unhideWhenUsed/>
    <w:rsid w:val="00311FC4"/>
    <w:pPr>
      <w:tabs>
        <w:tab w:val="center" w:pos="4252"/>
        <w:tab w:val="right" w:pos="8504"/>
      </w:tabs>
    </w:pPr>
  </w:style>
  <w:style w:type="character" w:customStyle="1" w:styleId="RodapCarter">
    <w:name w:val="Rodapé Caráter"/>
    <w:basedOn w:val="Tipodeletrapredefinidodopargrafo"/>
    <w:link w:val="Rodap"/>
    <w:uiPriority w:val="99"/>
    <w:semiHidden/>
    <w:rsid w:val="00311FC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655</Words>
  <Characters>3538</Characters>
  <Application>Microsoft Office Word</Application>
  <DocSecurity>0</DocSecurity>
  <Lines>29</Lines>
  <Paragraphs>8</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PROGRAMMING THE DIANETIC CLEAR  FOR HIS NEXT STEP</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scn</dc:creator>
  <cp:keywords/>
  <cp:lastModifiedBy>CAL</cp:lastModifiedBy>
  <cp:revision>3</cp:revision>
  <dcterms:created xsi:type="dcterms:W3CDTF">2018-06-17T16:02:00Z</dcterms:created>
  <dcterms:modified xsi:type="dcterms:W3CDTF">2018-06-29T14:03:00Z</dcterms:modified>
</cp:coreProperties>
</file>