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BD0" w:rsidRPr="00404AC7" w:rsidRDefault="00A42BD0" w:rsidP="00404AC7">
      <w:pPr>
        <w:rPr>
          <w:color w:val="FF0000"/>
        </w:rPr>
      </w:pPr>
      <w:bookmarkStart w:id="0" w:name="_GoBack"/>
    </w:p>
    <w:p w:rsidR="00A42BD0" w:rsidRPr="00404AC7" w:rsidRDefault="00A42BD0" w:rsidP="00404AC7">
      <w:pPr>
        <w:jc w:val="center"/>
        <w:rPr>
          <w:color w:val="FF0000"/>
        </w:rPr>
      </w:pPr>
      <w:r w:rsidRPr="00404AC7">
        <w:rPr>
          <w:color w:val="FF0000"/>
        </w:rPr>
        <w:t>HUBBARD COMMUNICATIONS OFFICE</w:t>
      </w:r>
    </w:p>
    <w:p w:rsidR="00A42BD0" w:rsidRPr="00404AC7" w:rsidRDefault="00A42BD0" w:rsidP="00404AC7">
      <w:pPr>
        <w:jc w:val="center"/>
        <w:rPr>
          <w:color w:val="FF0000"/>
        </w:rPr>
      </w:pPr>
      <w:r w:rsidRPr="00404AC7">
        <w:rPr>
          <w:color w:val="FF0000"/>
        </w:rPr>
        <w:t>Saint Hill Manor, East Grinstead, Sussex</w:t>
      </w:r>
    </w:p>
    <w:p w:rsidR="00A42BD0" w:rsidRPr="00404AC7" w:rsidRDefault="00A42BD0" w:rsidP="00404AC7">
      <w:pPr>
        <w:jc w:val="center"/>
        <w:rPr>
          <w:color w:val="FF0000"/>
        </w:rPr>
      </w:pPr>
      <w:r w:rsidRPr="00404AC7">
        <w:rPr>
          <w:color w:val="FF0000"/>
        </w:rPr>
        <w:t>HCO BULLETIN OF 24 OCTOBER 1971</w:t>
      </w:r>
    </w:p>
    <w:p w:rsidR="00A42BD0" w:rsidRPr="00404AC7" w:rsidRDefault="00A42BD0" w:rsidP="00404AC7">
      <w:pPr>
        <w:rPr>
          <w:color w:val="FF0000"/>
        </w:rPr>
      </w:pPr>
      <w:r w:rsidRPr="00404AC7">
        <w:rPr>
          <w:color w:val="FF0000"/>
        </w:rPr>
        <w:t>Remimeo</w:t>
      </w:r>
    </w:p>
    <w:p w:rsidR="00A42BD0" w:rsidRPr="00404AC7" w:rsidRDefault="00A42BD0" w:rsidP="00404AC7">
      <w:pPr>
        <w:rPr>
          <w:color w:val="FF0000"/>
        </w:rPr>
      </w:pPr>
      <w:r w:rsidRPr="00404AC7">
        <w:rPr>
          <w:color w:val="FF0000"/>
        </w:rPr>
        <w:t>Add to E-Meter Books,</w:t>
      </w:r>
    </w:p>
    <w:p w:rsidR="00A42BD0" w:rsidRPr="00404AC7" w:rsidRDefault="00A42BD0" w:rsidP="00404AC7">
      <w:pPr>
        <w:rPr>
          <w:color w:val="FF0000"/>
        </w:rPr>
      </w:pPr>
      <w:r w:rsidRPr="00404AC7">
        <w:rPr>
          <w:color w:val="FF0000"/>
        </w:rPr>
        <w:t>studies,</w:t>
      </w:r>
    </w:p>
    <w:p w:rsidR="00A42BD0" w:rsidRPr="00404AC7" w:rsidRDefault="00A42BD0" w:rsidP="00404AC7">
      <w:pPr>
        <w:rPr>
          <w:color w:val="FF0000"/>
        </w:rPr>
      </w:pPr>
      <w:r w:rsidRPr="00404AC7">
        <w:rPr>
          <w:color w:val="FF0000"/>
        </w:rPr>
        <w:t>Checksheets</w:t>
      </w:r>
    </w:p>
    <w:p w:rsidR="00A42BD0" w:rsidRPr="00404AC7" w:rsidRDefault="00A42BD0" w:rsidP="00404AC7">
      <w:pPr>
        <w:rPr>
          <w:color w:val="FF0000"/>
        </w:rPr>
      </w:pPr>
    </w:p>
    <w:p w:rsidR="00A42BD0" w:rsidRPr="00404AC7" w:rsidRDefault="00A42BD0" w:rsidP="00404AC7">
      <w:pPr>
        <w:pStyle w:val="Cabealho2"/>
        <w:jc w:val="center"/>
        <w:rPr>
          <w:rFonts w:ascii="Tahoma" w:hAnsi="Tahoma" w:cs="Tahoma"/>
          <w:i w:val="0"/>
          <w:color w:val="FF0000"/>
        </w:rPr>
      </w:pPr>
      <w:r w:rsidRPr="00404AC7">
        <w:rPr>
          <w:rFonts w:ascii="Tahoma" w:hAnsi="Tahoma" w:cs="Tahoma"/>
          <w:i w:val="0"/>
          <w:color w:val="FF0000"/>
        </w:rPr>
        <w:t>FALSE TA</w:t>
      </w:r>
    </w:p>
    <w:p w:rsidR="00404AC7" w:rsidRPr="00404AC7" w:rsidRDefault="00404AC7" w:rsidP="00404AC7">
      <w:pPr>
        <w:rPr>
          <w:color w:val="FF0000"/>
        </w:rPr>
      </w:pPr>
    </w:p>
    <w:p w:rsidR="00A42BD0" w:rsidRPr="00404AC7" w:rsidRDefault="00A42BD0" w:rsidP="00404AC7">
      <w:pPr>
        <w:rPr>
          <w:color w:val="FF0000"/>
        </w:rPr>
      </w:pPr>
      <w:r w:rsidRPr="00404AC7">
        <w:rPr>
          <w:color w:val="FF0000"/>
        </w:rPr>
        <w:t>Some pcs have a very difficult time in auditing due solely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to can (electrode) outnesses.</w:t>
      </w:r>
    </w:p>
    <w:p w:rsidR="00A42BD0" w:rsidRPr="00404AC7" w:rsidRDefault="00A42BD0" w:rsidP="00404AC7">
      <w:pPr>
        <w:rPr>
          <w:color w:val="FF0000"/>
        </w:rPr>
      </w:pPr>
      <w:r w:rsidRPr="00404AC7">
        <w:rPr>
          <w:color w:val="FF0000"/>
        </w:rPr>
        <w:t>Some auditors have heavy losses because they do not realize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the troubles that can come from electrodes and thus remedy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them.</w:t>
      </w:r>
    </w:p>
    <w:p w:rsidR="00A42BD0" w:rsidRPr="00404AC7" w:rsidRDefault="00A42BD0" w:rsidP="00404AC7">
      <w:pPr>
        <w:rPr>
          <w:color w:val="FF0000"/>
        </w:rPr>
      </w:pPr>
    </w:p>
    <w:p w:rsidR="00A42BD0" w:rsidRPr="00404AC7" w:rsidRDefault="00A42BD0" w:rsidP="00404AC7">
      <w:pPr>
        <w:jc w:val="center"/>
        <w:rPr>
          <w:b/>
          <w:color w:val="FF0000"/>
        </w:rPr>
      </w:pPr>
      <w:r w:rsidRPr="00404AC7">
        <w:rPr>
          <w:b/>
          <w:color w:val="FF0000"/>
        </w:rPr>
        <w:t>TA USE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The TA must be between 2 and 3 for a correct F/N.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When the TA is reading falsely a pc can be butchered.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 xml:space="preserve">Example: Auditor talking the TA down. It gets to </w:t>
      </w:r>
      <w:r w:rsidR="00404AC7" w:rsidRPr="00404AC7">
        <w:rPr>
          <w:color w:val="FF0000"/>
        </w:rPr>
        <w:t>“</w:t>
      </w:r>
      <w:r w:rsidRPr="00404AC7">
        <w:rPr>
          <w:color w:val="FF0000"/>
        </w:rPr>
        <w:t>3.1</w:t>
      </w:r>
      <w:r w:rsidR="00404AC7" w:rsidRPr="00404AC7">
        <w:rPr>
          <w:color w:val="FF0000"/>
        </w:rPr>
        <w:t>”</w:t>
      </w:r>
      <w:r w:rsidRPr="00404AC7">
        <w:rPr>
          <w:color w:val="FF0000"/>
        </w:rPr>
        <w:t xml:space="preserve"> by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his meter. So he gets the pc to talk a bit more to get the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TA between 2 and 3 and F/N. The TA suddenly rises to 3.8.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Pc and Auditor go desperate. What has happened is that the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TA was a false read. It was really reading 2.9 and F/Ning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 xml:space="preserve">but for reasons given below it read </w:t>
      </w:r>
      <w:r w:rsidR="00404AC7" w:rsidRPr="00404AC7">
        <w:rPr>
          <w:color w:val="FF0000"/>
        </w:rPr>
        <w:t>“</w:t>
      </w:r>
      <w:r w:rsidRPr="00404AC7">
        <w:rPr>
          <w:color w:val="FF0000"/>
        </w:rPr>
        <w:t>3.1</w:t>
      </w:r>
      <w:r w:rsidR="00404AC7" w:rsidRPr="00404AC7">
        <w:rPr>
          <w:color w:val="FF0000"/>
        </w:rPr>
        <w:t>”</w:t>
      </w:r>
      <w:r w:rsidRPr="00404AC7">
        <w:rPr>
          <w:color w:val="FF0000"/>
        </w:rPr>
        <w:t>. Thus the auditor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overran the F/N and by keeping on invalidated the release,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pulled the pc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s attention out of session and demanded more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than the pc had to give.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Example: Auditor 2 way communicating with pc to get the TA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 xml:space="preserve">up from </w:t>
      </w:r>
      <w:r w:rsidR="00404AC7" w:rsidRPr="00404AC7">
        <w:rPr>
          <w:color w:val="FF0000"/>
        </w:rPr>
        <w:t>“</w:t>
      </w:r>
      <w:r w:rsidRPr="00404AC7">
        <w:rPr>
          <w:color w:val="FF0000"/>
        </w:rPr>
        <w:t>1.8</w:t>
      </w:r>
      <w:r w:rsidR="00404AC7" w:rsidRPr="00404AC7">
        <w:rPr>
          <w:color w:val="FF0000"/>
        </w:rPr>
        <w:t>”</w:t>
      </w:r>
      <w:r w:rsidRPr="00404AC7">
        <w:rPr>
          <w:color w:val="FF0000"/>
        </w:rPr>
        <w:t>. The TA suddenly sinks to 1.6, pc goes into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apathy.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What happened was a missed F/N. For reasons covered below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the TA at 1.8 was false and was really at 2.1 and F/Ning.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Example: Pc being asked for an earlier similar incident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 xml:space="preserve">because TA is at </w:t>
      </w:r>
      <w:r w:rsidR="00404AC7" w:rsidRPr="00404AC7">
        <w:rPr>
          <w:color w:val="FF0000"/>
        </w:rPr>
        <w:t>“</w:t>
      </w:r>
      <w:r w:rsidRPr="00404AC7">
        <w:rPr>
          <w:color w:val="FF0000"/>
        </w:rPr>
        <w:t>4.0</w:t>
      </w:r>
      <w:r w:rsidR="00404AC7" w:rsidRPr="00404AC7">
        <w:rPr>
          <w:color w:val="FF0000"/>
        </w:rPr>
        <w:t>”</w:t>
      </w:r>
      <w:r w:rsidRPr="00404AC7">
        <w:rPr>
          <w:color w:val="FF0000"/>
        </w:rPr>
        <w:t>. Pc can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t get one, gets desperate,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TA goes to 5.0.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For reasons given below the TA was at 3.0 but was reading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 xml:space="preserve">falsely at </w:t>
      </w:r>
      <w:r w:rsidR="00404AC7" w:rsidRPr="00404AC7">
        <w:rPr>
          <w:color w:val="FF0000"/>
        </w:rPr>
        <w:t>“</w:t>
      </w:r>
      <w:r w:rsidRPr="00404AC7">
        <w:rPr>
          <w:color w:val="FF0000"/>
        </w:rPr>
        <w:t>4.0</w:t>
      </w:r>
      <w:r w:rsidR="00404AC7" w:rsidRPr="00404AC7">
        <w:rPr>
          <w:color w:val="FF0000"/>
        </w:rPr>
        <w:t>”</w:t>
      </w:r>
      <w:r w:rsidRPr="00404AC7">
        <w:rPr>
          <w:color w:val="FF0000"/>
        </w:rPr>
        <w:t>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Some cases get upset at the very idea of F/N when these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mistakes are made.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More than one case has missed all his wins for a year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because of a false TA.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So it is very important to know how a false TA comes about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and how to avoid it.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A properly set up meter with cans (electrodes) fitted to a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pc who is holding them properly IS ALWAYS CORRECT.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However, totally false Tone Arm readings can exist and an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auditor must know how these come about.</w:t>
      </w:r>
    </w:p>
    <w:p w:rsidR="00A42BD0" w:rsidRPr="00404AC7" w:rsidRDefault="00A42BD0" w:rsidP="00404AC7">
      <w:pPr>
        <w:rPr>
          <w:color w:val="FF0000"/>
        </w:rPr>
      </w:pPr>
    </w:p>
    <w:p w:rsidR="00A42BD0" w:rsidRPr="00404AC7" w:rsidRDefault="00A42BD0" w:rsidP="00404AC7">
      <w:pPr>
        <w:jc w:val="center"/>
        <w:rPr>
          <w:b/>
          <w:color w:val="FF0000"/>
        </w:rPr>
      </w:pPr>
      <w:r w:rsidRPr="00404AC7">
        <w:rPr>
          <w:b/>
          <w:color w:val="FF0000"/>
        </w:rPr>
        <w:t>TRIM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A meter can be improperly trimmed (not set at 2.0 with the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trim knob) and can give a false TA position.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lastRenderedPageBreak/>
        <w:t>Further, when a meter is not left on a minute or two before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trimming, it can drift in the session and give a slightly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false TA.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The trim can be quietly checked in mid-session by snapping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out the jack where the cord goes into the box and putting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the TA on 2, seeing if the needle is now on SET. If not,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the trim knob can be moved to adjust it. The jack is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quietly slipped back in. All without distracting the pc.</w:t>
      </w:r>
    </w:p>
    <w:p w:rsidR="00A42BD0" w:rsidRPr="00404AC7" w:rsidRDefault="00A42BD0" w:rsidP="00404AC7">
      <w:pPr>
        <w:rPr>
          <w:color w:val="FF0000"/>
        </w:rPr>
      </w:pPr>
    </w:p>
    <w:p w:rsidR="00A42BD0" w:rsidRPr="00404AC7" w:rsidRDefault="00A42BD0" w:rsidP="00404AC7">
      <w:pPr>
        <w:jc w:val="center"/>
        <w:rPr>
          <w:b/>
          <w:color w:val="FF0000"/>
        </w:rPr>
      </w:pPr>
      <w:r w:rsidRPr="00404AC7">
        <w:rPr>
          <w:b/>
          <w:color w:val="FF0000"/>
        </w:rPr>
        <w:t>DISCHARGED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A cadmium cell meter discharges very suddenly when it does go flat.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In mid-session the meter can run out of battery. The TA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will cease to act well and may go very false.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The remedy is to keep a meter charged at least one hour for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every 10 of auditing for 240 AC volt charging current, or 2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hours for every 10 of auditing on a 110 AC volt charging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current.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A meter lasts much longer than this in practice but the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above is very safe.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Before each session snap the knob over to TEST. The needle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should hit hard on the right side of the face. It can even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bounce. This guarantees lots of charge in the battery and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no chance of a meter going flat in session.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If the needle doesn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t snap to the right hard or if it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doesn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t quite get there on TEST, then that meter will go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flat in mid-session and give false TA and no reads or TA on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hot subjects.</w:t>
      </w:r>
    </w:p>
    <w:p w:rsidR="00A42BD0" w:rsidRPr="00404AC7" w:rsidRDefault="00A42BD0" w:rsidP="00404AC7">
      <w:pPr>
        <w:rPr>
          <w:color w:val="FF0000"/>
        </w:rPr>
      </w:pPr>
    </w:p>
    <w:p w:rsidR="00A42BD0" w:rsidRPr="00404AC7" w:rsidRDefault="00A42BD0" w:rsidP="00404AC7">
      <w:pPr>
        <w:jc w:val="center"/>
        <w:rPr>
          <w:b/>
          <w:color w:val="FF0000"/>
        </w:rPr>
      </w:pPr>
      <w:r w:rsidRPr="00404AC7">
        <w:rPr>
          <w:b/>
          <w:color w:val="FF0000"/>
        </w:rPr>
        <w:t>ONE HAND ELECTRODE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A single hand electrode with two terminals separated by a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rubber works. BUT it always gives a falsely high TA.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A Solo auditor who does not know this can get a release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point and go half mad wondering why he is F/Ning at 4.0!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 xml:space="preserve">The answer is to make a </w:t>
      </w:r>
      <w:r w:rsidR="00404AC7" w:rsidRPr="00404AC7">
        <w:rPr>
          <w:color w:val="FF0000"/>
        </w:rPr>
        <w:t>“</w:t>
      </w:r>
      <w:r w:rsidRPr="00404AC7">
        <w:rPr>
          <w:color w:val="FF0000"/>
        </w:rPr>
        <w:t>single hand</w:t>
      </w:r>
      <w:r w:rsidR="00404AC7" w:rsidRPr="00404AC7">
        <w:rPr>
          <w:color w:val="FF0000"/>
        </w:rPr>
        <w:t>”</w:t>
      </w:r>
      <w:r w:rsidRPr="00404AC7">
        <w:rPr>
          <w:color w:val="FF0000"/>
        </w:rPr>
        <w:t xml:space="preserve"> electrode out of two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small cans (about 33 inches by 21/8 inches or 91/2 cm by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51/2 cm) (or even smaller for a very small-handed pc). Glue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a thin circle of foam rubber solidly to the bottom of one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can so it reaches out slightly around the bottom. (Don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t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glue it up the sides.)</w:t>
      </w:r>
    </w:p>
    <w:p w:rsidR="00A42BD0" w:rsidRPr="00404AC7" w:rsidRDefault="00A42BD0" w:rsidP="00404AC7">
      <w:pPr>
        <w:rPr>
          <w:color w:val="FF0000"/>
        </w:rPr>
      </w:pPr>
      <w:r w:rsidRPr="00404AC7">
        <w:rPr>
          <w:color w:val="FF0000"/>
        </w:rPr>
        <w:t>Put the alligator jaw clips one to each can. Now put the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can bottoms together and hold them in one hand. Mark the TA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(1)—meaning one hand (such as 3.75 (1) ). Now take the cans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one in each hand and mark the TA (2)—meaning two hands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(such as 3.0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Audit with them in one hand. Keep your worksheet with (1)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marks (such as 3.5 (1) ).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Check at start and middle and end by taking a can in each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hand and putting down the 2 can read (such as 2.5 (2) ).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It is too much trouble to totally change cans and the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distraction can change the TA read.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This two small can arrangement is not quite accurate. It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gives a lower TA than big cans.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But the difference is slight. It can scare you with a 1.9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when trim is 2.0 and real TA is 2.0. If this happens check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with big cans.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(As an added tip a solo auditor usually keeps the back of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 xml:space="preserve">his hand on his leg while solo auditing. The small 7 </w:t>
      </w:r>
      <w:r w:rsidR="00404AC7" w:rsidRPr="00404AC7">
        <w:rPr>
          <w:color w:val="FF0000"/>
        </w:rPr>
        <w:t xml:space="preserve">½ </w:t>
      </w:r>
      <w:r w:rsidRPr="00404AC7">
        <w:rPr>
          <w:color w:val="FF0000"/>
        </w:rPr>
        <w:t>volt current gives a tingle to the leg that is distracting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when one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s hand is moist. Put a piece of foam rubber in a plastic sack. Lay the sack on the leg, put your hand on this pad. It insulates the area and is very comfortable.)</w:t>
      </w:r>
    </w:p>
    <w:p w:rsidR="00A42BD0" w:rsidRPr="00404AC7" w:rsidRDefault="00A42BD0" w:rsidP="00404AC7">
      <w:pPr>
        <w:rPr>
          <w:color w:val="FF0000"/>
        </w:rPr>
      </w:pPr>
    </w:p>
    <w:p w:rsidR="00A42BD0" w:rsidRPr="00404AC7" w:rsidRDefault="00A42BD0" w:rsidP="00404AC7">
      <w:pPr>
        <w:jc w:val="center"/>
        <w:rPr>
          <w:b/>
          <w:color w:val="FF0000"/>
        </w:rPr>
      </w:pPr>
      <w:r w:rsidRPr="00404AC7">
        <w:rPr>
          <w:b/>
          <w:color w:val="FF0000"/>
        </w:rPr>
        <w:t>MOIST HANDS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When a pc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s hands sweat a lot you will get a low TA.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lastRenderedPageBreak/>
        <w:t>Contrary to 19</w:t>
      </w:r>
      <w:r w:rsidRPr="00404AC7">
        <w:rPr>
          <w:color w:val="FF0000"/>
          <w:vertAlign w:val="superscript"/>
        </w:rPr>
        <w:t>th</w:t>
      </w:r>
      <w:r w:rsidRPr="00404AC7">
        <w:rPr>
          <w:color w:val="FF0000"/>
        </w:rPr>
        <w:t xml:space="preserve"> Century superstition the meter does not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work on sweat. Very sweaty hands as found on nervous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persons give a false TA. It goes low.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 xml:space="preserve">Many </w:t>
      </w:r>
      <w:r w:rsidR="00404AC7" w:rsidRPr="00404AC7">
        <w:rPr>
          <w:color w:val="FF0000"/>
        </w:rPr>
        <w:t>“</w:t>
      </w:r>
      <w:r w:rsidRPr="00404AC7">
        <w:rPr>
          <w:color w:val="FF0000"/>
        </w:rPr>
        <w:t>low TA cases</w:t>
      </w:r>
      <w:r w:rsidR="00404AC7" w:rsidRPr="00404AC7">
        <w:rPr>
          <w:color w:val="FF0000"/>
        </w:rPr>
        <w:t>”</w:t>
      </w:r>
      <w:r w:rsidRPr="00404AC7">
        <w:rPr>
          <w:color w:val="FF0000"/>
        </w:rPr>
        <w:t xml:space="preserve"> are just sweaty hand cases.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Paper handkerchiefs (Kleenex) are a standard item for an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auditing room—for grief charges and burning eyes, etc.</w:t>
      </w:r>
      <w:r w:rsidR="00404AC7" w:rsidRPr="00404AC7">
        <w:rPr>
          <w:color w:val="FF0000"/>
        </w:rPr>
        <w:t xml:space="preserve">  </w:t>
      </w:r>
      <w:r w:rsidRPr="00404AC7">
        <w:rPr>
          <w:color w:val="FF0000"/>
        </w:rPr>
        <w:t>These should be available.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If the TA is low, check if the pc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s hands are wet. If so,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have him wipe them and get a new read. It is usually found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that the 1.6 was really 2.0. Or the 1.6 was really 1.8 and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the trim was 1.8 = 2.0.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Have the pc wipe hands, check and correct trim before you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 xml:space="preserve">by-pass all a </w:t>
      </w:r>
      <w:r w:rsidR="00404AC7" w:rsidRPr="00404AC7">
        <w:rPr>
          <w:color w:val="FF0000"/>
        </w:rPr>
        <w:t>“</w:t>
      </w:r>
      <w:r w:rsidRPr="00404AC7">
        <w:rPr>
          <w:color w:val="FF0000"/>
        </w:rPr>
        <w:t>low TA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s</w:t>
      </w:r>
      <w:r w:rsidR="00404AC7" w:rsidRPr="00404AC7">
        <w:rPr>
          <w:color w:val="FF0000"/>
        </w:rPr>
        <w:t>”</w:t>
      </w:r>
      <w:r w:rsidRPr="00404AC7">
        <w:rPr>
          <w:color w:val="FF0000"/>
        </w:rPr>
        <w:t xml:space="preserve"> F/Ns!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TAs can go low. Invalidation of the pc, lousy TRs can drive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one low. If so the TA comes back up on repair.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But don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t brand a case a low TA case until you make sure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his hands are dried and the meter trimmed.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Also, very small cans or cans too small for the pc can give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a slightly low reading.</w:t>
      </w:r>
    </w:p>
    <w:p w:rsidR="00A42BD0" w:rsidRPr="00404AC7" w:rsidRDefault="00A42BD0" w:rsidP="00404AC7">
      <w:pPr>
        <w:rPr>
          <w:color w:val="FF0000"/>
        </w:rPr>
      </w:pPr>
    </w:p>
    <w:p w:rsidR="00A42BD0" w:rsidRPr="00404AC7" w:rsidRDefault="00A42BD0" w:rsidP="00404AC7">
      <w:pPr>
        <w:jc w:val="center"/>
        <w:rPr>
          <w:b/>
          <w:color w:val="FF0000"/>
        </w:rPr>
      </w:pPr>
      <w:r w:rsidRPr="00404AC7">
        <w:rPr>
          <w:b/>
          <w:color w:val="FF0000"/>
        </w:rPr>
        <w:t>DRY HANDS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Some pcs have extremely dry hands, usually from industrial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chemicals such as chlorine in dishwater or skin scale.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This can give a wildly high TA.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The pc can be worried to death with high TA repairs when in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fact he just doesn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t have contact with the electrode.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Metal foot plates connected to the meter and the pc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barefooted in session will usually handle.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A quick test is have the pc put the cans under his armpits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and you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ll see if it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s his calloused or chemically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dried-out hands.</w:t>
      </w:r>
    </w:p>
    <w:p w:rsidR="00A42BD0" w:rsidRPr="00404AC7" w:rsidRDefault="00A42BD0" w:rsidP="00404AC7">
      <w:pPr>
        <w:rPr>
          <w:color w:val="FF0000"/>
        </w:rPr>
      </w:pPr>
    </w:p>
    <w:p w:rsidR="00A42BD0" w:rsidRPr="00404AC7" w:rsidRDefault="00A42BD0" w:rsidP="00404AC7">
      <w:pPr>
        <w:jc w:val="center"/>
        <w:rPr>
          <w:b/>
          <w:color w:val="FF0000"/>
        </w:rPr>
      </w:pPr>
      <w:r w:rsidRPr="00404AC7">
        <w:rPr>
          <w:b/>
          <w:color w:val="FF0000"/>
        </w:rPr>
        <w:t>ARTHRITIC HANDS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A rare pc is so crippled with arthritis that he doesn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t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make contact fully with the cans.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This gives a high TA.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Use foot plates or wide wrist straps and you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ll get a right read.</w:t>
      </w:r>
    </w:p>
    <w:p w:rsidR="00A42BD0" w:rsidRPr="00404AC7" w:rsidRDefault="00A42BD0" w:rsidP="00404AC7">
      <w:pPr>
        <w:rPr>
          <w:color w:val="FF0000"/>
        </w:rPr>
      </w:pPr>
    </w:p>
    <w:p w:rsidR="00A42BD0" w:rsidRPr="00404AC7" w:rsidRDefault="00A42BD0" w:rsidP="00404AC7">
      <w:pPr>
        <w:jc w:val="center"/>
        <w:rPr>
          <w:b/>
          <w:color w:val="FF0000"/>
        </w:rPr>
      </w:pPr>
      <w:r w:rsidRPr="00404AC7">
        <w:rPr>
          <w:b/>
          <w:color w:val="FF0000"/>
        </w:rPr>
        <w:t>SLACK GRIP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Sometimes a rare pc lets his hands go slack on the cans,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particularly if they are the wrong size cans, too big.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 xml:space="preserve">This gives a mysterious </w:t>
      </w:r>
      <w:r w:rsidR="00404AC7" w:rsidRPr="00404AC7">
        <w:rPr>
          <w:color w:val="FF0000"/>
        </w:rPr>
        <w:t>“</w:t>
      </w:r>
      <w:r w:rsidRPr="00404AC7">
        <w:rPr>
          <w:color w:val="FF0000"/>
        </w:rPr>
        <w:t>high TA</w:t>
      </w:r>
      <w:r w:rsidR="00404AC7" w:rsidRPr="00404AC7">
        <w:rPr>
          <w:color w:val="FF0000"/>
        </w:rPr>
        <w:t>”</w:t>
      </w:r>
      <w:r w:rsidRPr="00404AC7">
        <w:rPr>
          <w:color w:val="FF0000"/>
        </w:rPr>
        <w:t>. It is false. The TA will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come down only to 3.2 and F/N and of course an overrun then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really gives a high TA. And the pc goes a bit frantic and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begins to believe things don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t erase or release.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Keep the pc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s hands in sight. Check the pc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s grip. Get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smaller cans.</w:t>
      </w:r>
    </w:p>
    <w:p w:rsidR="00A42BD0" w:rsidRPr="00404AC7" w:rsidRDefault="00A42BD0" w:rsidP="00404AC7">
      <w:pPr>
        <w:rPr>
          <w:color w:val="FF0000"/>
        </w:rPr>
      </w:pPr>
    </w:p>
    <w:p w:rsidR="00A42BD0" w:rsidRPr="00404AC7" w:rsidRDefault="00A42BD0" w:rsidP="00404AC7">
      <w:pPr>
        <w:jc w:val="center"/>
        <w:rPr>
          <w:b/>
          <w:color w:val="FF0000"/>
        </w:rPr>
      </w:pPr>
      <w:r w:rsidRPr="00404AC7">
        <w:rPr>
          <w:b/>
          <w:color w:val="FF0000"/>
        </w:rPr>
        <w:t>CAN SIZE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The most common fault is wrong can size.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For a normal or large-handed pc the can size is about 4 7/8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inches by 2 5/8 inches or 121/2 cm by 7 cm. This can be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altered as big as 41/2 inches by 3 inches diameter or 11 cm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by 8 cm. This is Standard.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This can is too large for people with small hands. These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should use a can 33/4 inches by 2 1/8 inches or 9 cm by 5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cm diameter or thereabouts.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A small child would be lost even with that can. So a small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35 mm film can could be used.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lastRenderedPageBreak/>
        <w:t>This is 2 inches long by 1 3/16 inches diameter or 5 cm by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3 cm. This works but watch it as these cans are aluminum.</w:t>
      </w:r>
      <w:r w:rsidR="00404AC7" w:rsidRPr="00404AC7">
        <w:rPr>
          <w:color w:val="FF0000"/>
        </w:rPr>
        <w:t xml:space="preserve">  </w:t>
      </w:r>
      <w:r w:rsidRPr="00404AC7">
        <w:rPr>
          <w:color w:val="FF0000"/>
        </w:rPr>
        <w:t>They do work but test for true read with a slightly larger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can and then trim to adjust for the aluminum if any different.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Cans of course should be STEEL with a thin tin plating.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Regular soup cans.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Can size to match the pc avoids slack can grip or tiring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the hands into going slack, giving the auditor 3.2 F/Ns and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trouble.</w:t>
      </w:r>
    </w:p>
    <w:p w:rsidR="00A42BD0" w:rsidRPr="00404AC7" w:rsidRDefault="00A42BD0" w:rsidP="00404AC7">
      <w:pPr>
        <w:rPr>
          <w:color w:val="FF0000"/>
        </w:rPr>
      </w:pPr>
    </w:p>
    <w:p w:rsidR="00A42BD0" w:rsidRPr="00404AC7" w:rsidRDefault="00A42BD0" w:rsidP="00404AC7">
      <w:pPr>
        <w:jc w:val="center"/>
        <w:rPr>
          <w:b/>
          <w:color w:val="FF0000"/>
        </w:rPr>
      </w:pPr>
      <w:r w:rsidRPr="00404AC7">
        <w:rPr>
          <w:b/>
          <w:color w:val="FF0000"/>
        </w:rPr>
        <w:t>COLD PC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A pc who is too cold sometimes has a falsely high TA.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Wrap him in a blanket or get a warmer auditing room.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The auditing environment is the responsibility of the auditor.</w:t>
      </w:r>
    </w:p>
    <w:p w:rsidR="00A42BD0" w:rsidRPr="00404AC7" w:rsidRDefault="00A42BD0" w:rsidP="00404AC7">
      <w:pPr>
        <w:rPr>
          <w:color w:val="FF0000"/>
        </w:rPr>
      </w:pPr>
    </w:p>
    <w:p w:rsidR="00A42BD0" w:rsidRPr="00404AC7" w:rsidRDefault="00A42BD0" w:rsidP="00404AC7">
      <w:pPr>
        <w:jc w:val="center"/>
        <w:rPr>
          <w:b/>
          <w:color w:val="FF0000"/>
        </w:rPr>
      </w:pPr>
      <w:r w:rsidRPr="00404AC7">
        <w:rPr>
          <w:b/>
          <w:color w:val="FF0000"/>
        </w:rPr>
        <w:t>LATE AT NIGHT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Between 2 and 3 AM or late at night a pc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s TA may be very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high. The time depends on when he sleeps usually.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This TA will be found normal in regular hours.</w:t>
      </w:r>
    </w:p>
    <w:p w:rsidR="00A42BD0" w:rsidRPr="00404AC7" w:rsidRDefault="00A42BD0" w:rsidP="00404AC7">
      <w:pPr>
        <w:rPr>
          <w:color w:val="FF0000"/>
        </w:rPr>
      </w:pPr>
    </w:p>
    <w:p w:rsidR="00A42BD0" w:rsidRPr="00404AC7" w:rsidRDefault="00A42BD0" w:rsidP="00404AC7">
      <w:pPr>
        <w:jc w:val="center"/>
        <w:rPr>
          <w:b/>
          <w:color w:val="FF0000"/>
        </w:rPr>
      </w:pPr>
      <w:r w:rsidRPr="00404AC7">
        <w:rPr>
          <w:b/>
          <w:color w:val="FF0000"/>
        </w:rPr>
        <w:t>RINGS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Rings on the pc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s hands must always be removed. They don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t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influence TA but they give a false Rockslam.</w:t>
      </w:r>
    </w:p>
    <w:p w:rsidR="00A42BD0" w:rsidRPr="00404AC7" w:rsidRDefault="00A42BD0" w:rsidP="00404AC7">
      <w:pPr>
        <w:rPr>
          <w:color w:val="FF0000"/>
        </w:rPr>
      </w:pPr>
    </w:p>
    <w:p w:rsidR="00A42BD0" w:rsidRPr="00404AC7" w:rsidRDefault="00A42BD0" w:rsidP="00404AC7">
      <w:pPr>
        <w:jc w:val="center"/>
        <w:rPr>
          <w:b/>
          <w:color w:val="FF0000"/>
        </w:rPr>
      </w:pPr>
      <w:r w:rsidRPr="00404AC7">
        <w:rPr>
          <w:b/>
          <w:color w:val="FF0000"/>
        </w:rPr>
        <w:t>FLOATING TA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Many an auditor before now has gone a bit mad trying to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handle a floating TA. They are not very common and are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startling.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What happens is the pc is so released the needle can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t be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gotten onto the dial. The needle is swinging wider than the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meter dial both ways from center and appears to lay first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on one side then the other. The TA can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t be moved fast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enough to keep the extreme floating needle on the dial.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This gives a false TA of sorts as it can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t be read.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Some auditors seeing it for the first time have even sent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 xml:space="preserve">the pc out of the room so they could </w:t>
      </w:r>
      <w:r w:rsidR="00404AC7" w:rsidRPr="00404AC7">
        <w:rPr>
          <w:color w:val="FF0000"/>
        </w:rPr>
        <w:t>“</w:t>
      </w:r>
      <w:r w:rsidRPr="00404AC7">
        <w:rPr>
          <w:color w:val="FF0000"/>
        </w:rPr>
        <w:t>adjust</w:t>
      </w:r>
      <w:r w:rsidR="00404AC7" w:rsidRPr="00404AC7">
        <w:rPr>
          <w:color w:val="FF0000"/>
        </w:rPr>
        <w:t>”</w:t>
      </w:r>
      <w:r w:rsidRPr="00404AC7">
        <w:rPr>
          <w:color w:val="FF0000"/>
        </w:rPr>
        <w:t xml:space="preserve"> the meter or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get another one!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Thus the very highest state of release can be invalidated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 xml:space="preserve">as where is the TA? </w:t>
      </w:r>
    </w:p>
    <w:p w:rsidR="00A42BD0" w:rsidRPr="00404AC7" w:rsidRDefault="00A42BD0" w:rsidP="00404AC7">
      <w:pPr>
        <w:rPr>
          <w:color w:val="FF0000"/>
        </w:rPr>
      </w:pPr>
    </w:p>
    <w:p w:rsidR="00A42BD0" w:rsidRPr="00404AC7" w:rsidRDefault="00A42BD0" w:rsidP="00404AC7">
      <w:pPr>
        <w:jc w:val="center"/>
        <w:rPr>
          <w:b/>
          <w:color w:val="FF0000"/>
        </w:rPr>
      </w:pPr>
      <w:r w:rsidRPr="00404AC7">
        <w:rPr>
          <w:b/>
          <w:color w:val="FF0000"/>
        </w:rPr>
        <w:t>RUSTY CORRODED CANS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You</w:t>
      </w:r>
      <w:r w:rsidR="00404AC7" w:rsidRPr="00404AC7">
        <w:rPr>
          <w:color w:val="FF0000"/>
        </w:rPr>
        <w:t>’</w:t>
      </w:r>
      <w:r w:rsidRPr="00404AC7">
        <w:rPr>
          <w:color w:val="FF0000"/>
        </w:rPr>
        <w:t>d think soup was very expensive the way some auditors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hold onto old cans.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Corroded cans can falsify TA. Get new ones now and then.</w:t>
      </w:r>
    </w:p>
    <w:p w:rsidR="00A42BD0" w:rsidRPr="00404AC7" w:rsidRDefault="00A42BD0" w:rsidP="00404AC7">
      <w:pPr>
        <w:rPr>
          <w:color w:val="FF0000"/>
        </w:rPr>
      </w:pPr>
    </w:p>
    <w:p w:rsidR="00A42BD0" w:rsidRPr="00404AC7" w:rsidRDefault="00A42BD0" w:rsidP="00404AC7">
      <w:pPr>
        <w:jc w:val="center"/>
        <w:rPr>
          <w:b/>
          <w:color w:val="FF0000"/>
        </w:rPr>
      </w:pPr>
      <w:r w:rsidRPr="00404AC7">
        <w:rPr>
          <w:b/>
          <w:color w:val="FF0000"/>
        </w:rPr>
        <w:t>TIGHT SHOES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And then there was the vain lady who wore shoes too small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for her feet.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She removed them every session. The session went well each time.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Then she put on her agonizing shoes and went to the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Examiner and the C/Ses and auditors all went mad trying to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find out why every Exam had a high TA.</w:t>
      </w:r>
      <w:r w:rsidR="00404AC7" w:rsidRPr="00404AC7">
        <w:rPr>
          <w:color w:val="FF0000"/>
        </w:rPr>
        <w:t xml:space="preserve"> </w:t>
      </w:r>
      <w:r w:rsidRPr="00404AC7">
        <w:rPr>
          <w:color w:val="FF0000"/>
        </w:rPr>
        <w:t>Tight shoes.</w:t>
      </w:r>
    </w:p>
    <w:p w:rsidR="00A42BD0" w:rsidRPr="00404AC7" w:rsidRDefault="00A42BD0" w:rsidP="00404AC7">
      <w:pPr>
        <w:rPr>
          <w:color w:val="FF0000"/>
        </w:rPr>
      </w:pP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lastRenderedPageBreak/>
        <w:t>The E-Meter is accurate. It is a lovely instrument.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You have to fit the pc to it.</w:t>
      </w:r>
    </w:p>
    <w:p w:rsidR="00A42BD0" w:rsidRPr="00404AC7" w:rsidRDefault="00A42BD0" w:rsidP="00404AC7">
      <w:pPr>
        <w:pStyle w:val="Corpodetexto"/>
        <w:rPr>
          <w:color w:val="FF0000"/>
        </w:rPr>
      </w:pPr>
      <w:r w:rsidRPr="00404AC7">
        <w:rPr>
          <w:color w:val="FF0000"/>
        </w:rPr>
        <w:t>Good luck.</w:t>
      </w:r>
    </w:p>
    <w:p w:rsidR="00A42BD0" w:rsidRPr="00404AC7" w:rsidRDefault="00A42BD0" w:rsidP="00404AC7">
      <w:pPr>
        <w:ind w:left="5670"/>
        <w:rPr>
          <w:color w:val="FF0000"/>
        </w:rPr>
      </w:pPr>
      <w:r w:rsidRPr="00404AC7">
        <w:rPr>
          <w:color w:val="FF0000"/>
        </w:rPr>
        <w:t>L. RON HUBBARD</w:t>
      </w:r>
    </w:p>
    <w:p w:rsidR="00A42BD0" w:rsidRPr="00404AC7" w:rsidRDefault="00A42BD0" w:rsidP="00404AC7">
      <w:pPr>
        <w:ind w:left="5670"/>
        <w:rPr>
          <w:color w:val="FF0000"/>
        </w:rPr>
      </w:pPr>
      <w:r w:rsidRPr="00404AC7">
        <w:rPr>
          <w:color w:val="FF0000"/>
        </w:rPr>
        <w:t>Founder</w:t>
      </w:r>
    </w:p>
    <w:p w:rsidR="00A42BD0" w:rsidRPr="00404AC7" w:rsidRDefault="00A42BD0" w:rsidP="00404AC7">
      <w:pPr>
        <w:rPr>
          <w:color w:val="FF0000"/>
        </w:rPr>
      </w:pPr>
      <w:r w:rsidRPr="00404AC7">
        <w:rPr>
          <w:color w:val="FF0000"/>
        </w:rPr>
        <w:t xml:space="preserve">LRH: </w:t>
      </w:r>
      <w:proofErr w:type="spellStart"/>
      <w:r w:rsidRPr="00404AC7">
        <w:rPr>
          <w:color w:val="FF0000"/>
        </w:rPr>
        <w:t>nt.rd</w:t>
      </w:r>
      <w:proofErr w:type="spellEnd"/>
      <w:r w:rsidRPr="00404AC7">
        <w:rPr>
          <w:color w:val="FF0000"/>
        </w:rPr>
        <w:t xml:space="preserve"> </w:t>
      </w:r>
    </w:p>
    <w:p w:rsidR="00A42BD0" w:rsidRPr="00404AC7" w:rsidRDefault="00A42BD0" w:rsidP="00404AC7">
      <w:pPr>
        <w:rPr>
          <w:color w:val="FF0000"/>
        </w:rPr>
      </w:pPr>
      <w:r w:rsidRPr="00404AC7">
        <w:rPr>
          <w:color w:val="FF0000"/>
        </w:rPr>
        <w:t xml:space="preserve">Copyright ©1971 </w:t>
      </w:r>
    </w:p>
    <w:p w:rsidR="00A42BD0" w:rsidRPr="00404AC7" w:rsidRDefault="00A42BD0" w:rsidP="00404AC7">
      <w:pPr>
        <w:rPr>
          <w:color w:val="FF0000"/>
        </w:rPr>
      </w:pPr>
      <w:r w:rsidRPr="00404AC7">
        <w:rPr>
          <w:color w:val="FF0000"/>
        </w:rPr>
        <w:t>by L. Ron Hubbard</w:t>
      </w:r>
    </w:p>
    <w:p w:rsidR="00A42BD0" w:rsidRPr="00404AC7" w:rsidRDefault="00A42BD0" w:rsidP="00404AC7">
      <w:pPr>
        <w:rPr>
          <w:color w:val="FF0000"/>
        </w:rPr>
      </w:pPr>
      <w:r w:rsidRPr="00404AC7">
        <w:rPr>
          <w:color w:val="FF0000"/>
        </w:rPr>
        <w:t>ALL RIGHTS RESERVED</w:t>
      </w:r>
    </w:p>
    <w:bookmarkEnd w:id="0"/>
    <w:p w:rsidR="00DE0760" w:rsidRPr="00404AC7" w:rsidRDefault="00DE0760" w:rsidP="00404AC7">
      <w:pPr>
        <w:rPr>
          <w:color w:val="FF0000"/>
        </w:rPr>
      </w:pPr>
    </w:p>
    <w:sectPr w:rsidR="00DE0760" w:rsidRPr="00404AC7">
      <w:footerReference w:type="default" r:id="rId6"/>
      <w:pgSz w:w="11907" w:h="16840" w:code="9"/>
      <w:pgMar w:top="1440" w:right="1247" w:bottom="1361" w:left="1531" w:header="1134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32F" w:rsidRDefault="005D632F" w:rsidP="00404AC7">
      <w:pPr>
        <w:spacing w:after="0"/>
      </w:pPr>
      <w:r>
        <w:separator/>
      </w:r>
    </w:p>
  </w:endnote>
  <w:endnote w:type="continuationSeparator" w:id="0">
    <w:p w:rsidR="005D632F" w:rsidRDefault="005D632F" w:rsidP="00404A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AC7" w:rsidRDefault="00404AC7" w:rsidP="00404AC7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pt-PT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32F" w:rsidRDefault="005D632F" w:rsidP="00404AC7">
      <w:pPr>
        <w:spacing w:after="0"/>
      </w:pPr>
      <w:r>
        <w:separator/>
      </w:r>
    </w:p>
  </w:footnote>
  <w:footnote w:type="continuationSeparator" w:id="0">
    <w:p w:rsidR="005D632F" w:rsidRDefault="005D632F" w:rsidP="00404A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D0"/>
    <w:rsid w:val="002562B5"/>
    <w:rsid w:val="00404AC7"/>
    <w:rsid w:val="00455350"/>
    <w:rsid w:val="00575F3A"/>
    <w:rsid w:val="005D632F"/>
    <w:rsid w:val="005E2C04"/>
    <w:rsid w:val="005E73FD"/>
    <w:rsid w:val="007F05A1"/>
    <w:rsid w:val="00A42BD0"/>
    <w:rsid w:val="00DE0760"/>
    <w:rsid w:val="00DF436F"/>
    <w:rsid w:val="00E6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B2624"/>
  <w15:chartTrackingRefBased/>
  <w15:docId w15:val="{38DA0D10-1B84-45E5-A5AD-9CA4413D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4AC7"/>
    <w:pPr>
      <w:spacing w:after="120"/>
      <w:jc w:val="both"/>
    </w:pPr>
    <w:rPr>
      <w:rFonts w:ascii="Tahoma" w:hAnsi="Tahoma"/>
      <w:szCs w:val="24"/>
      <w:lang w:val="en-US"/>
    </w:rPr>
  </w:style>
  <w:style w:type="paragraph" w:styleId="Ttulo1">
    <w:name w:val="heading 1"/>
    <w:basedOn w:val="Normal"/>
    <w:next w:val="Normal"/>
    <w:link w:val="Ttulo1Carter"/>
    <w:qFormat/>
    <w:rsid w:val="00404A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nhideWhenUsed/>
    <w:qFormat/>
    <w:rsid w:val="00404A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normal0">
    <w:name w:val="normal"/>
    <w:basedOn w:val="Tipodeletrapredefinidodopargrafo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Textosimples">
    <w:name w:val="Plain Text"/>
    <w:basedOn w:val="Normal"/>
    <w:rsid w:val="00A42BD0"/>
    <w:rPr>
      <w:rFonts w:ascii="Courier New" w:hAnsi="Courier New" w:cs="Courier New"/>
      <w:szCs w:val="20"/>
    </w:rPr>
  </w:style>
  <w:style w:type="character" w:customStyle="1" w:styleId="Ttulo1Carter">
    <w:name w:val="Título 1 Caráter"/>
    <w:basedOn w:val="Tipodeletrapredefinidodopargrafo"/>
    <w:link w:val="Ttulo1"/>
    <w:rsid w:val="00404A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rsid w:val="00404A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a">
    <w:name w:val="List"/>
    <w:basedOn w:val="Normal"/>
    <w:rsid w:val="00404AC7"/>
    <w:pPr>
      <w:ind w:left="283" w:hanging="283"/>
      <w:contextualSpacing/>
    </w:pPr>
  </w:style>
  <w:style w:type="paragraph" w:styleId="Corpodetexto">
    <w:name w:val="Body Text"/>
    <w:basedOn w:val="Normal"/>
    <w:link w:val="CorpodetextoCarter"/>
    <w:rsid w:val="00404AC7"/>
  </w:style>
  <w:style w:type="character" w:customStyle="1" w:styleId="CorpodetextoCarter">
    <w:name w:val="Corpo de texto Caráter"/>
    <w:basedOn w:val="Tipodeletrapredefinidodopargrafo"/>
    <w:link w:val="Corpodetexto"/>
    <w:rsid w:val="00404AC7"/>
    <w:rPr>
      <w:rFonts w:ascii="Tahoma" w:hAnsi="Tahoma"/>
      <w:szCs w:val="24"/>
    </w:rPr>
  </w:style>
  <w:style w:type="paragraph" w:customStyle="1" w:styleId="Autoria">
    <w:name w:val="Autoria"/>
    <w:basedOn w:val="Corpodetexto"/>
    <w:rsid w:val="00404AC7"/>
  </w:style>
  <w:style w:type="paragraph" w:styleId="Cabealho">
    <w:name w:val="header"/>
    <w:basedOn w:val="Normal"/>
    <w:link w:val="CabealhoCarter"/>
    <w:rsid w:val="00404AC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404AC7"/>
    <w:rPr>
      <w:rFonts w:ascii="Tahoma" w:hAnsi="Tahoma"/>
      <w:szCs w:val="24"/>
      <w:lang w:val="en-US"/>
    </w:rPr>
  </w:style>
  <w:style w:type="paragraph" w:styleId="Rodap">
    <w:name w:val="footer"/>
    <w:basedOn w:val="Normal"/>
    <w:link w:val="RodapCarter"/>
    <w:rsid w:val="00404AC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404AC7"/>
    <w:rPr>
      <w:rFonts w:ascii="Tahoma" w:hAnsi="Tahom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1518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ke</Company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fr</dc:creator>
  <cp:keywords/>
  <dc:description/>
  <cp:lastModifiedBy>Franz Le Gal</cp:lastModifiedBy>
  <cp:revision>2</cp:revision>
  <dcterms:created xsi:type="dcterms:W3CDTF">2018-09-09T12:25:00Z</dcterms:created>
  <dcterms:modified xsi:type="dcterms:W3CDTF">2018-09-09T12:25:00Z</dcterms:modified>
</cp:coreProperties>
</file>