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38" w:rsidRPr="007B7538" w:rsidRDefault="007B7538" w:rsidP="007B7538">
      <w:pPr>
        <w:widowControl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sz w:val="22"/>
          <w:szCs w:val="22"/>
          <w:lang w:val="en-GB" w:eastAsia="en-US" w:bidi="ar-SA"/>
        </w:rPr>
      </w:pPr>
      <w:r w:rsidRPr="007B7538">
        <w:rPr>
          <w:rFonts w:ascii="Times New Roman" w:eastAsiaTheme="minorHAnsi" w:hAnsi="Times New Roman" w:cs="Times New Roman"/>
          <w:sz w:val="22"/>
          <w:szCs w:val="22"/>
          <w:lang w:val="en-GB" w:eastAsia="en-US" w:bidi="ar-SA"/>
        </w:rPr>
        <w:t>HUBBARD COMMUNICATIONS OFFICE</w:t>
      </w:r>
    </w:p>
    <w:p w:rsidR="007B7538" w:rsidRPr="007B7538" w:rsidRDefault="007B7538" w:rsidP="007B7538">
      <w:pPr>
        <w:widowControl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sz w:val="22"/>
          <w:szCs w:val="22"/>
          <w:lang w:val="en-GB" w:eastAsia="en-US" w:bidi="ar-SA"/>
        </w:rPr>
      </w:pPr>
      <w:r w:rsidRPr="007B7538">
        <w:rPr>
          <w:rFonts w:ascii="Times New Roman" w:eastAsiaTheme="minorHAnsi" w:hAnsi="Times New Roman" w:cs="Times New Roman"/>
          <w:sz w:val="22"/>
          <w:szCs w:val="22"/>
          <w:lang w:val="en-GB" w:eastAsia="en-US" w:bidi="ar-SA"/>
        </w:rPr>
        <w:t>Saint Hill Manor, East Grinstead, Sussex</w:t>
      </w:r>
    </w:p>
    <w:p w:rsidR="007B7538" w:rsidRPr="007B7538" w:rsidRDefault="007B7538" w:rsidP="007B7538">
      <w:pPr>
        <w:widowControl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sz w:val="22"/>
          <w:szCs w:val="22"/>
          <w:lang w:val="en-GB" w:eastAsia="en-US" w:bidi="ar-SA"/>
        </w:rPr>
      </w:pPr>
      <w:r w:rsidRPr="007B7538">
        <w:rPr>
          <w:rFonts w:ascii="Times New Roman" w:eastAsiaTheme="minorHAnsi" w:hAnsi="Times New Roman" w:cs="Times New Roman"/>
          <w:sz w:val="22"/>
          <w:szCs w:val="22"/>
          <w:lang w:val="en-GB" w:eastAsia="en-US" w:bidi="ar-SA"/>
        </w:rPr>
        <w:t>HCO BULLETIN OF 23 MAY 1962</w:t>
      </w:r>
    </w:p>
    <w:p w:rsidR="007B7538" w:rsidRPr="007B7538" w:rsidRDefault="007B7538" w:rsidP="007B7538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18"/>
          <w:szCs w:val="18"/>
          <w:lang w:val="en-GB" w:eastAsia="en-US" w:bidi="ar-SA"/>
        </w:rPr>
      </w:pPr>
      <w:r w:rsidRPr="007B7538">
        <w:rPr>
          <w:rFonts w:ascii="Times New Roman" w:eastAsiaTheme="minorHAnsi" w:hAnsi="Times New Roman" w:cs="Times New Roman"/>
          <w:sz w:val="18"/>
          <w:szCs w:val="18"/>
          <w:lang w:val="en-GB" w:eastAsia="en-US" w:bidi="ar-SA"/>
        </w:rPr>
        <w:t>Central Orgs</w:t>
      </w:r>
    </w:p>
    <w:p w:rsidR="007B7538" w:rsidRPr="007B7538" w:rsidRDefault="007B7538" w:rsidP="007B7538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18"/>
          <w:szCs w:val="18"/>
          <w:lang w:val="en-GB" w:eastAsia="en-US" w:bidi="ar-SA"/>
        </w:rPr>
      </w:pPr>
      <w:r w:rsidRPr="007B7538">
        <w:rPr>
          <w:rFonts w:ascii="Times New Roman" w:eastAsiaTheme="minorHAnsi" w:hAnsi="Times New Roman" w:cs="Times New Roman"/>
          <w:sz w:val="18"/>
          <w:szCs w:val="18"/>
          <w:lang w:val="en-GB" w:eastAsia="en-US" w:bidi="ar-SA"/>
        </w:rPr>
        <w:t xml:space="preserve">Tech </w:t>
      </w:r>
      <w:proofErr w:type="spellStart"/>
      <w:r w:rsidRPr="007B7538">
        <w:rPr>
          <w:rFonts w:ascii="Times New Roman" w:eastAsiaTheme="minorHAnsi" w:hAnsi="Times New Roman" w:cs="Times New Roman"/>
          <w:sz w:val="18"/>
          <w:szCs w:val="18"/>
          <w:lang w:val="en-GB" w:eastAsia="en-US" w:bidi="ar-SA"/>
        </w:rPr>
        <w:t>Depts</w:t>
      </w:r>
      <w:proofErr w:type="spellEnd"/>
    </w:p>
    <w:p w:rsidR="007B7538" w:rsidRPr="007B7538" w:rsidRDefault="007B7538" w:rsidP="007B7538">
      <w:pPr>
        <w:widowControl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i/>
          <w:iCs/>
          <w:sz w:val="22"/>
          <w:szCs w:val="22"/>
          <w:lang w:val="en-GB" w:eastAsia="en-US" w:bidi="ar-SA"/>
        </w:rPr>
      </w:pPr>
      <w:r w:rsidRPr="007B7538">
        <w:rPr>
          <w:rFonts w:ascii="Times New Roman" w:eastAsiaTheme="minorHAnsi" w:hAnsi="Times New Roman" w:cs="Times New Roman"/>
          <w:i/>
          <w:iCs/>
          <w:sz w:val="22"/>
          <w:szCs w:val="22"/>
          <w:lang w:val="en-GB" w:eastAsia="en-US" w:bidi="ar-SA"/>
        </w:rPr>
        <w:t>VERY IMPORTANT</w:t>
      </w:r>
    </w:p>
    <w:p w:rsidR="007B7538" w:rsidRPr="007B7538" w:rsidRDefault="007B7538" w:rsidP="007B7538">
      <w:pPr>
        <w:widowControl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 w:bidi="ar-SA"/>
        </w:rPr>
      </w:pPr>
      <w:r w:rsidRPr="007B7538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 w:bidi="ar-SA"/>
        </w:rPr>
        <w:t>E-METER READS</w:t>
      </w:r>
    </w:p>
    <w:p w:rsidR="007B7538" w:rsidRPr="007B7538" w:rsidRDefault="007B7538" w:rsidP="007B7538">
      <w:pPr>
        <w:widowControl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 w:bidi="ar-SA"/>
        </w:rPr>
      </w:pPr>
      <w:r w:rsidRPr="007B7538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 w:bidi="ar-SA"/>
        </w:rPr>
        <w:t>PREPCHECKING</w:t>
      </w:r>
    </w:p>
    <w:p w:rsidR="007B7538" w:rsidRDefault="007B7538" w:rsidP="007B7538">
      <w:pPr>
        <w:widowControl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 w:bidi="ar-SA"/>
        </w:rPr>
      </w:pPr>
      <w:r w:rsidRPr="007B7538"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 w:bidi="ar-SA"/>
        </w:rPr>
        <w:t>HOW METERS GET INVALIDATED</w:t>
      </w:r>
    </w:p>
    <w:p w:rsidR="007B7538" w:rsidRPr="007B7538" w:rsidRDefault="007B7538" w:rsidP="007B7538">
      <w:pPr>
        <w:widowControl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val="en-GB" w:eastAsia="en-US" w:bidi="ar-SA"/>
        </w:rPr>
      </w:pPr>
    </w:p>
    <w:p w:rsidR="007B7538" w:rsidRPr="007B7538" w:rsidRDefault="007B7538" w:rsidP="007B7538">
      <w:pPr>
        <w:pStyle w:val="Corpodetexto"/>
        <w:rPr>
          <w:lang w:val="en-GB" w:eastAsia="en-US" w:bidi="ar-SA"/>
        </w:rPr>
      </w:pPr>
      <w:r w:rsidRPr="007B7538">
        <w:rPr>
          <w:lang w:val="en-GB" w:eastAsia="en-US" w:bidi="ar-SA"/>
        </w:rPr>
        <w:t>Due to the fantastic number of instant needle reactions missed by poorly trained</w:t>
      </w:r>
      <w:r>
        <w:rPr>
          <w:lang w:val="en-GB" w:eastAsia="en-US" w:bidi="ar-SA"/>
        </w:rPr>
        <w:t xml:space="preserve"> </w:t>
      </w:r>
      <w:r w:rsidRPr="007B7538">
        <w:rPr>
          <w:lang w:val="en-GB" w:eastAsia="en-US" w:bidi="ar-SA"/>
        </w:rPr>
        <w:t xml:space="preserve">auditors, it would be well to check this question out on </w:t>
      </w:r>
      <w:r w:rsidRPr="007B7538">
        <w:rPr>
          <w:i/>
          <w:iCs/>
          <w:lang w:val="en-GB" w:eastAsia="en-US" w:bidi="ar-SA"/>
        </w:rPr>
        <w:t xml:space="preserve">any </w:t>
      </w:r>
      <w:r w:rsidRPr="007B7538">
        <w:rPr>
          <w:lang w:val="en-GB" w:eastAsia="en-US" w:bidi="ar-SA"/>
        </w:rPr>
        <w:t>preclear who has been</w:t>
      </w:r>
      <w:r>
        <w:rPr>
          <w:lang w:val="en-GB" w:eastAsia="en-US" w:bidi="ar-SA"/>
        </w:rPr>
        <w:t xml:space="preserve"> </w:t>
      </w:r>
      <w:r w:rsidRPr="007B7538">
        <w:rPr>
          <w:lang w:val="en-GB" w:eastAsia="en-US" w:bidi="ar-SA"/>
        </w:rPr>
        <w:t>previously audited:</w:t>
      </w:r>
    </w:p>
    <w:p w:rsidR="007B7538" w:rsidRPr="007B7538" w:rsidRDefault="007B7538" w:rsidP="007B7538">
      <w:pPr>
        <w:pStyle w:val="Corpodetexto"/>
        <w:rPr>
          <w:i/>
          <w:lang w:val="en-GB" w:eastAsia="en-US" w:bidi="ar-SA"/>
        </w:rPr>
      </w:pPr>
      <w:r w:rsidRPr="007B7538">
        <w:rPr>
          <w:i/>
          <w:lang w:val="en-GB" w:eastAsia="en-US" w:bidi="ar-SA"/>
        </w:rPr>
        <w:t>“Has any auditor ever failed to find a meter read on you that you thought should</w:t>
      </w:r>
      <w:r w:rsidRPr="007B7538">
        <w:rPr>
          <w:i/>
          <w:lang w:val="en-GB" w:eastAsia="en-US" w:bidi="ar-SA"/>
        </w:rPr>
        <w:t xml:space="preserve"> </w:t>
      </w:r>
      <w:r w:rsidRPr="007B7538">
        <w:rPr>
          <w:i/>
          <w:lang w:val="en-GB" w:eastAsia="en-US" w:bidi="ar-SA"/>
        </w:rPr>
        <w:t xml:space="preserve">have </w:t>
      </w:r>
      <w:proofErr w:type="gramStart"/>
      <w:r w:rsidRPr="007B7538">
        <w:rPr>
          <w:i/>
          <w:lang w:val="en-GB" w:eastAsia="en-US" w:bidi="ar-SA"/>
        </w:rPr>
        <w:t>reacted ?</w:t>
      </w:r>
      <w:proofErr w:type="gramEnd"/>
      <w:r w:rsidRPr="007B7538">
        <w:rPr>
          <w:i/>
          <w:lang w:val="en-GB" w:eastAsia="en-US" w:bidi="ar-SA"/>
        </w:rPr>
        <w:t>”</w:t>
      </w:r>
    </w:p>
    <w:p w:rsidR="007B7538" w:rsidRPr="007B7538" w:rsidRDefault="007B7538" w:rsidP="007B7538">
      <w:pPr>
        <w:rPr>
          <w:lang w:val="en-GB" w:eastAsia="en-US" w:bidi="ar-SA"/>
        </w:rPr>
      </w:pPr>
      <w:r w:rsidRPr="007B7538">
        <w:rPr>
          <w:lang w:val="en-GB" w:eastAsia="en-US" w:bidi="ar-SA"/>
        </w:rPr>
        <w:t>Or any version thereof.</w:t>
      </w:r>
    </w:p>
    <w:p w:rsidR="007B7538" w:rsidRPr="007B7538" w:rsidRDefault="007B7538" w:rsidP="007B7538">
      <w:pPr>
        <w:rPr>
          <w:lang w:val="en-GB" w:eastAsia="en-US" w:bidi="ar-SA"/>
        </w:rPr>
      </w:pPr>
      <w:r w:rsidRPr="007B7538">
        <w:rPr>
          <w:lang w:val="en-GB" w:eastAsia="en-US" w:bidi="ar-SA"/>
        </w:rPr>
        <w:t>“As an auditor have you ever deliberately ignored a significant meter response?”</w:t>
      </w:r>
    </w:p>
    <w:p w:rsidR="007B7538" w:rsidRPr="007B7538" w:rsidRDefault="007B7538" w:rsidP="007B7538">
      <w:pPr>
        <w:rPr>
          <w:lang w:val="en-GB" w:eastAsia="en-US" w:bidi="ar-SA"/>
        </w:rPr>
      </w:pPr>
      <w:r w:rsidRPr="007B7538">
        <w:rPr>
          <w:lang w:val="en-GB" w:eastAsia="en-US" w:bidi="ar-SA"/>
        </w:rPr>
        <w:t>Or any version thereof.</w:t>
      </w:r>
    </w:p>
    <w:p w:rsidR="007B7538" w:rsidRPr="007B7538" w:rsidRDefault="007B7538" w:rsidP="007B7538">
      <w:pPr>
        <w:rPr>
          <w:lang w:val="en-GB" w:eastAsia="en-US" w:bidi="ar-SA"/>
        </w:rPr>
      </w:pPr>
      <w:r w:rsidRPr="007B7538">
        <w:rPr>
          <w:lang w:val="en-GB" w:eastAsia="en-US" w:bidi="ar-SA"/>
        </w:rPr>
        <w:t>“Have you ever invalidated an E-Meter?”</w:t>
      </w:r>
    </w:p>
    <w:p w:rsidR="007B7538" w:rsidRPr="007B7538" w:rsidRDefault="007B7538" w:rsidP="007B7538">
      <w:pPr>
        <w:rPr>
          <w:lang w:val="en-GB" w:eastAsia="en-US" w:bidi="ar-SA"/>
        </w:rPr>
      </w:pPr>
      <w:r w:rsidRPr="007B7538">
        <w:rPr>
          <w:lang w:val="en-GB" w:eastAsia="en-US" w:bidi="ar-SA"/>
        </w:rPr>
        <w:t>Or any version thereof.</w:t>
      </w:r>
    </w:p>
    <w:p w:rsidR="007B7538" w:rsidRPr="007B7538" w:rsidRDefault="007B7538" w:rsidP="007B7538">
      <w:pPr>
        <w:rPr>
          <w:lang w:val="en-GB" w:eastAsia="en-US" w:bidi="ar-SA"/>
        </w:rPr>
      </w:pPr>
      <w:r w:rsidRPr="007B7538">
        <w:rPr>
          <w:lang w:val="en-GB" w:eastAsia="en-US" w:bidi="ar-SA"/>
        </w:rPr>
        <w:t>“As a preclear have you ever successfully persuaded an auditor the meter was</w:t>
      </w:r>
      <w:r>
        <w:rPr>
          <w:lang w:val="en-GB" w:eastAsia="en-US" w:bidi="ar-SA"/>
        </w:rPr>
        <w:t xml:space="preserve"> </w:t>
      </w:r>
      <w:r w:rsidRPr="007B7538">
        <w:rPr>
          <w:lang w:val="en-GB" w:eastAsia="en-US" w:bidi="ar-SA"/>
        </w:rPr>
        <w:t>wrong?”</w:t>
      </w:r>
    </w:p>
    <w:p w:rsidR="007B7538" w:rsidRPr="007B7538" w:rsidRDefault="007B7538" w:rsidP="007B7538">
      <w:pPr>
        <w:pStyle w:val="Corpodetexto"/>
        <w:rPr>
          <w:lang w:val="en-GB" w:eastAsia="en-US" w:bidi="ar-SA"/>
        </w:rPr>
      </w:pPr>
      <w:r w:rsidRPr="007B7538">
        <w:rPr>
          <w:lang w:val="en-GB" w:eastAsia="en-US" w:bidi="ar-SA"/>
        </w:rPr>
        <w:t>Or any version thereof.</w:t>
      </w:r>
    </w:p>
    <w:p w:rsidR="007B7538" w:rsidRPr="007B7538" w:rsidRDefault="007B7538" w:rsidP="007B7538">
      <w:pPr>
        <w:pStyle w:val="Corpodetexto"/>
        <w:rPr>
          <w:lang w:val="en-GB" w:eastAsia="en-US" w:bidi="ar-SA"/>
        </w:rPr>
      </w:pPr>
      <w:r w:rsidRPr="007B7538">
        <w:rPr>
          <w:lang w:val="en-GB" w:eastAsia="en-US" w:bidi="ar-SA"/>
        </w:rPr>
        <w:t xml:space="preserve">“Have you ever attempted to invalidate a meter read </w:t>
      </w:r>
      <w:proofErr w:type="gramStart"/>
      <w:r w:rsidRPr="007B7538">
        <w:rPr>
          <w:lang w:val="en-GB" w:eastAsia="en-US" w:bidi="ar-SA"/>
        </w:rPr>
        <w:t>in order to</w:t>
      </w:r>
      <w:proofErr w:type="gramEnd"/>
      <w:r w:rsidRPr="007B7538">
        <w:rPr>
          <w:lang w:val="en-GB" w:eastAsia="en-US" w:bidi="ar-SA"/>
        </w:rPr>
        <w:t xml:space="preserve"> keep something</w:t>
      </w:r>
      <w:r>
        <w:rPr>
          <w:lang w:val="en-GB" w:eastAsia="en-US" w:bidi="ar-SA"/>
        </w:rPr>
        <w:t xml:space="preserve"> </w:t>
      </w:r>
      <w:r w:rsidRPr="007B7538">
        <w:rPr>
          <w:lang w:val="en-GB" w:eastAsia="en-US" w:bidi="ar-SA"/>
        </w:rPr>
        <w:t>secret?”</w:t>
      </w:r>
    </w:p>
    <w:p w:rsidR="007B7538" w:rsidRPr="007B7538" w:rsidRDefault="007B7538" w:rsidP="007B7538">
      <w:pPr>
        <w:pStyle w:val="Corpodetexto"/>
        <w:rPr>
          <w:lang w:val="en-GB" w:eastAsia="en-US" w:bidi="ar-SA"/>
        </w:rPr>
      </w:pPr>
      <w:r w:rsidRPr="007B7538">
        <w:rPr>
          <w:lang w:val="en-GB" w:eastAsia="en-US" w:bidi="ar-SA"/>
        </w:rPr>
        <w:t>Or any version thereof.</w:t>
      </w:r>
    </w:p>
    <w:p w:rsidR="007B7538" w:rsidRPr="007B7538" w:rsidRDefault="007B7538" w:rsidP="007B7538">
      <w:pPr>
        <w:pStyle w:val="Corpodetexto"/>
        <w:rPr>
          <w:lang w:val="en-GB" w:eastAsia="en-US" w:bidi="ar-SA"/>
        </w:rPr>
      </w:pPr>
      <w:r w:rsidRPr="007B7538">
        <w:rPr>
          <w:lang w:val="en-GB" w:eastAsia="en-US" w:bidi="ar-SA"/>
        </w:rPr>
        <w:t>Pcs who have routinely had meter reads missed on them become so unconfident of</w:t>
      </w:r>
      <w:r>
        <w:rPr>
          <w:lang w:val="en-GB" w:eastAsia="en-US" w:bidi="ar-SA"/>
        </w:rPr>
        <w:t xml:space="preserve"> </w:t>
      </w:r>
      <w:r w:rsidRPr="007B7538">
        <w:rPr>
          <w:lang w:val="en-GB" w:eastAsia="en-US" w:bidi="ar-SA"/>
        </w:rPr>
        <w:t>the meter that they are perpetually ARC broke. Only ARC breaks stop a meter from</w:t>
      </w:r>
      <w:r>
        <w:rPr>
          <w:lang w:val="en-GB" w:eastAsia="en-US" w:bidi="ar-SA"/>
        </w:rPr>
        <w:t xml:space="preserve"> </w:t>
      </w:r>
      <w:r w:rsidRPr="007B7538">
        <w:rPr>
          <w:lang w:val="en-GB" w:eastAsia="en-US" w:bidi="ar-SA"/>
        </w:rPr>
        <w:t xml:space="preserve">reacting. </w:t>
      </w:r>
      <w:proofErr w:type="gramStart"/>
      <w:r w:rsidRPr="007B7538">
        <w:rPr>
          <w:lang w:val="en-GB" w:eastAsia="en-US" w:bidi="ar-SA"/>
        </w:rPr>
        <w:t>Therefore</w:t>
      </w:r>
      <w:proofErr w:type="gramEnd"/>
      <w:r w:rsidRPr="007B7538">
        <w:rPr>
          <w:lang w:val="en-GB" w:eastAsia="en-US" w:bidi="ar-SA"/>
        </w:rPr>
        <w:t xml:space="preserve"> this </w:t>
      </w:r>
      <w:proofErr w:type="spellStart"/>
      <w:r w:rsidRPr="007B7538">
        <w:rPr>
          <w:lang w:val="en-GB" w:eastAsia="en-US" w:bidi="ar-SA"/>
        </w:rPr>
        <w:t>unconfidence</w:t>
      </w:r>
      <w:proofErr w:type="spellEnd"/>
      <w:r w:rsidRPr="007B7538">
        <w:rPr>
          <w:lang w:val="en-GB" w:eastAsia="en-US" w:bidi="ar-SA"/>
        </w:rPr>
        <w:t xml:space="preserve"> in the meter can cancel meter reads!</w:t>
      </w:r>
      <w:r>
        <w:rPr>
          <w:lang w:val="en-GB" w:eastAsia="en-US" w:bidi="ar-SA"/>
        </w:rPr>
        <w:t xml:space="preserve">  </w:t>
      </w:r>
      <w:r w:rsidRPr="007B7538">
        <w:rPr>
          <w:lang w:val="en-GB" w:eastAsia="en-US" w:bidi="ar-SA"/>
        </w:rPr>
        <w:t xml:space="preserve">It is utterly </w:t>
      </w:r>
      <w:r w:rsidRPr="007B7538">
        <w:rPr>
          <w:i/>
          <w:iCs/>
          <w:lang w:val="en-GB" w:eastAsia="en-US" w:bidi="ar-SA"/>
        </w:rPr>
        <w:t xml:space="preserve">fatal </w:t>
      </w:r>
      <w:r w:rsidRPr="007B7538">
        <w:rPr>
          <w:lang w:val="en-GB" w:eastAsia="en-US" w:bidi="ar-SA"/>
        </w:rPr>
        <w:t>to pass up an instant reaction on a pc. It invalidates the meter and</w:t>
      </w:r>
      <w:r>
        <w:rPr>
          <w:lang w:val="en-GB" w:eastAsia="en-US" w:bidi="ar-SA"/>
        </w:rPr>
        <w:t xml:space="preserve"> </w:t>
      </w:r>
      <w:r w:rsidRPr="007B7538">
        <w:rPr>
          <w:lang w:val="en-GB" w:eastAsia="en-US" w:bidi="ar-SA"/>
        </w:rPr>
        <w:t>may cancel further reads.</w:t>
      </w:r>
    </w:p>
    <w:p w:rsidR="007B7538" w:rsidRPr="007B7538" w:rsidRDefault="007B7538" w:rsidP="007B7538">
      <w:pPr>
        <w:pStyle w:val="Corpodetexto"/>
        <w:rPr>
          <w:lang w:val="en-GB" w:eastAsia="en-US" w:bidi="ar-SA"/>
        </w:rPr>
      </w:pPr>
      <w:r w:rsidRPr="007B7538">
        <w:rPr>
          <w:lang w:val="en-GB" w:eastAsia="en-US" w:bidi="ar-SA"/>
        </w:rPr>
        <w:t>Meters work. They work every time. Only auditors fail by failure to use the meter</w:t>
      </w:r>
      <w:r>
        <w:rPr>
          <w:lang w:val="en-GB" w:eastAsia="en-US" w:bidi="ar-SA"/>
        </w:rPr>
        <w:t xml:space="preserve"> </w:t>
      </w:r>
      <w:r w:rsidRPr="007B7538">
        <w:rPr>
          <w:lang w:val="en-GB" w:eastAsia="en-US" w:bidi="ar-SA"/>
        </w:rPr>
        <w:t>reactions to guide a session. Only the auditing question or the auditor’s inability to read</w:t>
      </w:r>
      <w:r>
        <w:rPr>
          <w:lang w:val="en-GB" w:eastAsia="en-US" w:bidi="ar-SA"/>
        </w:rPr>
        <w:t xml:space="preserve"> </w:t>
      </w:r>
      <w:r w:rsidRPr="007B7538">
        <w:rPr>
          <w:lang w:val="en-GB" w:eastAsia="en-US" w:bidi="ar-SA"/>
        </w:rPr>
        <w:t>can be wrong.</w:t>
      </w:r>
    </w:p>
    <w:p w:rsidR="007B7538" w:rsidRPr="007B7538" w:rsidRDefault="007B7538" w:rsidP="007B7538">
      <w:pPr>
        <w:pStyle w:val="Corpodetexto"/>
        <w:rPr>
          <w:lang w:val="en-GB" w:eastAsia="en-US" w:bidi="ar-SA"/>
        </w:rPr>
      </w:pPr>
      <w:r w:rsidRPr="007B7538">
        <w:rPr>
          <w:lang w:val="en-GB" w:eastAsia="en-US" w:bidi="ar-SA"/>
        </w:rPr>
        <w:t>Because of bad metering many pcs get the secret opinion that meters do not in fact</w:t>
      </w:r>
      <w:r>
        <w:rPr>
          <w:lang w:val="en-GB" w:eastAsia="en-US" w:bidi="ar-SA"/>
        </w:rPr>
        <w:t xml:space="preserve"> </w:t>
      </w:r>
      <w:r w:rsidRPr="007B7538">
        <w:rPr>
          <w:lang w:val="en-GB" w:eastAsia="en-US" w:bidi="ar-SA"/>
        </w:rPr>
        <w:t>work. This is caused by sloppy auditors who miss instant reads and fail to clean up hot</w:t>
      </w:r>
      <w:r>
        <w:rPr>
          <w:lang w:val="en-GB" w:eastAsia="en-US" w:bidi="ar-SA"/>
        </w:rPr>
        <w:t xml:space="preserve"> </w:t>
      </w:r>
      <w:r w:rsidRPr="007B7538">
        <w:rPr>
          <w:lang w:val="en-GB" w:eastAsia="en-US" w:bidi="ar-SA"/>
        </w:rPr>
        <w:t>questions.</w:t>
      </w:r>
    </w:p>
    <w:p w:rsidR="007B7538" w:rsidRPr="007B7538" w:rsidRDefault="007B7538" w:rsidP="007B7538">
      <w:pPr>
        <w:pStyle w:val="Corpodetexto"/>
        <w:rPr>
          <w:lang w:val="en-GB" w:eastAsia="en-US" w:bidi="ar-SA"/>
        </w:rPr>
      </w:pPr>
      <w:r w:rsidRPr="007B7538">
        <w:rPr>
          <w:lang w:val="en-GB" w:eastAsia="en-US" w:bidi="ar-SA"/>
        </w:rPr>
        <w:t>If the pc knows it is hot and the auditor fails to see the meter react, the pc thinks he</w:t>
      </w:r>
      <w:r>
        <w:rPr>
          <w:lang w:val="en-GB" w:eastAsia="en-US" w:bidi="ar-SA"/>
        </w:rPr>
        <w:t xml:space="preserve"> </w:t>
      </w:r>
      <w:r w:rsidRPr="007B7538">
        <w:rPr>
          <w:lang w:val="en-GB" w:eastAsia="en-US" w:bidi="ar-SA"/>
        </w:rPr>
        <w:t>can “beat the meter” and is thereafter harder to audit because of this specific</w:t>
      </w:r>
      <w:r>
        <w:rPr>
          <w:lang w:val="en-GB" w:eastAsia="en-US" w:bidi="ar-SA"/>
        </w:rPr>
        <w:t xml:space="preserve"> </w:t>
      </w:r>
      <w:r w:rsidRPr="007B7538">
        <w:rPr>
          <w:lang w:val="en-GB" w:eastAsia="en-US" w:bidi="ar-SA"/>
        </w:rPr>
        <w:t>phenomenon.</w:t>
      </w:r>
    </w:p>
    <w:p w:rsidR="007B7538" w:rsidRPr="007B7538" w:rsidRDefault="007B7538" w:rsidP="007B7538">
      <w:pPr>
        <w:pStyle w:val="Corpodetexto"/>
        <w:rPr>
          <w:lang w:val="en-GB" w:eastAsia="en-US" w:bidi="ar-SA"/>
        </w:rPr>
      </w:pPr>
      <w:r w:rsidRPr="007B7538">
        <w:rPr>
          <w:lang w:val="en-GB" w:eastAsia="en-US" w:bidi="ar-SA"/>
        </w:rPr>
        <w:t>This is exactly how meters get invalidated—auditors who fail to read them and</w:t>
      </w:r>
      <w:r>
        <w:rPr>
          <w:lang w:val="en-GB" w:eastAsia="en-US" w:bidi="ar-SA"/>
        </w:rPr>
        <w:t xml:space="preserve"> </w:t>
      </w:r>
      <w:r w:rsidRPr="007B7538">
        <w:rPr>
          <w:lang w:val="en-GB" w:eastAsia="en-US" w:bidi="ar-SA"/>
        </w:rPr>
        <w:t>meters that aren’t Mark IVs. There have been plenty of both in the past, so clean up the</w:t>
      </w:r>
      <w:r>
        <w:rPr>
          <w:lang w:val="en-GB" w:eastAsia="en-US" w:bidi="ar-SA"/>
        </w:rPr>
        <w:t xml:space="preserve"> </w:t>
      </w:r>
      <w:r w:rsidRPr="007B7538">
        <w:rPr>
          <w:lang w:val="en-GB" w:eastAsia="en-US" w:bidi="ar-SA"/>
        </w:rPr>
        <w:t>above question. It’s all that keeps some pcs from winning.</w:t>
      </w:r>
      <w:r>
        <w:rPr>
          <w:lang w:val="en-GB" w:eastAsia="en-US" w:bidi="ar-SA"/>
        </w:rPr>
        <w:t xml:space="preserve">  </w:t>
      </w:r>
      <w:r w:rsidRPr="007B7538">
        <w:rPr>
          <w:lang w:val="en-GB" w:eastAsia="en-US" w:bidi="ar-SA"/>
        </w:rPr>
        <w:t>And, oh yes, don’t miss meter reads! And, oh very yes, be sure you are well trained</w:t>
      </w:r>
      <w:r>
        <w:rPr>
          <w:lang w:val="en-GB" w:eastAsia="en-US" w:bidi="ar-SA"/>
        </w:rPr>
        <w:t xml:space="preserve"> </w:t>
      </w:r>
      <w:r w:rsidRPr="007B7538">
        <w:rPr>
          <w:lang w:val="en-GB" w:eastAsia="en-US" w:bidi="ar-SA"/>
        </w:rPr>
        <w:t>on meters!</w:t>
      </w:r>
    </w:p>
    <w:p w:rsidR="007B7538" w:rsidRPr="007B7538" w:rsidRDefault="007B7538" w:rsidP="007B7538">
      <w:pPr>
        <w:widowControl/>
        <w:tabs>
          <w:tab w:val="left" w:pos="6521"/>
        </w:tabs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2"/>
          <w:szCs w:val="22"/>
          <w:lang w:val="en-GB" w:eastAsia="en-US" w:bidi="ar-SA"/>
        </w:rPr>
      </w:pPr>
      <w:proofErr w:type="spellStart"/>
      <w:r w:rsidRPr="007B7538">
        <w:rPr>
          <w:rFonts w:ascii="Times New Roman" w:eastAsiaTheme="minorHAnsi" w:hAnsi="Times New Roman" w:cs="Times New Roman"/>
          <w:sz w:val="22"/>
          <w:szCs w:val="22"/>
          <w:lang w:val="en-GB" w:eastAsia="en-US" w:bidi="ar-SA"/>
        </w:rPr>
        <w:t>LRH:</w:t>
      </w:r>
      <w:proofErr w:type="gramStart"/>
      <w:r w:rsidRPr="007B7538">
        <w:rPr>
          <w:rFonts w:ascii="Times New Roman" w:eastAsiaTheme="minorHAnsi" w:hAnsi="Times New Roman" w:cs="Times New Roman"/>
          <w:sz w:val="22"/>
          <w:szCs w:val="22"/>
          <w:lang w:val="en-GB" w:eastAsia="en-US" w:bidi="ar-SA"/>
        </w:rPr>
        <w:t>gl.cden</w:t>
      </w:r>
      <w:proofErr w:type="spellEnd"/>
      <w:proofErr w:type="gramEnd"/>
      <w:r w:rsidRPr="007B7538">
        <w:rPr>
          <w:rFonts w:ascii="Times New Roman" w:eastAsiaTheme="minorHAnsi" w:hAnsi="Times New Roman" w:cs="Times New Roman"/>
          <w:sz w:val="22"/>
          <w:szCs w:val="22"/>
          <w:lang w:val="en-GB" w:eastAsia="en-US" w:bidi="ar-SA"/>
        </w:rPr>
        <w:t xml:space="preserve"> L. </w:t>
      </w:r>
      <w:r>
        <w:rPr>
          <w:rFonts w:ascii="Times New Roman" w:eastAsiaTheme="minorHAnsi" w:hAnsi="Times New Roman" w:cs="Times New Roman"/>
          <w:sz w:val="22"/>
          <w:szCs w:val="22"/>
          <w:lang w:val="en-GB" w:eastAsia="en-US" w:bidi="ar-SA"/>
        </w:rPr>
        <w:tab/>
      </w:r>
      <w:r w:rsidRPr="007B7538">
        <w:rPr>
          <w:rFonts w:ascii="Times New Roman" w:eastAsiaTheme="minorHAnsi" w:hAnsi="Times New Roman" w:cs="Times New Roman"/>
          <w:sz w:val="22"/>
          <w:szCs w:val="22"/>
          <w:lang w:val="en-GB" w:eastAsia="en-US" w:bidi="ar-SA"/>
        </w:rPr>
        <w:t>RON HUBBARD</w:t>
      </w:r>
    </w:p>
    <w:p w:rsidR="007B7538" w:rsidRPr="007B7538" w:rsidRDefault="007B7538" w:rsidP="007B7538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2"/>
          <w:szCs w:val="22"/>
          <w:lang w:val="en-GB" w:eastAsia="en-US" w:bidi="ar-SA"/>
        </w:rPr>
      </w:pPr>
      <w:r w:rsidRPr="007B7538">
        <w:rPr>
          <w:rFonts w:ascii="Times New Roman" w:eastAsiaTheme="minorHAnsi" w:hAnsi="Times New Roman" w:cs="Times New Roman"/>
          <w:sz w:val="22"/>
          <w:szCs w:val="22"/>
          <w:lang w:val="en-GB" w:eastAsia="en-US" w:bidi="ar-SA"/>
        </w:rPr>
        <w:t>Copyright © 1962</w:t>
      </w:r>
    </w:p>
    <w:p w:rsidR="007B7538" w:rsidRPr="007B7538" w:rsidRDefault="007B7538" w:rsidP="007B7538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2"/>
          <w:szCs w:val="22"/>
          <w:lang w:val="en-GB" w:eastAsia="en-US" w:bidi="ar-SA"/>
        </w:rPr>
      </w:pPr>
      <w:r w:rsidRPr="007B7538">
        <w:rPr>
          <w:rFonts w:ascii="Times New Roman" w:eastAsiaTheme="minorHAnsi" w:hAnsi="Times New Roman" w:cs="Times New Roman"/>
          <w:sz w:val="22"/>
          <w:szCs w:val="22"/>
          <w:lang w:val="en-GB" w:eastAsia="en-US" w:bidi="ar-SA"/>
        </w:rPr>
        <w:t>by L. Ron Hubbard</w:t>
      </w:r>
    </w:p>
    <w:p w:rsidR="007B7538" w:rsidRPr="007B7538" w:rsidRDefault="007B7538" w:rsidP="007B7538">
      <w:pPr>
        <w:widowControl/>
        <w:suppressAutoHyphens w:val="0"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2"/>
          <w:szCs w:val="22"/>
          <w:lang w:val="en-GB" w:eastAsia="en-US" w:bidi="ar-SA"/>
        </w:rPr>
      </w:pPr>
      <w:r w:rsidRPr="007B7538">
        <w:rPr>
          <w:rFonts w:ascii="Times New Roman" w:eastAsiaTheme="minorHAnsi" w:hAnsi="Times New Roman" w:cs="Times New Roman"/>
          <w:sz w:val="22"/>
          <w:szCs w:val="22"/>
          <w:lang w:val="en-GB" w:eastAsia="en-US" w:bidi="ar-SA"/>
        </w:rPr>
        <w:t>ALL RIGHTS RESERVED</w:t>
      </w:r>
    </w:p>
    <w:p w:rsidR="00085F16" w:rsidRDefault="00085F16">
      <w:bookmarkStart w:id="0" w:name="_GoBack"/>
      <w:bookmarkEnd w:id="0"/>
    </w:p>
    <w:sectPr w:rsidR="00085F16" w:rsidSect="00437E87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38"/>
    <w:rsid w:val="00041FAA"/>
    <w:rsid w:val="00085F16"/>
    <w:rsid w:val="000F195E"/>
    <w:rsid w:val="007B7538"/>
    <w:rsid w:val="008B2CF9"/>
    <w:rsid w:val="008B5D87"/>
    <w:rsid w:val="009000A9"/>
    <w:rsid w:val="009F42FF"/>
    <w:rsid w:val="00AA091A"/>
    <w:rsid w:val="00F3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AC2E"/>
  <w15:chartTrackingRefBased/>
  <w15:docId w15:val="{48D1A34D-7378-46D2-87D1-F06BC562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366AA"/>
    <w:pPr>
      <w:widowControl w:val="0"/>
      <w:suppressAutoHyphens/>
      <w:spacing w:after="120" w:line="240" w:lineRule="auto"/>
    </w:pPr>
    <w:rPr>
      <w:rFonts w:ascii="Tahoma" w:eastAsia="Arial Unicode MS" w:hAnsi="Tahoma" w:cs="Tahoma"/>
      <w:sz w:val="20"/>
      <w:szCs w:val="24"/>
      <w:lang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99"/>
    <w:unhideWhenUsed/>
    <w:rsid w:val="007B7538"/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7B7538"/>
    <w:rPr>
      <w:rFonts w:ascii="Tahoma" w:eastAsia="Arial Unicode MS" w:hAnsi="Tahoma" w:cs="Tahoma"/>
      <w:sz w:val="20"/>
      <w:szCs w:val="24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 ramalho</dc:creator>
  <cp:keywords/>
  <dc:description/>
  <cp:lastModifiedBy>benito ramalho</cp:lastModifiedBy>
  <cp:revision>1</cp:revision>
  <dcterms:created xsi:type="dcterms:W3CDTF">2017-06-11T09:48:00Z</dcterms:created>
  <dcterms:modified xsi:type="dcterms:W3CDTF">2017-06-11T09:52:00Z</dcterms:modified>
</cp:coreProperties>
</file>