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C8B" w:rsidRPr="00BA0E4F" w:rsidRDefault="00420C8B" w:rsidP="00BA0E4F">
      <w:pPr>
        <w:jc w:val="center"/>
        <w:rPr>
          <w:color w:val="FF0000"/>
        </w:rPr>
      </w:pPr>
      <w:r w:rsidRPr="00BA0E4F">
        <w:rPr>
          <w:color w:val="FF0000"/>
        </w:rPr>
        <w:t>HUBBARD COMMUNICATIONS OFFICE</w:t>
      </w:r>
      <w:r w:rsidRPr="00BA0E4F">
        <w:rPr>
          <w:color w:val="FF0000"/>
        </w:rPr>
        <w:br/>
        <w:t>Saint Hill Manor, East Grinstead, Sussex</w:t>
      </w:r>
      <w:r w:rsidRPr="00BA0E4F">
        <w:rPr>
          <w:color w:val="FF0000"/>
        </w:rPr>
        <w:br/>
        <w:t>HCO BULLETIN OF 17 SEPTEMBER 1968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Class IV</w:t>
      </w:r>
    </w:p>
    <w:p w:rsidR="00420C8B" w:rsidRPr="00BA0E4F" w:rsidRDefault="00420C8B" w:rsidP="00BA0E4F">
      <w:pPr>
        <w:pStyle w:val="Cabealho2"/>
        <w:rPr>
          <w:color w:val="FF0000"/>
        </w:rPr>
      </w:pPr>
      <w:r w:rsidRPr="00BA0E4F">
        <w:rPr>
          <w:color w:val="FF0000"/>
        </w:rPr>
        <w:t>OVERRUN PROCESS</w:t>
      </w:r>
    </w:p>
    <w:p w:rsidR="00420C8B" w:rsidRPr="00BA0E4F" w:rsidRDefault="00420C8B" w:rsidP="00BA0E4F">
      <w:pPr>
        <w:rPr>
          <w:color w:val="FF0000"/>
        </w:rPr>
      </w:pP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The Process “What has been overrun?” is used when pc has a chronically high T/A.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It is run by taking each reading item and getting the time or times it was released.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Run each to clean needle or F/N.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 xml:space="preserve">The item is taken up </w:t>
      </w:r>
      <w:r w:rsidRPr="00BA0E4F">
        <w:rPr>
          <w:i/>
          <w:iCs/>
          <w:color w:val="FF0000"/>
        </w:rPr>
        <w:t xml:space="preserve">as </w:t>
      </w:r>
      <w:r w:rsidRPr="00BA0E4F">
        <w:rPr>
          <w:color w:val="FF0000"/>
        </w:rPr>
        <w:t>it reads and the releases in it rehabbed. Then the next item is listed and handled the same way.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More than one F/N can be attained on the list as the items are different subjects.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Each item as rehabbed is taken as far as it will go. It does not necessarily F/N. It must not be over rehabbed.</w:t>
      </w: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>The odd phenomena of high TA “F/Ns” must be looked for and tell you when an item is rehabbed enough. Eventually after many are rehabbed a real and normal F/N will occur with TA between 2 &amp; 3. TA action will then have ceased.</w:t>
      </w:r>
    </w:p>
    <w:p w:rsidR="00BA0E4F" w:rsidRPr="00BA0E4F" w:rsidRDefault="00BA0E4F" w:rsidP="00BA0E4F">
      <w:pPr>
        <w:rPr>
          <w:color w:val="FF0000"/>
        </w:rPr>
      </w:pPr>
    </w:p>
    <w:p w:rsidR="00BA0E4F" w:rsidRPr="00BA0E4F" w:rsidRDefault="00BA0E4F" w:rsidP="00BA0E4F">
      <w:pPr>
        <w:rPr>
          <w:color w:val="FF0000"/>
        </w:rPr>
      </w:pPr>
    </w:p>
    <w:p w:rsidR="00420C8B" w:rsidRPr="00BA0E4F" w:rsidRDefault="00420C8B" w:rsidP="00BA0E4F">
      <w:pPr>
        <w:tabs>
          <w:tab w:val="left" w:pos="5954"/>
        </w:tabs>
        <w:jc w:val="left"/>
        <w:rPr>
          <w:color w:val="FF0000"/>
        </w:rPr>
      </w:pPr>
      <w:r w:rsidRPr="00BA0E4F">
        <w:rPr>
          <w:color w:val="FF0000"/>
        </w:rPr>
        <w:t xml:space="preserve">LRH:jp.rw.cden </w:t>
      </w:r>
      <w:r w:rsidRPr="00BA0E4F">
        <w:rPr>
          <w:color w:val="FF0000"/>
        </w:rPr>
        <w:tab/>
        <w:t>L. RON HUBBARD</w:t>
      </w:r>
      <w:r w:rsidRPr="00BA0E4F">
        <w:rPr>
          <w:color w:val="FF0000"/>
        </w:rPr>
        <w:br/>
        <w:t xml:space="preserve">Copyright © 1968 </w:t>
      </w:r>
      <w:r w:rsidRPr="00BA0E4F">
        <w:rPr>
          <w:color w:val="FF0000"/>
        </w:rPr>
        <w:tab/>
        <w:t>Founder</w:t>
      </w:r>
      <w:r w:rsidRPr="00BA0E4F">
        <w:rPr>
          <w:color w:val="FF0000"/>
        </w:rPr>
        <w:br/>
        <w:t>by L. Ron Hubbard</w:t>
      </w:r>
      <w:r w:rsidRPr="00BA0E4F">
        <w:rPr>
          <w:color w:val="FF0000"/>
        </w:rPr>
        <w:br/>
        <w:t>ALL RIGHTS RESERVED</w:t>
      </w:r>
    </w:p>
    <w:p w:rsidR="00420C8B" w:rsidRPr="00BA0E4F" w:rsidRDefault="00420C8B" w:rsidP="00BA0E4F">
      <w:pPr>
        <w:rPr>
          <w:color w:val="FF0000"/>
        </w:rPr>
      </w:pPr>
    </w:p>
    <w:p w:rsidR="00420C8B" w:rsidRPr="00BA0E4F" w:rsidRDefault="00420C8B" w:rsidP="00BA0E4F">
      <w:pPr>
        <w:rPr>
          <w:color w:val="FF0000"/>
        </w:rPr>
      </w:pPr>
      <w:r w:rsidRPr="00BA0E4F">
        <w:rPr>
          <w:color w:val="FF0000"/>
        </w:rPr>
        <w:t xml:space="preserve">[Class IV has been added to the mimeo distribution of this HCO B per HCO B 10 December 1968, </w:t>
      </w:r>
      <w:r w:rsidRPr="00BA0E4F">
        <w:rPr>
          <w:i/>
          <w:iCs/>
          <w:color w:val="FF0000"/>
        </w:rPr>
        <w:t>Correction.</w:t>
      </w:r>
      <w:r w:rsidRPr="00BA0E4F">
        <w:rPr>
          <w:color w:val="FF0000"/>
        </w:rPr>
        <w:t>]</w:t>
      </w:r>
    </w:p>
    <w:p w:rsidR="00DE0760" w:rsidRPr="00BA0E4F" w:rsidRDefault="00DE0760" w:rsidP="00BA0E4F">
      <w:pPr>
        <w:rPr>
          <w:color w:val="FF0000"/>
        </w:rPr>
      </w:pPr>
      <w:bookmarkStart w:id="0" w:name="_GoBack"/>
      <w:bookmarkEnd w:id="0"/>
    </w:p>
    <w:sectPr w:rsidR="00DE0760" w:rsidRPr="00BA0E4F" w:rsidSect="00420C8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8B"/>
    <w:rsid w:val="002562B5"/>
    <w:rsid w:val="00420C8B"/>
    <w:rsid w:val="00455350"/>
    <w:rsid w:val="00575F3A"/>
    <w:rsid w:val="005E2C04"/>
    <w:rsid w:val="005E73FD"/>
    <w:rsid w:val="007F05A1"/>
    <w:rsid w:val="009E43CD"/>
    <w:rsid w:val="00BA0E4F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A10C1"/>
  <w15:chartTrackingRefBased/>
  <w15:docId w15:val="{0189068F-32CC-4AA9-838A-35BD19A6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0E4F"/>
    <w:pPr>
      <w:spacing w:after="120"/>
      <w:jc w:val="both"/>
    </w:pPr>
    <w:rPr>
      <w:rFonts w:ascii="Garamond" w:hAnsi="Garamond"/>
      <w:sz w:val="24"/>
      <w:szCs w:val="24"/>
      <w:lang w:val="en-GB"/>
    </w:rPr>
  </w:style>
  <w:style w:type="paragraph" w:styleId="Cabealho2">
    <w:name w:val="heading 2"/>
    <w:basedOn w:val="Normal"/>
    <w:next w:val="Normal"/>
    <w:qFormat/>
    <w:rsid w:val="00BA0E4F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Francisco Ramalho</dc:creator>
  <cp:keywords/>
  <dc:description/>
  <cp:lastModifiedBy>benito ramalho</cp:lastModifiedBy>
  <cp:revision>2</cp:revision>
  <dcterms:created xsi:type="dcterms:W3CDTF">2018-05-14T17:34:00Z</dcterms:created>
  <dcterms:modified xsi:type="dcterms:W3CDTF">2018-05-14T17:34:00Z</dcterms:modified>
</cp:coreProperties>
</file>