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8E" w:rsidRDefault="0020338E" w:rsidP="0020338E">
      <w:pPr>
        <w:jc w:val="center"/>
        <w:rPr>
          <w:color w:val="000000"/>
          <w:lang w:val="en-US"/>
        </w:rPr>
      </w:pPr>
      <w:r w:rsidRPr="0020338E">
        <w:rPr>
          <w:color w:val="000000"/>
          <w:lang w:val="en-US"/>
        </w:rPr>
        <w:t>HUBBARD COMMUNICATIONS OFFICE</w:t>
      </w:r>
      <w:r w:rsidRPr="0020338E">
        <w:rPr>
          <w:color w:val="000000"/>
          <w:lang w:val="en-US"/>
        </w:rPr>
        <w:br/>
        <w:t xml:space="preserve">Saint Hill Manor, East </w:t>
      </w:r>
      <w:proofErr w:type="spellStart"/>
      <w:r w:rsidRPr="0020338E">
        <w:rPr>
          <w:color w:val="000000"/>
          <w:lang w:val="en-US"/>
        </w:rPr>
        <w:t>Grinstead</w:t>
      </w:r>
      <w:proofErr w:type="spellEnd"/>
      <w:r w:rsidRPr="0020338E">
        <w:rPr>
          <w:color w:val="000000"/>
          <w:lang w:val="en-US"/>
        </w:rPr>
        <w:t>, Sussex</w:t>
      </w:r>
      <w:r w:rsidRPr="0020338E">
        <w:rPr>
          <w:color w:val="000000"/>
          <w:lang w:val="en-US"/>
        </w:rPr>
        <w:br/>
        <w:t>HCO BULLETIN OF 28 DECEMBER 1961</w:t>
      </w:r>
    </w:p>
    <w:p w:rsidR="0020338E" w:rsidRDefault="0020338E">
      <w:pPr>
        <w:rPr>
          <w:color w:val="000000"/>
          <w:sz w:val="18"/>
          <w:szCs w:val="18"/>
          <w:lang w:val="en-US"/>
        </w:rPr>
      </w:pPr>
      <w:r w:rsidRPr="0020338E">
        <w:rPr>
          <w:color w:val="000000"/>
          <w:lang w:val="en-US"/>
        </w:rPr>
        <w:br/>
        <w:t>Issue II</w:t>
      </w:r>
      <w:r w:rsidRPr="0020338E">
        <w:rPr>
          <w:color w:val="000000"/>
          <w:lang w:val="en-US"/>
        </w:rPr>
        <w:br/>
      </w:r>
      <w:r w:rsidRPr="0020338E">
        <w:rPr>
          <w:color w:val="000000"/>
          <w:sz w:val="18"/>
          <w:szCs w:val="18"/>
          <w:lang w:val="en-US"/>
        </w:rPr>
        <w:t>Central Orgs</w:t>
      </w:r>
    </w:p>
    <w:p w:rsidR="0020338E" w:rsidRDefault="0020338E" w:rsidP="0020338E">
      <w:pPr>
        <w:jc w:val="center"/>
        <w:rPr>
          <w:b/>
          <w:bCs/>
          <w:color w:val="000000"/>
          <w:lang w:val="en-US"/>
        </w:rPr>
      </w:pPr>
      <w:r w:rsidRPr="0020338E">
        <w:rPr>
          <w:b/>
          <w:bCs/>
          <w:color w:val="000000"/>
          <w:lang w:val="en-US"/>
        </w:rPr>
        <w:t>3-D RULES OF THUMB</w:t>
      </w:r>
    </w:p>
    <w:p w:rsidR="004A0698" w:rsidRPr="0020338E" w:rsidRDefault="0020338E">
      <w:pPr>
        <w:rPr>
          <w:lang w:val="en-US"/>
        </w:rPr>
      </w:pPr>
      <w:r w:rsidRPr="0020338E">
        <w:rPr>
          <w:color w:val="000000"/>
          <w:lang w:val="en-US"/>
        </w:rPr>
        <w:t>Current practice in finding and running 3-D items, according to data to hand, gives</w:t>
      </w:r>
      <w:r w:rsidRPr="0020338E">
        <w:rPr>
          <w:color w:val="000000"/>
          <w:lang w:val="en-US"/>
        </w:rPr>
        <w:br/>
        <w:t>us the following rules of thumb</w:t>
      </w:r>
      <w:proofErr w:type="gramStart"/>
      <w:r w:rsidRPr="0020338E">
        <w:rPr>
          <w:color w:val="000000"/>
          <w:lang w:val="en-US"/>
        </w:rPr>
        <w:t>:</w:t>
      </w:r>
      <w:proofErr w:type="gramEnd"/>
      <w:r w:rsidRPr="0020338E">
        <w:rPr>
          <w:color w:val="000000"/>
          <w:lang w:val="en-US"/>
        </w:rPr>
        <w:br/>
        <w:t>1. Get any package you can get that checks out and reads consistently.</w:t>
      </w:r>
      <w:r w:rsidRPr="0020338E">
        <w:rPr>
          <w:color w:val="000000"/>
          <w:lang w:val="en-US"/>
        </w:rPr>
        <w:br/>
        <w:t>2. Orient the pc as to which is term and which is oppterm.</w:t>
      </w:r>
      <w:r w:rsidRPr="0020338E">
        <w:rPr>
          <w:color w:val="000000"/>
          <w:lang w:val="en-US"/>
        </w:rPr>
        <w:br/>
        <w:t>3. Do not try for another package. Assess and run what you’ve got.</w:t>
      </w:r>
      <w:r w:rsidRPr="0020338E">
        <w:rPr>
          <w:color w:val="000000"/>
          <w:lang w:val="en-US"/>
        </w:rPr>
        <w:br/>
        <w:t>4. The closer to present time and the more downgraded, the more confusion as to</w:t>
      </w:r>
      <w:r w:rsidRPr="0020338E">
        <w:rPr>
          <w:color w:val="000000"/>
          <w:lang w:val="en-US"/>
        </w:rPr>
        <w:br/>
        <w:t>which is term or oppterm, as the items grow more identified with each other the later</w:t>
      </w:r>
      <w:r w:rsidRPr="0020338E">
        <w:rPr>
          <w:color w:val="000000"/>
          <w:lang w:val="en-US"/>
        </w:rPr>
        <w:br/>
        <w:t>they are on track.</w:t>
      </w:r>
      <w:r w:rsidRPr="0020338E">
        <w:rPr>
          <w:color w:val="000000"/>
          <w:lang w:val="en-US"/>
        </w:rPr>
        <w:br/>
        <w:t>5. Watch early runs with a hawk eye to be sure the PH Scale isn’t being brought more</w:t>
      </w:r>
      <w:r w:rsidRPr="0020338E">
        <w:rPr>
          <w:color w:val="000000"/>
          <w:lang w:val="en-US"/>
        </w:rPr>
        <w:br/>
        <w:t>alive. The moment the Scale becomes liver on successive level assessments, get off it</w:t>
      </w:r>
      <w:r w:rsidRPr="0020338E">
        <w:rPr>
          <w:color w:val="000000"/>
          <w:lang w:val="en-US"/>
        </w:rPr>
        <w:br/>
        <w:t>and re-orient package and look for new comparable level items.</w:t>
      </w:r>
      <w:r w:rsidRPr="0020338E">
        <w:rPr>
          <w:color w:val="000000"/>
          <w:lang w:val="en-US"/>
        </w:rPr>
        <w:br/>
        <w:t xml:space="preserve">6. Sudden beefing up of the whole PH Scale means </w:t>
      </w:r>
      <w:r w:rsidRPr="0020338E">
        <w:rPr>
          <w:i/>
          <w:iCs/>
          <w:color w:val="000000"/>
          <w:lang w:val="en-US"/>
        </w:rPr>
        <w:t xml:space="preserve">bad assessment, </w:t>
      </w:r>
      <w:r w:rsidRPr="0020338E">
        <w:rPr>
          <w:color w:val="000000"/>
          <w:lang w:val="en-US"/>
        </w:rPr>
        <w:t xml:space="preserve">choosing </w:t>
      </w:r>
      <w:r w:rsidRPr="0020338E">
        <w:rPr>
          <w:i/>
          <w:iCs/>
          <w:color w:val="000000"/>
          <w:lang w:val="en-US"/>
        </w:rPr>
        <w:t>wrong</w:t>
      </w:r>
      <w:r w:rsidRPr="0020338E">
        <w:rPr>
          <w:color w:val="000000"/>
          <w:lang w:val="en-US"/>
        </w:rPr>
        <w:br/>
        <w:t>items, not making a mistake in which is term or oppterm.</w:t>
      </w:r>
      <w:r w:rsidRPr="0020338E">
        <w:rPr>
          <w:color w:val="000000"/>
          <w:lang w:val="en-US"/>
        </w:rPr>
        <w:br/>
        <w:t xml:space="preserve">7. Run the side of the package that gives the pc sharp </w:t>
      </w:r>
      <w:proofErr w:type="spellStart"/>
      <w:r w:rsidRPr="0020338E">
        <w:rPr>
          <w:color w:val="000000"/>
          <w:lang w:val="en-US"/>
        </w:rPr>
        <w:t>somatics</w:t>
      </w:r>
      <w:proofErr w:type="spellEnd"/>
      <w:r w:rsidRPr="0020338E">
        <w:rPr>
          <w:color w:val="000000"/>
          <w:lang w:val="en-US"/>
        </w:rPr>
        <w:t>. Avoid the side that</w:t>
      </w:r>
      <w:r w:rsidRPr="0020338E">
        <w:rPr>
          <w:color w:val="000000"/>
          <w:lang w:val="en-US"/>
        </w:rPr>
        <w:br/>
        <w:t>merely makes pc dizzy or feeling fuzzy.</w:t>
      </w:r>
      <w:r w:rsidRPr="0020338E">
        <w:rPr>
          <w:color w:val="000000"/>
          <w:lang w:val="en-US"/>
        </w:rPr>
        <w:br/>
        <w:t xml:space="preserve">8. When </w:t>
      </w:r>
      <w:proofErr w:type="spellStart"/>
      <w:r w:rsidRPr="0020338E">
        <w:rPr>
          <w:color w:val="000000"/>
          <w:lang w:val="en-US"/>
        </w:rPr>
        <w:t>somatics</w:t>
      </w:r>
      <w:proofErr w:type="spellEnd"/>
      <w:r w:rsidRPr="0020338E">
        <w:rPr>
          <w:color w:val="000000"/>
          <w:lang w:val="en-US"/>
        </w:rPr>
        <w:t xml:space="preserve"> become unchanging and many levels have been run, or when the</w:t>
      </w:r>
      <w:r w:rsidRPr="0020338E">
        <w:rPr>
          <w:color w:val="000000"/>
          <w:lang w:val="en-US"/>
        </w:rPr>
        <w:br/>
        <w:t>first item being run as term blows off, reassess.</w:t>
      </w:r>
      <w:r w:rsidRPr="0020338E">
        <w:rPr>
          <w:color w:val="000000"/>
          <w:lang w:val="en-US"/>
        </w:rPr>
        <w:br/>
        <w:t>9. Ignore comparable level. A present time sort of item as term can be run against a</w:t>
      </w:r>
      <w:r w:rsidRPr="0020338E">
        <w:rPr>
          <w:color w:val="000000"/>
          <w:lang w:val="en-US"/>
        </w:rPr>
        <w:br/>
        <w:t>back track item as oppterm.</w:t>
      </w:r>
      <w:r w:rsidRPr="0020338E">
        <w:rPr>
          <w:color w:val="000000"/>
          <w:lang w:val="en-US"/>
        </w:rPr>
        <w:br/>
        <w:t>10. In reassessing always upgrade the package, never downgrade. Ignore items of lesser</w:t>
      </w:r>
      <w:r w:rsidRPr="0020338E">
        <w:rPr>
          <w:color w:val="000000"/>
          <w:lang w:val="en-US"/>
        </w:rPr>
        <w:br/>
        <w:t>magnitude and later on track than original package. Seek items of larger magnitude</w:t>
      </w:r>
      <w:r w:rsidRPr="0020338E">
        <w:rPr>
          <w:color w:val="000000"/>
          <w:lang w:val="en-US"/>
        </w:rPr>
        <w:br/>
        <w:t>earlier on track.</w:t>
      </w:r>
      <w:r w:rsidRPr="0020338E">
        <w:rPr>
          <w:color w:val="000000"/>
          <w:lang w:val="en-US"/>
        </w:rPr>
        <w:br/>
        <w:t>11. By the rule of Prior Confusion, earlier track items run best.</w:t>
      </w:r>
      <w:r w:rsidRPr="0020338E">
        <w:rPr>
          <w:color w:val="000000"/>
          <w:lang w:val="en-US"/>
        </w:rPr>
        <w:br/>
        <w:t xml:space="preserve">12. </w:t>
      </w:r>
      <w:proofErr w:type="gramStart"/>
      <w:r w:rsidRPr="0020338E">
        <w:rPr>
          <w:color w:val="000000"/>
          <w:lang w:val="en-US"/>
        </w:rPr>
        <w:t>Be</w:t>
      </w:r>
      <w:proofErr w:type="gramEnd"/>
      <w:r w:rsidRPr="0020338E">
        <w:rPr>
          <w:color w:val="000000"/>
          <w:lang w:val="en-US"/>
        </w:rPr>
        <w:t xml:space="preserve"> as careful in orienting a second package as the first, and as alert to the PH Scale</w:t>
      </w:r>
      <w:r w:rsidRPr="0020338E">
        <w:rPr>
          <w:color w:val="000000"/>
          <w:lang w:val="en-US"/>
        </w:rPr>
        <w:br/>
        <w:t>coming alive.</w:t>
      </w:r>
      <w:r w:rsidRPr="0020338E">
        <w:rPr>
          <w:color w:val="000000"/>
          <w:lang w:val="en-US"/>
        </w:rPr>
        <w:br/>
        <w:t xml:space="preserve">13. Assessment becomes easier the more </w:t>
      </w:r>
      <w:r w:rsidRPr="0020338E">
        <w:rPr>
          <w:i/>
          <w:iCs/>
          <w:color w:val="000000"/>
          <w:lang w:val="en-US"/>
        </w:rPr>
        <w:t xml:space="preserve">any </w:t>
      </w:r>
      <w:r w:rsidRPr="0020338E">
        <w:rPr>
          <w:color w:val="000000"/>
          <w:lang w:val="en-US"/>
        </w:rPr>
        <w:t>3-D is run.</w:t>
      </w:r>
      <w:r w:rsidRPr="0020338E">
        <w:rPr>
          <w:color w:val="000000"/>
          <w:lang w:val="en-US"/>
        </w:rPr>
        <w:br/>
        <w:t>14. Attempt to upgrade whenever pc ceases to change for two or three sessions or the</w:t>
      </w:r>
      <w:r w:rsidRPr="0020338E">
        <w:rPr>
          <w:color w:val="000000"/>
          <w:lang w:val="en-US"/>
        </w:rPr>
        <w:br/>
        <w:t>black masses will not move.</w:t>
      </w:r>
      <w:r w:rsidRPr="0020338E">
        <w:rPr>
          <w:color w:val="000000"/>
          <w:lang w:val="en-US"/>
        </w:rPr>
        <w:br/>
        <w:t>15. It is easy to choose wrong 3-D items as the packages are so confused. Always be</w:t>
      </w:r>
      <w:r w:rsidRPr="0020338E">
        <w:rPr>
          <w:color w:val="000000"/>
          <w:lang w:val="en-US"/>
        </w:rPr>
        <w:br/>
        <w:t>alert to the possibility of having done so. The goal may have been right, the selected</w:t>
      </w:r>
      <w:r w:rsidRPr="0020338E">
        <w:rPr>
          <w:color w:val="000000"/>
          <w:lang w:val="en-US"/>
        </w:rPr>
        <w:br/>
        <w:t>terminal slightly off. Goals are more likely to be correct than terminals and</w:t>
      </w:r>
      <w:r w:rsidRPr="0020338E">
        <w:rPr>
          <w:color w:val="000000"/>
          <w:lang w:val="en-US"/>
        </w:rPr>
        <w:br/>
      </w:r>
      <w:proofErr w:type="spellStart"/>
      <w:r w:rsidRPr="0020338E">
        <w:rPr>
          <w:color w:val="000000"/>
          <w:lang w:val="en-US"/>
        </w:rPr>
        <w:t>oppterminals</w:t>
      </w:r>
      <w:proofErr w:type="spellEnd"/>
      <w:r w:rsidRPr="0020338E">
        <w:rPr>
          <w:color w:val="000000"/>
          <w:lang w:val="en-US"/>
        </w:rPr>
        <w:t>.</w:t>
      </w:r>
      <w:r w:rsidRPr="0020338E">
        <w:rPr>
          <w:color w:val="000000"/>
          <w:lang w:val="en-US"/>
        </w:rPr>
        <w:br/>
        <w:t>16. Chanting the term’s Modifier at the pc, if it is right, can get the package reading</w:t>
      </w:r>
      <w:r w:rsidRPr="0020338E">
        <w:rPr>
          <w:color w:val="000000"/>
          <w:lang w:val="en-US"/>
        </w:rPr>
        <w:br/>
        <w:t>again.</w:t>
      </w:r>
      <w:r w:rsidRPr="0020338E">
        <w:rPr>
          <w:color w:val="000000"/>
          <w:lang w:val="en-US"/>
        </w:rPr>
        <w:br/>
        <w:t xml:space="preserve">17. Item reads don’t go </w:t>
      </w:r>
      <w:proofErr w:type="spellStart"/>
      <w:r w:rsidRPr="0020338E">
        <w:rPr>
          <w:color w:val="000000"/>
          <w:lang w:val="en-US"/>
        </w:rPr>
        <w:t>nul</w:t>
      </w:r>
      <w:proofErr w:type="spellEnd"/>
      <w:r w:rsidRPr="0020338E">
        <w:rPr>
          <w:color w:val="000000"/>
          <w:lang w:val="en-US"/>
        </w:rPr>
        <w:t xml:space="preserve"> by running so much as </w:t>
      </w:r>
      <w:proofErr w:type="spellStart"/>
      <w:r w:rsidRPr="0020338E">
        <w:rPr>
          <w:color w:val="000000"/>
          <w:lang w:val="en-US"/>
        </w:rPr>
        <w:t>nul</w:t>
      </w:r>
      <w:proofErr w:type="spellEnd"/>
      <w:r w:rsidRPr="0020338E">
        <w:rPr>
          <w:color w:val="000000"/>
          <w:lang w:val="en-US"/>
        </w:rPr>
        <w:t xml:space="preserve"> by invalidation. Keep</w:t>
      </w:r>
      <w:r w:rsidRPr="0020338E">
        <w:rPr>
          <w:color w:val="000000"/>
          <w:lang w:val="en-US"/>
        </w:rPr>
        <w:br/>
        <w:t>invalidation by pc off the package at all times.</w:t>
      </w:r>
      <w:r w:rsidRPr="0020338E">
        <w:rPr>
          <w:color w:val="000000"/>
          <w:lang w:val="en-US"/>
        </w:rPr>
        <w:br/>
      </w:r>
      <w:proofErr w:type="spellStart"/>
      <w:r w:rsidRPr="0020338E">
        <w:rPr>
          <w:color w:val="000000"/>
          <w:lang w:val="en-US"/>
        </w:rPr>
        <w:lastRenderedPageBreak/>
        <w:t>LRH</w:t>
      </w:r>
      <w:proofErr w:type="gramStart"/>
      <w:r w:rsidRPr="0020338E">
        <w:rPr>
          <w:color w:val="000000"/>
          <w:lang w:val="en-US"/>
        </w:rPr>
        <w:t>:rd</w:t>
      </w:r>
      <w:proofErr w:type="spellEnd"/>
      <w:proofErr w:type="gramEnd"/>
      <w:r w:rsidRPr="0020338E">
        <w:rPr>
          <w:color w:val="000000"/>
          <w:lang w:val="en-US"/>
        </w:rPr>
        <w:br/>
        <w:t>Copyright © 1961 L. RON HUBBARD</w:t>
      </w:r>
      <w:r w:rsidRPr="0020338E">
        <w:rPr>
          <w:color w:val="000000"/>
          <w:lang w:val="en-US"/>
        </w:rPr>
        <w:br/>
        <w:t>by L. Ron Hubbard</w:t>
      </w:r>
      <w:r w:rsidRPr="0020338E">
        <w:rPr>
          <w:color w:val="000000"/>
          <w:lang w:val="en-US"/>
        </w:rPr>
        <w:br/>
        <w:t>ALL RIGHTS RESERVED</w:t>
      </w:r>
    </w:p>
    <w:sectPr w:rsidR="004A0698" w:rsidRPr="0020338E" w:rsidSect="004A0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338E"/>
    <w:rsid w:val="0020338E"/>
    <w:rsid w:val="004609D1"/>
    <w:rsid w:val="004A0698"/>
    <w:rsid w:val="005E5393"/>
    <w:rsid w:val="00954718"/>
    <w:rsid w:val="00CB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9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2084</Characters>
  <Application>Microsoft Office Word</Application>
  <DocSecurity>0</DocSecurity>
  <Lines>17</Lines>
  <Paragraphs>4</Paragraphs>
  <ScaleCrop>false</ScaleCrop>
  <Company>BR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ramalho</dc:creator>
  <cp:lastModifiedBy>benito ramalho</cp:lastModifiedBy>
  <cp:revision>1</cp:revision>
  <dcterms:created xsi:type="dcterms:W3CDTF">2016-02-20T23:18:00Z</dcterms:created>
  <dcterms:modified xsi:type="dcterms:W3CDTF">2016-02-20T23:19:00Z</dcterms:modified>
</cp:coreProperties>
</file>